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 5</w:t>
      </w:r>
    </w:p>
    <w:p>
      <w:pPr>
        <w:pStyle w:val="Subtitle"/>
      </w:pPr>
      <w:r>
        <w:t xml:space="preserve">Использование Burp Suite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Burp Suite.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Приобретение практических навыков по использованию Burp Suite</w:t>
      </w:r>
    </w:p>
    <w:bookmarkEnd w:id="21"/>
    <w:bookmarkStart w:id="10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06" w:name="X99bfcf3189734bdabedaa8974fc10a9dadf549a"/>
    <w:p>
      <w:pPr>
        <w:pStyle w:val="Heading2"/>
      </w:pPr>
      <w:r>
        <w:t xml:space="preserve">3.1 Приобретение практических навыков по использованию Burp Suite</w:t>
      </w:r>
    </w:p>
    <w:p>
      <w:pPr>
        <w:pStyle w:val="FirstParagraph"/>
      </w:pPr>
      <w:r>
        <w:t xml:space="preserve">Запускаю apache2 и mysql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66378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3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apache2 и mysql</w:t>
            </w:r>
          </w:p>
          <w:bookmarkEnd w:id="25"/>
        </w:tc>
      </w:tr>
    </w:tbl>
    <w:p>
      <w:pPr>
        <w:pStyle w:val="BodyText"/>
      </w:pPr>
      <w:r>
        <w:t xml:space="preserve">Запускаю Burp Suite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33203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2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Burp Suite</w:t>
            </w:r>
          </w:p>
          <w:bookmarkEnd w:id="29"/>
        </w:tc>
      </w:tr>
    </w:tbl>
    <w:p>
      <w:pPr>
        <w:pStyle w:val="BodyText"/>
      </w:pPr>
      <w:r>
        <w:t xml:space="preserve">Открываю сетевые настройки браузера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72946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Открытие сетевых настроек браузера</w:t>
            </w:r>
          </w:p>
          <w:bookmarkEnd w:id="33"/>
        </w:tc>
      </w:tr>
    </w:tbl>
    <w:p>
      <w:pPr>
        <w:pStyle w:val="BodyText"/>
      </w:pPr>
      <w:r>
        <w:t xml:space="preserve">Изменяю настройки сервера для работы с proxy и захватом данных с помощью инструмента Burp Suite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00751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7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настроек сервера</w:t>
            </w:r>
          </w:p>
          <w:bookmarkEnd w:id="37"/>
        </w:tc>
      </w:tr>
    </w:tbl>
    <w:p>
      <w:pPr>
        <w:pStyle w:val="BodyText"/>
      </w:pPr>
      <w:r>
        <w:t xml:space="preserve">Изменяю настройки Proxy инструмента Burp Suite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2339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3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Изменение настроек Proxy инструмента Burp Suite</w:t>
            </w:r>
          </w:p>
          <w:bookmarkEnd w:id="41"/>
        </w:tc>
      </w:tr>
    </w:tbl>
    <w:p>
      <w:pPr>
        <w:pStyle w:val="BodyText"/>
      </w:pPr>
      <w:r>
        <w:t xml:space="preserve">Во вкладке Proxy устанавливаю Intercept on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70256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2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 вкладке Proxy установка Intercept on</w:t>
            </w:r>
          </w:p>
          <w:bookmarkEnd w:id="45"/>
        </w:tc>
      </w:tr>
    </w:tbl>
    <w:p>
      <w:pPr>
        <w:pStyle w:val="BodyText"/>
      </w:pPr>
      <w:r>
        <w:t xml:space="preserve">Устанавливаю параметр network.proxy.allow_hijacking_localhost на true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3508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параметра network.proxy.allow_hijacking_localhost на true</w:t>
            </w:r>
          </w:p>
          <w:bookmarkEnd w:id="49"/>
        </w:tc>
      </w:tr>
    </w:tbl>
    <w:p>
      <w:pPr>
        <w:pStyle w:val="BodyText"/>
      </w:pPr>
      <w:r>
        <w:t xml:space="preserve">Запускаю страницу в браузере, запрос виден в Burp Suite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78849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8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страницы в браузере</w:t>
            </w:r>
          </w:p>
          <w:bookmarkEnd w:id="53"/>
        </w:tc>
      </w:tr>
    </w:tbl>
    <w:p>
      <w:pPr>
        <w:pStyle w:val="BodyText"/>
      </w:pPr>
      <w:r>
        <w:t xml:space="preserve">Загружаю страницу с помощью Forward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76657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6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Загрузка страницы с помощью Forward</w:t>
            </w:r>
          </w:p>
          <w:bookmarkEnd w:id="57"/>
        </w:tc>
      </w:tr>
    </w:tbl>
    <w:p>
      <w:pPr>
        <w:pStyle w:val="BodyText"/>
      </w:pPr>
      <w:r>
        <w:t xml:space="preserve">Во вкладке Target сохраняется история запросов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78882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8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 вкладке Target сохранение истории запросов</w:t>
            </w:r>
          </w:p>
          <w:bookmarkEnd w:id="61"/>
        </w:tc>
      </w:tr>
    </w:tbl>
    <w:p>
      <w:pPr>
        <w:pStyle w:val="BodyText"/>
      </w:pPr>
      <w:r>
        <w:t xml:space="preserve">Нажимаю на запрос и далее на кнопку Send to intruder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85900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9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Нажимание на запрос и далее на кнопку Send to intruder</w:t>
            </w:r>
          </w:p>
          <w:bookmarkEnd w:id="65"/>
        </w:tc>
      </w:tr>
    </w:tbl>
    <w:p>
      <w:pPr>
        <w:pStyle w:val="BodyText"/>
      </w:pPr>
      <w:r>
        <w:t xml:space="preserve">Во вкладке Intruder меняю тип атаки на Cluster bomb attack и выделяю специальными символами данные в форме для ввода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384466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4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 вкладке Intruder изменение типа атаки на Cluster bomb attack и выделение специальными символами данных в форме для ввода</w:t>
            </w:r>
          </w:p>
          <w:bookmarkEnd w:id="69"/>
        </w:tc>
      </w:tr>
    </w:tbl>
    <w:p>
      <w:pPr>
        <w:pStyle w:val="BodyText"/>
      </w:pPr>
      <w:r>
        <w:t xml:space="preserve">Добавляю значения в список для подбора у Payload position: 1 - 12345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385885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8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Добавление значений в список для подбора у Payload position: 1 - 12345</w:t>
            </w:r>
          </w:p>
          <w:bookmarkEnd w:id="73"/>
        </w:tc>
      </w:tr>
    </w:tbl>
    <w:p>
      <w:pPr>
        <w:pStyle w:val="BodyText"/>
      </w:pPr>
      <w:r>
        <w:t xml:space="preserve">Добавляю значения в список для подбора у Payload position: 2 - 12345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390004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0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Добавление значений в список для подбора у Payload position: 2 - 12345</w:t>
            </w:r>
          </w:p>
          <w:bookmarkEnd w:id="77"/>
        </w:tc>
      </w:tr>
    </w:tbl>
    <w:p>
      <w:pPr>
        <w:pStyle w:val="BodyText"/>
      </w:pPr>
      <w:r>
        <w:t xml:space="preserve">Запускаю атаку. Выбираю комбинацию 1234567 admin. У нее Location: login.php, значит она не подходит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11413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4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атаки и выбор комбинации 1234567 admin</w:t>
            </w:r>
          </w:p>
          <w:bookmarkEnd w:id="81"/>
        </w:tc>
      </w:tr>
    </w:tbl>
    <w:p>
      <w:pPr>
        <w:pStyle w:val="BodyText"/>
      </w:pPr>
      <w:r>
        <w:t xml:space="preserve">Выбираю комбинацию admin password. У нее Location: index.php, значит она подходит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11816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8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комбинации admin password</w:t>
            </w:r>
          </w:p>
          <w:bookmarkEnd w:id="85"/>
        </w:tc>
      </w:tr>
    </w:tbl>
    <w:p>
      <w:pPr>
        <w:pStyle w:val="BodyText"/>
      </w:pPr>
      <w:r>
        <w:t xml:space="preserve">Нажимаю на комбинацию admin password и далее на кнопку Send to Repeater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12383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3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Нажимание на комбинацию admin password и далее на кнопку Send to Repeater</w:t>
            </w:r>
          </w:p>
          <w:bookmarkEnd w:id="89"/>
        </w:tc>
      </w:tr>
    </w:tbl>
    <w:p>
      <w:pPr>
        <w:pStyle w:val="BodyText"/>
      </w:pPr>
      <w:r>
        <w:t xml:space="preserve">Во вкладке Repeater нажимаю на кнопку Follow redirection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41448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4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Во вкладке Repeater нажимание на кнопку Follow redirection</w:t>
            </w:r>
          </w:p>
          <w:bookmarkEnd w:id="93"/>
        </w:tc>
      </w:tr>
    </w:tbl>
    <w:p>
      <w:pPr>
        <w:pStyle w:val="BodyText"/>
      </w:pPr>
      <w:r>
        <w:t xml:space="preserve">Нажимаю на Request in browser, далее на In original session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42146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1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Нажимание на Request in browser, далее на In original session</w:t>
            </w:r>
          </w:p>
          <w:bookmarkEnd w:id="97"/>
        </w:tc>
      </w:tr>
    </w:tbl>
    <w:p>
      <w:pPr>
        <w:pStyle w:val="BodyText"/>
      </w:pPr>
      <w:r>
        <w:t xml:space="preserve">Копирую ссылку на страницу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14400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Копирование ссылки на страницу</w:t>
            </w:r>
          </w:p>
          <w:bookmarkEnd w:id="101"/>
        </w:tc>
      </w:tr>
    </w:tbl>
    <w:p>
      <w:pPr>
        <w:pStyle w:val="BodyText"/>
      </w:pPr>
      <w:r>
        <w:t xml:space="preserve">Вставляю ссылку в браузер, страница открылась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325832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8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Вставка ссылки в браузер, открытие страницы</w:t>
            </w:r>
          </w:p>
          <w:bookmarkEnd w:id="105"/>
        </w:tc>
      </w:tr>
    </w:tbl>
    <w:bookmarkEnd w:id="106"/>
    <w:bookmarkEnd w:id="107"/>
    <w:bookmarkStart w:id="10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приобрела практические навыки по использованию Burp Suite.</w:t>
      </w:r>
    </w:p>
    <w:bookmarkEnd w:id="108"/>
    <w:bookmarkStart w:id="112" w:name="список-литературы"/>
    <w:p>
      <w:pPr>
        <w:pStyle w:val="Heading1"/>
      </w:pPr>
      <w:r>
        <w:t xml:space="preserve">Список литературы</w:t>
      </w:r>
    </w:p>
    <w:bookmarkStart w:id="111" w:name="refs"/>
    <w:bookmarkStart w:id="110" w:name="ref-Индивидуальный_проект_этап_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09">
        <w:r>
          <w:rPr>
            <w:rStyle w:val="Hyperlink"/>
          </w:rPr>
          <w:t xml:space="preserve">Индивидуальный проект этап 5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09" Target="https://esystem.rudn.ru/course/view.php?id=21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s://esystem.rudn.ru/course/view.php?id=21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 5</dc:title>
  <dc:creator>Мальянц Виктория Кареновна</dc:creator>
  <dc:language>ru-RU</dc:language>
  <cp:keywords/>
  <dcterms:created xsi:type="dcterms:W3CDTF">2026-04-19T11:51:20Z</dcterms:created>
  <dcterms:modified xsi:type="dcterms:W3CDTF">2026-04-19T11:51:20Z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Использование Burp Suite</vt:lpwstr>
  </property>
  <property fmtid="{D5CDD505-2E9C-101B-9397-08002B2CF9AE}" pid="16" name="toc-title">
    <vt:lpwstr>Содержание</vt:lpwstr>
  </property>
</Properties>
</file>