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1ABCC" w14:textId="795F5C44" w:rsidR="006C1161" w:rsidRPr="00BE44E8" w:rsidRDefault="006C1161" w:rsidP="006C1161">
      <w:pPr>
        <w:spacing w:after="0"/>
        <w:jc w:val="center"/>
        <w:rPr>
          <w:b/>
        </w:rPr>
      </w:pPr>
      <w:r w:rsidRPr="00BE44E8">
        <w:rPr>
          <w:b/>
        </w:rPr>
        <w:t xml:space="preserve">Epi </w:t>
      </w:r>
      <w:r w:rsidR="00F12B36">
        <w:rPr>
          <w:b/>
        </w:rPr>
        <w:t>550</w:t>
      </w:r>
      <w:r w:rsidRPr="00BE44E8">
        <w:rPr>
          <w:b/>
        </w:rPr>
        <w:t xml:space="preserve"> </w:t>
      </w:r>
      <w:r w:rsidR="0069121C">
        <w:rPr>
          <w:b/>
        </w:rPr>
        <w:t>–</w:t>
      </w:r>
      <w:r>
        <w:rPr>
          <w:b/>
        </w:rPr>
        <w:t xml:space="preserve"> Homework 1</w:t>
      </w:r>
    </w:p>
    <w:p w14:paraId="7D88961C" w14:textId="5659AE02" w:rsidR="006C1161" w:rsidRPr="00F90D97" w:rsidRDefault="006C1161" w:rsidP="006C1161">
      <w:pPr>
        <w:spacing w:after="0"/>
        <w:jc w:val="center"/>
      </w:pPr>
      <w:r>
        <w:t xml:space="preserve">Due in </w:t>
      </w:r>
      <w:r w:rsidR="00ED4B82">
        <w:t xml:space="preserve">Canvas at </w:t>
      </w:r>
      <w:r w:rsidR="00ED4B82" w:rsidRPr="007F085E">
        <w:rPr>
          <w:b/>
        </w:rPr>
        <w:t>8:30am</w:t>
      </w:r>
      <w:r w:rsidR="00D87F93" w:rsidRPr="007F085E">
        <w:rPr>
          <w:b/>
        </w:rPr>
        <w:t xml:space="preserve"> ET</w:t>
      </w:r>
      <w:r w:rsidR="00ED4B82">
        <w:t xml:space="preserve"> on 9/</w:t>
      </w:r>
      <w:r w:rsidR="000A0D34">
        <w:t>11</w:t>
      </w:r>
      <w:r w:rsidR="00ED4B82">
        <w:t>/20</w:t>
      </w:r>
      <w:r w:rsidR="00192AE2">
        <w:t>2</w:t>
      </w:r>
      <w:r w:rsidR="000A0D34">
        <w:t>4</w:t>
      </w:r>
    </w:p>
    <w:p w14:paraId="7BF3AAAD" w14:textId="77777777" w:rsidR="00192AE2" w:rsidRDefault="00192AE2" w:rsidP="00525B07">
      <w:pPr>
        <w:spacing w:after="0"/>
      </w:pPr>
    </w:p>
    <w:p w14:paraId="4DE7AE73" w14:textId="77777777" w:rsidR="006C1161" w:rsidRDefault="006C1161" w:rsidP="00D9519A">
      <w:pPr>
        <w:pStyle w:val="ListParagraph"/>
        <w:numPr>
          <w:ilvl w:val="0"/>
          <w:numId w:val="2"/>
        </w:numPr>
        <w:ind w:left="360"/>
      </w:pPr>
      <w:r w:rsidRPr="00603050">
        <w:rPr>
          <w:b/>
        </w:rPr>
        <w:t>Practice Exercises</w:t>
      </w:r>
      <w:r>
        <w:t xml:space="preserve"> – Logistic Regression, Chapter 1, pg. 32 – 34  – Problems 2, 9, and 10 </w:t>
      </w:r>
    </w:p>
    <w:p w14:paraId="343B20AF" w14:textId="19F35C86" w:rsidR="00C50888" w:rsidRDefault="00C50888" w:rsidP="00C50888">
      <w:r>
        <w:t xml:space="preserve">2. </w:t>
      </w:r>
    </w:p>
    <w:p w14:paraId="1EA6F082" w14:textId="28314CA9" w:rsidR="00C50888" w:rsidRDefault="00C50888" w:rsidP="00C50888">
      <w:r>
        <w:t xml:space="preserve">9. </w:t>
      </w:r>
    </w:p>
    <w:p w14:paraId="371A898C" w14:textId="0656A9EB" w:rsidR="004668E1" w:rsidRDefault="00C50888" w:rsidP="00C50888">
      <w:r>
        <w:t xml:space="preserve">10. </w:t>
      </w:r>
    </w:p>
    <w:p w14:paraId="1410B720" w14:textId="77777777" w:rsidR="00E23ED4" w:rsidRDefault="00232CC7" w:rsidP="00E23ED4">
      <w:pPr>
        <w:pStyle w:val="ListParagraph"/>
        <w:numPr>
          <w:ilvl w:val="0"/>
          <w:numId w:val="2"/>
        </w:numPr>
        <w:spacing w:after="0"/>
        <w:ind w:left="360"/>
      </w:pPr>
      <w:r w:rsidRPr="00603050">
        <w:rPr>
          <w:b/>
        </w:rPr>
        <w:t>Practice Exercises</w:t>
      </w:r>
      <w:r>
        <w:t xml:space="preserve"> – Logistic Regression, Chapter 2, pg. 67 – 68 – Problems 1-4, 7, 9-14</w:t>
      </w:r>
    </w:p>
    <w:p w14:paraId="2354F2B0" w14:textId="350873E1" w:rsidR="00C50888" w:rsidRDefault="00C50888" w:rsidP="00C50888">
      <w:pPr>
        <w:spacing w:after="0"/>
      </w:pPr>
      <w:r>
        <w:t>1.</w:t>
      </w:r>
    </w:p>
    <w:p w14:paraId="11C99B31" w14:textId="5F53809C" w:rsidR="00C50888" w:rsidRDefault="00C50888" w:rsidP="00C50888">
      <w:pPr>
        <w:spacing w:after="0"/>
      </w:pPr>
      <w:r>
        <w:t>2.</w:t>
      </w:r>
    </w:p>
    <w:p w14:paraId="57A9F19A" w14:textId="6A8CD6FA" w:rsidR="00C50888" w:rsidRDefault="00C50888" w:rsidP="00C50888">
      <w:pPr>
        <w:spacing w:after="0"/>
      </w:pPr>
      <w:r>
        <w:t>3.</w:t>
      </w:r>
    </w:p>
    <w:p w14:paraId="44C78E10" w14:textId="77499376" w:rsidR="00C50888" w:rsidRDefault="00C50888" w:rsidP="00C50888">
      <w:pPr>
        <w:spacing w:after="0"/>
      </w:pPr>
      <w:r>
        <w:t>4.</w:t>
      </w:r>
    </w:p>
    <w:p w14:paraId="28AE96FB" w14:textId="24E7A202" w:rsidR="00C50888" w:rsidRDefault="00C50888" w:rsidP="00C50888">
      <w:pPr>
        <w:spacing w:after="0"/>
      </w:pPr>
      <w:r>
        <w:t>7.</w:t>
      </w:r>
    </w:p>
    <w:p w14:paraId="3C141736" w14:textId="37523567" w:rsidR="00C50888" w:rsidRDefault="00C50888" w:rsidP="00C50888">
      <w:pPr>
        <w:spacing w:after="0"/>
      </w:pPr>
      <w:r>
        <w:t>9.</w:t>
      </w:r>
    </w:p>
    <w:p w14:paraId="7E139B9D" w14:textId="7EFC56B2" w:rsidR="00C50888" w:rsidRDefault="00C50888" w:rsidP="00C50888">
      <w:pPr>
        <w:spacing w:after="0"/>
      </w:pPr>
      <w:r>
        <w:t>10.</w:t>
      </w:r>
    </w:p>
    <w:p w14:paraId="037B5278" w14:textId="4218E72D" w:rsidR="00C50888" w:rsidRDefault="00C50888" w:rsidP="00C50888">
      <w:pPr>
        <w:spacing w:after="0"/>
      </w:pPr>
      <w:r>
        <w:t>11.</w:t>
      </w:r>
    </w:p>
    <w:p w14:paraId="08F7860A" w14:textId="500B7E92" w:rsidR="00C50888" w:rsidRDefault="00C50888" w:rsidP="00C50888">
      <w:pPr>
        <w:spacing w:after="0"/>
      </w:pPr>
      <w:r>
        <w:t>12.</w:t>
      </w:r>
    </w:p>
    <w:p w14:paraId="787386E1" w14:textId="3E6BACEA" w:rsidR="00C50888" w:rsidRDefault="00C50888" w:rsidP="00C50888">
      <w:pPr>
        <w:spacing w:after="0"/>
      </w:pPr>
      <w:r>
        <w:t>13.</w:t>
      </w:r>
    </w:p>
    <w:p w14:paraId="2CAE3008" w14:textId="23BD9ED2" w:rsidR="00232CC7" w:rsidRDefault="00C50888" w:rsidP="00C50888">
      <w:pPr>
        <w:spacing w:after="0"/>
      </w:pPr>
      <w:r>
        <w:t>14.</w:t>
      </w:r>
    </w:p>
    <w:p w14:paraId="0E8DD213" w14:textId="77777777" w:rsidR="004668E1" w:rsidRDefault="004668E1" w:rsidP="00D9519A">
      <w:pPr>
        <w:pStyle w:val="ListParagraph"/>
        <w:ind w:left="360"/>
      </w:pPr>
    </w:p>
    <w:p w14:paraId="31755C14" w14:textId="77777777" w:rsidR="00232CC7" w:rsidRDefault="00232CC7" w:rsidP="00D9519A">
      <w:pPr>
        <w:pStyle w:val="ListParagraph"/>
        <w:numPr>
          <w:ilvl w:val="0"/>
          <w:numId w:val="2"/>
        </w:numPr>
        <w:ind w:left="360"/>
      </w:pPr>
      <w:r w:rsidRPr="00603050">
        <w:rPr>
          <w:b/>
        </w:rPr>
        <w:t>Practice Exercises</w:t>
      </w:r>
      <w:r>
        <w:t xml:space="preserve"> – Logistic Regression, Chapter 5, pg. 158 – 159 – Problems 8-13</w:t>
      </w:r>
    </w:p>
    <w:p w14:paraId="7D9C7EA2" w14:textId="38413912" w:rsidR="00C50888" w:rsidRDefault="00C50888" w:rsidP="00C50888">
      <w:r>
        <w:t>8.</w:t>
      </w:r>
    </w:p>
    <w:p w14:paraId="175B3D58" w14:textId="03C321FC" w:rsidR="00C50888" w:rsidRDefault="00C50888" w:rsidP="00C50888">
      <w:r>
        <w:t>9.</w:t>
      </w:r>
    </w:p>
    <w:p w14:paraId="19ADBDBD" w14:textId="037006EC" w:rsidR="00C50888" w:rsidRDefault="00C50888" w:rsidP="00C50888">
      <w:r>
        <w:t>10.</w:t>
      </w:r>
    </w:p>
    <w:p w14:paraId="01879FDD" w14:textId="2F620F9B" w:rsidR="00C50888" w:rsidRDefault="00C50888" w:rsidP="00C50888">
      <w:r>
        <w:t>11.</w:t>
      </w:r>
    </w:p>
    <w:p w14:paraId="4A8CEF8F" w14:textId="73380992" w:rsidR="00C50888" w:rsidRDefault="00C50888" w:rsidP="00C50888">
      <w:r>
        <w:t>12.</w:t>
      </w:r>
    </w:p>
    <w:p w14:paraId="0BEA9010" w14:textId="571778EB" w:rsidR="004668E1" w:rsidRDefault="00C50888" w:rsidP="00C50888">
      <w:r>
        <w:t>13.</w:t>
      </w:r>
    </w:p>
    <w:p w14:paraId="3E624B00" w14:textId="77777777" w:rsidR="00D9519A" w:rsidRPr="00603050" w:rsidRDefault="00D9519A" w:rsidP="00D9519A">
      <w:pPr>
        <w:pStyle w:val="ListParagraph"/>
        <w:numPr>
          <w:ilvl w:val="0"/>
          <w:numId w:val="2"/>
        </w:numPr>
        <w:ind w:left="360"/>
        <w:rPr>
          <w:b/>
        </w:rPr>
      </w:pPr>
      <w:r w:rsidRPr="00603050">
        <w:rPr>
          <w:b/>
        </w:rPr>
        <w:t xml:space="preserve">Logistic Regression Practice </w:t>
      </w:r>
    </w:p>
    <w:p w14:paraId="5BE4129E" w14:textId="77777777" w:rsidR="00C6662F" w:rsidRDefault="00C6662F" w:rsidP="002D131C">
      <w:pPr>
        <w:pStyle w:val="ListParagraph"/>
        <w:spacing w:after="0"/>
      </w:pPr>
    </w:p>
    <w:p w14:paraId="57AB2C83" w14:textId="77777777" w:rsidR="00F12B36" w:rsidRDefault="00C6662F" w:rsidP="00F12B36">
      <w:pPr>
        <w:spacing w:after="0" w:line="240" w:lineRule="auto"/>
      </w:pPr>
      <w:r>
        <w:t>On Canvas, you will find a SAS dataset</w:t>
      </w:r>
      <w:r w:rsidR="0009550D">
        <w:rPr>
          <w:rStyle w:val="FootnoteReference"/>
        </w:rPr>
        <w:t xml:space="preserve"> </w:t>
      </w:r>
      <w:r w:rsidR="00456E4E">
        <w:t xml:space="preserve">entitled </w:t>
      </w:r>
      <w:proofErr w:type="spellStart"/>
      <w:r w:rsidR="00192AE2">
        <w:t>DHS_water</w:t>
      </w:r>
      <w:proofErr w:type="spellEnd"/>
      <w:r w:rsidR="00456E4E">
        <w:t xml:space="preserve">. </w:t>
      </w:r>
      <w:r w:rsidR="00F12B36">
        <w:t>To conduct these analyses in R, begin with the code</w:t>
      </w:r>
      <w:r w:rsidR="00D87F93">
        <w:t xml:space="preserve"> below. You will also need to </w:t>
      </w:r>
      <w:r w:rsidR="00F12B36">
        <w:t>load the car package</w:t>
      </w:r>
      <w:r w:rsidR="00D87F93">
        <w:t>.</w:t>
      </w:r>
    </w:p>
    <w:p w14:paraId="5CD773C2" w14:textId="77777777" w:rsidR="00F12B36" w:rsidRDefault="00192AE2" w:rsidP="00F12B36">
      <w:pPr>
        <w:spacing w:after="0" w:line="240" w:lineRule="auto"/>
        <w:ind w:firstLine="720"/>
      </w:pPr>
      <w:proofErr w:type="spellStart"/>
      <w:r>
        <w:rPr>
          <w:rFonts w:ascii="Courier New" w:hAnsi="Courier New" w:cs="Courier New"/>
        </w:rPr>
        <w:t>DHS_water</w:t>
      </w:r>
      <w:proofErr w:type="spellEnd"/>
      <w:r w:rsidR="00F12B36">
        <w:rPr>
          <w:rFonts w:ascii="Courier New" w:hAnsi="Courier New" w:cs="Courier New"/>
        </w:rPr>
        <w:t xml:space="preserve"> &lt;- </w:t>
      </w:r>
      <w:proofErr w:type="gramStart"/>
      <w:r w:rsidR="00F12B36">
        <w:rPr>
          <w:rFonts w:ascii="Courier New" w:hAnsi="Courier New" w:cs="Courier New"/>
        </w:rPr>
        <w:t>haven::</w:t>
      </w:r>
      <w:proofErr w:type="spellStart"/>
      <w:proofErr w:type="gramEnd"/>
      <w:r w:rsidR="00F12B36">
        <w:rPr>
          <w:rFonts w:ascii="Courier New" w:hAnsi="Courier New" w:cs="Courier New"/>
        </w:rPr>
        <w:t>read_sas</w:t>
      </w:r>
      <w:proofErr w:type="spellEnd"/>
      <w:r w:rsidR="00F12B36">
        <w:rPr>
          <w:rFonts w:ascii="Courier New" w:hAnsi="Courier New" w:cs="Courier New"/>
        </w:rPr>
        <w:t>(“</w:t>
      </w:r>
      <w:r>
        <w:rPr>
          <w:rFonts w:ascii="Courier New" w:hAnsi="Courier New" w:cs="Courier New"/>
        </w:rPr>
        <w:t>DHS_water</w:t>
      </w:r>
      <w:r w:rsidR="00F12B36">
        <w:rPr>
          <w:rFonts w:ascii="Courier New" w:hAnsi="Courier New" w:cs="Courier New"/>
        </w:rPr>
        <w:t>.sas7bdat")</w:t>
      </w:r>
    </w:p>
    <w:p w14:paraId="5080AEF8" w14:textId="77777777" w:rsidR="00F12B36" w:rsidRDefault="00F12B36" w:rsidP="00F12B36">
      <w:pPr>
        <w:spacing w:after="0" w:line="240" w:lineRule="auto"/>
        <w:ind w:firstLine="720"/>
      </w:pPr>
    </w:p>
    <w:p w14:paraId="73C54398" w14:textId="77777777" w:rsidR="00C6662F" w:rsidRDefault="00192AE2" w:rsidP="00F12B36">
      <w:r>
        <w:t xml:space="preserve">These data come from the </w:t>
      </w:r>
      <w:hyperlink r:id="rId8" w:history="1">
        <w:r w:rsidRPr="00192AE2">
          <w:rPr>
            <w:rStyle w:val="Hyperlink"/>
          </w:rPr>
          <w:t>Demographic and Health Surveys (DHS) Program</w:t>
        </w:r>
      </w:hyperlink>
      <w:r>
        <w:t xml:space="preserve"> – a collection of more than 300 surveys from over 90 countries that are used to collect information on fertility, family planning, maternal and child health, gender, HIV/AIDS, malaria, and nutrition. This particular dataset is a subset of a DHS model dataset which has been constructed for practice, and does not represent any country’s actual data.    </w:t>
      </w:r>
    </w:p>
    <w:p w14:paraId="71BF26CF" w14:textId="77777777" w:rsidR="00192AE2" w:rsidRDefault="00192AE2" w:rsidP="00F12B36">
      <w:r>
        <w:lastRenderedPageBreak/>
        <w:t>Access to clean water - a human right - is often used to measure progress towards eliminating poverty, morbidity, and mortality. Clean water and breastfeeding are both important for infant health globally. It is possible that the distance that someone must travel to access water may impact their ability to breastfeed. For this assignment, you are interested in learning whether there is a relationship between the distance that a person must travel to get to their water source and breastfeeding. The type of water source</w:t>
      </w:r>
      <w:r w:rsidR="004577D3">
        <w:rPr>
          <w:rStyle w:val="FootnoteReference"/>
        </w:rPr>
        <w:footnoteReference w:id="1"/>
      </w:r>
      <w:r>
        <w:t xml:space="preserve"> that someone has access to may be associated with both the distance traveled and breastfeeding – thus, you will consider this as a potential confounder. You have access to the following data:</w:t>
      </w:r>
    </w:p>
    <w:p w14:paraId="4D40D87F" w14:textId="77777777" w:rsidR="0009550D" w:rsidRDefault="0009550D" w:rsidP="00F12B36"/>
    <w:tbl>
      <w:tblPr>
        <w:tblStyle w:val="TableGrid"/>
        <w:tblW w:w="0" w:type="auto"/>
        <w:jc w:val="center"/>
        <w:tblLook w:val="04A0" w:firstRow="1" w:lastRow="0" w:firstColumn="1" w:lastColumn="0" w:noHBand="0" w:noVBand="1"/>
      </w:tblPr>
      <w:tblGrid>
        <w:gridCol w:w="3356"/>
        <w:gridCol w:w="3357"/>
      </w:tblGrid>
      <w:tr w:rsidR="0009550D" w14:paraId="5E0A8C4A" w14:textId="77777777" w:rsidTr="0009550D">
        <w:trPr>
          <w:jc w:val="center"/>
        </w:trPr>
        <w:tc>
          <w:tcPr>
            <w:tcW w:w="3356" w:type="dxa"/>
            <w:shd w:val="clear" w:color="auto" w:fill="BFBFBF" w:themeFill="background1" w:themeFillShade="BF"/>
          </w:tcPr>
          <w:p w14:paraId="4BBE5F5F" w14:textId="77777777" w:rsidR="0009550D" w:rsidRPr="0009550D" w:rsidRDefault="0009550D" w:rsidP="00F12B36">
            <w:pPr>
              <w:rPr>
                <w:b/>
              </w:rPr>
            </w:pPr>
            <w:r w:rsidRPr="0009550D">
              <w:rPr>
                <w:b/>
              </w:rPr>
              <w:t>Variable Name</w:t>
            </w:r>
          </w:p>
        </w:tc>
        <w:tc>
          <w:tcPr>
            <w:tcW w:w="3357" w:type="dxa"/>
            <w:shd w:val="clear" w:color="auto" w:fill="BFBFBF" w:themeFill="background1" w:themeFillShade="BF"/>
          </w:tcPr>
          <w:p w14:paraId="615D942E" w14:textId="77777777" w:rsidR="0009550D" w:rsidRPr="0009550D" w:rsidRDefault="0009550D" w:rsidP="00F12B36">
            <w:pPr>
              <w:rPr>
                <w:b/>
              </w:rPr>
            </w:pPr>
            <w:r w:rsidRPr="0009550D">
              <w:rPr>
                <w:b/>
              </w:rPr>
              <w:t>Coding</w:t>
            </w:r>
          </w:p>
        </w:tc>
      </w:tr>
      <w:tr w:rsidR="0009550D" w14:paraId="4F3CFCC8" w14:textId="77777777" w:rsidTr="0009550D">
        <w:trPr>
          <w:jc w:val="center"/>
        </w:trPr>
        <w:tc>
          <w:tcPr>
            <w:tcW w:w="3356" w:type="dxa"/>
          </w:tcPr>
          <w:p w14:paraId="55B4DC15" w14:textId="77777777" w:rsidR="0009550D" w:rsidRDefault="0009550D" w:rsidP="00F12B36">
            <w:r>
              <w:t>Breastfeeding</w:t>
            </w:r>
          </w:p>
        </w:tc>
        <w:tc>
          <w:tcPr>
            <w:tcW w:w="3357" w:type="dxa"/>
          </w:tcPr>
          <w:p w14:paraId="166BEC5F" w14:textId="77777777" w:rsidR="0009550D" w:rsidRDefault="0009550D" w:rsidP="00F12B36">
            <w:r>
              <w:t>1 – Ever or currently breastfeeding</w:t>
            </w:r>
          </w:p>
          <w:p w14:paraId="4557AAB7" w14:textId="77777777" w:rsidR="0009550D" w:rsidRDefault="0009550D" w:rsidP="00F12B36">
            <w:r>
              <w:t>0 – Never breastfed</w:t>
            </w:r>
          </w:p>
        </w:tc>
      </w:tr>
      <w:tr w:rsidR="0009550D" w14:paraId="460268B0" w14:textId="77777777" w:rsidTr="0009550D">
        <w:trPr>
          <w:jc w:val="center"/>
        </w:trPr>
        <w:tc>
          <w:tcPr>
            <w:tcW w:w="3356" w:type="dxa"/>
            <w:shd w:val="clear" w:color="auto" w:fill="D9D9D9" w:themeFill="background1" w:themeFillShade="D9"/>
          </w:tcPr>
          <w:p w14:paraId="71BA5760" w14:textId="77777777" w:rsidR="0009550D" w:rsidRDefault="0009550D" w:rsidP="00F12B36">
            <w:proofErr w:type="spellStart"/>
            <w:r>
              <w:t>WaterDistance</w:t>
            </w:r>
            <w:proofErr w:type="spellEnd"/>
          </w:p>
        </w:tc>
        <w:tc>
          <w:tcPr>
            <w:tcW w:w="3357" w:type="dxa"/>
            <w:shd w:val="clear" w:color="auto" w:fill="D9D9D9" w:themeFill="background1" w:themeFillShade="D9"/>
          </w:tcPr>
          <w:p w14:paraId="14B6EC19" w14:textId="77777777" w:rsidR="0009550D" w:rsidRDefault="0009550D" w:rsidP="00F12B36">
            <w:r>
              <w:t>1 – Water source is on-site</w:t>
            </w:r>
          </w:p>
          <w:p w14:paraId="488C360D" w14:textId="77777777" w:rsidR="0009550D" w:rsidRDefault="0009550D" w:rsidP="00F12B36">
            <w:r>
              <w:t>0 – Water source is off-site</w:t>
            </w:r>
          </w:p>
        </w:tc>
      </w:tr>
      <w:tr w:rsidR="0009550D" w14:paraId="35783609" w14:textId="77777777" w:rsidTr="0009550D">
        <w:trPr>
          <w:jc w:val="center"/>
        </w:trPr>
        <w:tc>
          <w:tcPr>
            <w:tcW w:w="3356" w:type="dxa"/>
          </w:tcPr>
          <w:p w14:paraId="65770B37" w14:textId="77777777" w:rsidR="0009550D" w:rsidRDefault="0009550D" w:rsidP="00F12B36">
            <w:proofErr w:type="spellStart"/>
            <w:r>
              <w:t>WaterSource</w:t>
            </w:r>
            <w:proofErr w:type="spellEnd"/>
          </w:p>
        </w:tc>
        <w:tc>
          <w:tcPr>
            <w:tcW w:w="3357" w:type="dxa"/>
          </w:tcPr>
          <w:p w14:paraId="22F630AC" w14:textId="77777777" w:rsidR="0009550D" w:rsidRDefault="0009550D" w:rsidP="00F12B36">
            <w:r>
              <w:t>1 – Improved water source</w:t>
            </w:r>
          </w:p>
          <w:p w14:paraId="59B5FB58" w14:textId="77777777" w:rsidR="0009550D" w:rsidRDefault="0009550D" w:rsidP="00F12B36">
            <w:r>
              <w:t>0 – Unimproved water source</w:t>
            </w:r>
          </w:p>
        </w:tc>
      </w:tr>
    </w:tbl>
    <w:p w14:paraId="5FBDD3A8" w14:textId="77777777" w:rsidR="00192AE2" w:rsidRDefault="00192AE2" w:rsidP="00F12B36"/>
    <w:p w14:paraId="106DAC73" w14:textId="77777777" w:rsidR="00192AE2" w:rsidRDefault="00192AE2" w:rsidP="00F12B36">
      <w:r>
        <w:t xml:space="preserve"> </w:t>
      </w:r>
    </w:p>
    <w:p w14:paraId="5A7D7824" w14:textId="77777777" w:rsidR="0009550D" w:rsidRDefault="0009550D">
      <w:r>
        <w:br w:type="page"/>
      </w:r>
    </w:p>
    <w:p w14:paraId="1A76D80B" w14:textId="77777777" w:rsidR="00994644" w:rsidRDefault="0009550D" w:rsidP="00DA4633">
      <w:pPr>
        <w:pStyle w:val="ListParagraph"/>
        <w:numPr>
          <w:ilvl w:val="0"/>
          <w:numId w:val="4"/>
        </w:numPr>
        <w:ind w:left="360"/>
      </w:pPr>
      <w:r>
        <w:lastRenderedPageBreak/>
        <w:t>What is the exposure of interest</w:t>
      </w:r>
      <w:r w:rsidR="00994644">
        <w:t>, and how are the index and reference groups defined</w:t>
      </w:r>
      <w:r>
        <w:t xml:space="preserve">? </w:t>
      </w:r>
    </w:p>
    <w:p w14:paraId="5C4AE51A" w14:textId="77777777" w:rsidR="00994644" w:rsidRDefault="00994644" w:rsidP="00994644">
      <w:pPr>
        <w:pStyle w:val="ListParagraph"/>
        <w:rPr>
          <w:b/>
          <w:color w:val="C00000"/>
        </w:rPr>
      </w:pPr>
    </w:p>
    <w:p w14:paraId="2606FF12" w14:textId="77777777" w:rsidR="004668E1" w:rsidRPr="004668E1" w:rsidRDefault="004668E1" w:rsidP="004668E1">
      <w:pPr>
        <w:pStyle w:val="ListParagraph"/>
        <w:ind w:left="360"/>
      </w:pPr>
    </w:p>
    <w:p w14:paraId="75742DBA" w14:textId="77777777" w:rsidR="004668E1" w:rsidRDefault="004668E1" w:rsidP="004668E1">
      <w:pPr>
        <w:pStyle w:val="ListParagraph"/>
      </w:pPr>
    </w:p>
    <w:p w14:paraId="19D7C894" w14:textId="77777777" w:rsidR="004668E1" w:rsidRDefault="004668E1" w:rsidP="004668E1">
      <w:pPr>
        <w:pStyle w:val="ListParagraph"/>
      </w:pPr>
    </w:p>
    <w:p w14:paraId="725B3782" w14:textId="40A571AE" w:rsidR="0009550D" w:rsidRDefault="0009550D" w:rsidP="00DA4633">
      <w:pPr>
        <w:pStyle w:val="ListParagraph"/>
        <w:numPr>
          <w:ilvl w:val="0"/>
          <w:numId w:val="4"/>
        </w:numPr>
        <w:ind w:left="360"/>
      </w:pPr>
      <w:r>
        <w:t>What is the outcome of interest</w:t>
      </w:r>
      <w:r w:rsidR="00994644">
        <w:t>, and how are the index and reference groups defined?</w:t>
      </w:r>
    </w:p>
    <w:p w14:paraId="6BABB0C0" w14:textId="77777777" w:rsidR="009C0FCC" w:rsidRDefault="009C0FCC">
      <w:pPr>
        <w:rPr>
          <w:b/>
          <w:color w:val="C00000"/>
        </w:rPr>
      </w:pPr>
    </w:p>
    <w:p w14:paraId="73D3A8E0" w14:textId="77777777" w:rsidR="004668E1" w:rsidRDefault="004668E1"/>
    <w:p w14:paraId="34A8B8CD" w14:textId="21D0BDF1" w:rsidR="009C0FCC" w:rsidRDefault="009850E5" w:rsidP="000A0D34">
      <w:pPr>
        <w:pStyle w:val="ListParagraph"/>
        <w:numPr>
          <w:ilvl w:val="0"/>
          <w:numId w:val="4"/>
        </w:numPr>
        <w:ind w:left="360"/>
      </w:pPr>
      <w:r>
        <w:t xml:space="preserve">Write the logit form of </w:t>
      </w:r>
      <w:r w:rsidR="000A0D34">
        <w:t>the</w:t>
      </w:r>
      <w:r>
        <w:t xml:space="preserve"> model</w:t>
      </w:r>
      <w:r w:rsidR="000A0D34">
        <w:t xml:space="preserve"> that allows you to address the research question described above</w:t>
      </w:r>
      <w:r>
        <w:t xml:space="preserve"> using the population parameters (i.e.</w:t>
      </w:r>
      <w:r w:rsidR="00E86685">
        <w:t>,</w:t>
      </w:r>
      <w:r>
        <w:t xml:space="preserve"> do not fill in the estimated regression coefficients). </w:t>
      </w:r>
    </w:p>
    <w:p w14:paraId="47C65E79" w14:textId="77777777" w:rsidR="0009550D" w:rsidRDefault="0009550D" w:rsidP="0009550D">
      <w:pPr>
        <w:pStyle w:val="ListParagraph"/>
      </w:pPr>
    </w:p>
    <w:p w14:paraId="77F661C4" w14:textId="77777777" w:rsidR="004668E1" w:rsidRPr="00305A48" w:rsidRDefault="004668E1" w:rsidP="00305A48">
      <w:pPr>
        <w:rPr>
          <w:color w:val="FF0000"/>
        </w:rPr>
      </w:pPr>
    </w:p>
    <w:p w14:paraId="16F24F21" w14:textId="1108E0B7" w:rsidR="00332751" w:rsidRDefault="000A0D34" w:rsidP="000A0D34">
      <w:pPr>
        <w:pStyle w:val="ListParagraph"/>
        <w:numPr>
          <w:ilvl w:val="0"/>
          <w:numId w:val="4"/>
        </w:numPr>
        <w:ind w:left="360"/>
      </w:pPr>
      <w:r>
        <w:t>Run this model in SAS or R to find th</w:t>
      </w:r>
      <w:r w:rsidR="00332751">
        <w:t xml:space="preserve">e estimated odds ratio for the </w:t>
      </w:r>
      <w:r w:rsidR="0009550D">
        <w:t>association between distance to the water source and breastfeeding</w:t>
      </w:r>
      <w:r w:rsidR="00332751">
        <w:t xml:space="preserve">, adjusted for </w:t>
      </w:r>
      <w:r w:rsidR="0009550D">
        <w:t>the type of water source</w:t>
      </w:r>
      <w:r>
        <w:t>.</w:t>
      </w:r>
    </w:p>
    <w:p w14:paraId="69679597" w14:textId="77777777" w:rsidR="009C0FCC" w:rsidRPr="004668E1" w:rsidRDefault="009C0FCC" w:rsidP="00F11D9A">
      <w:pPr>
        <w:rPr>
          <w:rFonts w:eastAsiaTheme="minorEastAsia"/>
          <w:color w:val="C00000"/>
        </w:rPr>
      </w:pPr>
    </w:p>
    <w:p w14:paraId="60AEC308" w14:textId="7A30478E" w:rsidR="000A0D34" w:rsidRDefault="000A0D34"/>
    <w:p w14:paraId="22F17C87" w14:textId="6124ED41" w:rsidR="0009550D" w:rsidRDefault="009C0FCC" w:rsidP="000A0D34">
      <w:pPr>
        <w:pStyle w:val="ListParagraph"/>
        <w:numPr>
          <w:ilvl w:val="0"/>
          <w:numId w:val="4"/>
        </w:numPr>
        <w:spacing w:after="0"/>
        <w:ind w:left="360"/>
      </w:pPr>
      <w:r>
        <w:t xml:space="preserve">Use both Wald and likelihood ratio tests to determine whether there is a statistically </w:t>
      </w:r>
      <w:r w:rsidR="005E1F89">
        <w:t xml:space="preserve">significant </w:t>
      </w:r>
      <w:r>
        <w:t xml:space="preserve">association between </w:t>
      </w:r>
      <w:r w:rsidR="0009550D">
        <w:t>the distance to the water source and breastfeeding</w:t>
      </w:r>
      <w:r>
        <w:t xml:space="preserve">, controlling for </w:t>
      </w:r>
      <w:r w:rsidR="0009550D">
        <w:t>the type of water source</w:t>
      </w:r>
      <w:r>
        <w:t xml:space="preserve">. </w:t>
      </w:r>
    </w:p>
    <w:p w14:paraId="2542FB6B" w14:textId="77777777" w:rsidR="00DA4633" w:rsidRDefault="00DA4633" w:rsidP="00DA4633">
      <w:pPr>
        <w:pStyle w:val="ListParagraph"/>
        <w:spacing w:after="0"/>
        <w:ind w:left="360"/>
      </w:pPr>
    </w:p>
    <w:p w14:paraId="15B41070" w14:textId="77777777" w:rsidR="0009550D" w:rsidRDefault="009C0FCC" w:rsidP="000A0D34">
      <w:pPr>
        <w:pStyle w:val="ListParagraph"/>
        <w:numPr>
          <w:ilvl w:val="2"/>
          <w:numId w:val="4"/>
        </w:numPr>
        <w:spacing w:after="0"/>
        <w:ind w:left="1080" w:hanging="360"/>
      </w:pPr>
      <w:r>
        <w:t xml:space="preserve">What is the null hypothesis for these tests? </w:t>
      </w:r>
    </w:p>
    <w:p w14:paraId="37E766FD" w14:textId="77777777" w:rsidR="00793E89" w:rsidRDefault="00793E89" w:rsidP="00793E89">
      <w:pPr>
        <w:spacing w:after="0"/>
      </w:pPr>
    </w:p>
    <w:p w14:paraId="7C88B102" w14:textId="77777777" w:rsidR="006415DD" w:rsidRDefault="006415DD" w:rsidP="00793E89">
      <w:pPr>
        <w:spacing w:after="0"/>
        <w:ind w:left="1350"/>
        <w:rPr>
          <w:color w:val="C00000"/>
        </w:rPr>
      </w:pPr>
    </w:p>
    <w:p w14:paraId="3B1D61E1" w14:textId="77777777" w:rsidR="004668E1" w:rsidRPr="00793E89" w:rsidRDefault="004668E1" w:rsidP="00793E89">
      <w:pPr>
        <w:spacing w:after="0"/>
        <w:ind w:left="1350"/>
        <w:rPr>
          <w:color w:val="C00000"/>
        </w:rPr>
      </w:pPr>
    </w:p>
    <w:p w14:paraId="22FB9117" w14:textId="77777777" w:rsidR="00793E89" w:rsidRDefault="00793E89" w:rsidP="00793E89">
      <w:pPr>
        <w:spacing w:after="0"/>
      </w:pPr>
    </w:p>
    <w:p w14:paraId="27F9E078" w14:textId="77777777" w:rsidR="006415DD" w:rsidRDefault="009C0FCC" w:rsidP="000A0D34">
      <w:pPr>
        <w:pStyle w:val="ListParagraph"/>
        <w:numPr>
          <w:ilvl w:val="2"/>
          <w:numId w:val="4"/>
        </w:numPr>
        <w:spacing w:after="0"/>
        <w:ind w:left="1080" w:hanging="360"/>
      </w:pPr>
      <w:r>
        <w:t xml:space="preserve">What are the test statistics and associated p-values? </w:t>
      </w:r>
    </w:p>
    <w:p w14:paraId="38252F84" w14:textId="77777777" w:rsidR="006415DD" w:rsidRDefault="006415DD" w:rsidP="006415DD">
      <w:pPr>
        <w:pStyle w:val="ListParagraph"/>
        <w:spacing w:after="0"/>
        <w:ind w:left="1080"/>
      </w:pPr>
    </w:p>
    <w:p w14:paraId="39CCA423" w14:textId="7E22DD0A" w:rsidR="00793E89" w:rsidRPr="005D3603" w:rsidRDefault="00793E89" w:rsidP="005D3603">
      <w:pPr>
        <w:ind w:left="720"/>
        <w:rPr>
          <w:rFonts w:eastAsiaTheme="minorEastAsia"/>
          <w:iCs/>
          <w:color w:val="FF0000"/>
        </w:rPr>
      </w:pPr>
    </w:p>
    <w:p w14:paraId="7C87E13D" w14:textId="77777777" w:rsidR="006415DD" w:rsidRDefault="006415DD" w:rsidP="000A0D34">
      <w:pPr>
        <w:pStyle w:val="ListParagraph"/>
        <w:numPr>
          <w:ilvl w:val="0"/>
          <w:numId w:val="4"/>
        </w:numPr>
        <w:spacing w:after="0"/>
        <w:ind w:left="360"/>
      </w:pPr>
      <w:r>
        <w:t xml:space="preserve">Write a 1-2 sentence </w:t>
      </w:r>
      <w:r w:rsidR="00E86685">
        <w:t>summary of</w:t>
      </w:r>
      <w:r>
        <w:t xml:space="preserve"> the study findings. </w:t>
      </w:r>
    </w:p>
    <w:p w14:paraId="03D8E5DD" w14:textId="77777777" w:rsidR="00012BE5" w:rsidRDefault="00012BE5" w:rsidP="00012BE5">
      <w:pPr>
        <w:spacing w:after="0"/>
      </w:pPr>
    </w:p>
    <w:p w14:paraId="4765D934" w14:textId="77777777" w:rsidR="00DA4633" w:rsidRDefault="00DA4633">
      <w:pPr>
        <w:rPr>
          <w:color w:val="C00000"/>
        </w:rPr>
      </w:pPr>
    </w:p>
    <w:p w14:paraId="5DDCC9A3" w14:textId="77777777" w:rsidR="004668E1" w:rsidRDefault="004668E1">
      <w:pPr>
        <w:rPr>
          <w:rFonts w:eastAsiaTheme="minorEastAsia"/>
          <w:b/>
          <w:iCs/>
          <w:color w:val="FF0000"/>
        </w:rPr>
      </w:pPr>
    </w:p>
    <w:p w14:paraId="294A807A" w14:textId="6F0521B5" w:rsidR="004A39AD" w:rsidRDefault="001C180F" w:rsidP="000A0D34">
      <w:pPr>
        <w:pStyle w:val="ListParagraph"/>
        <w:numPr>
          <w:ilvl w:val="0"/>
          <w:numId w:val="4"/>
        </w:numPr>
        <w:ind w:left="360"/>
      </w:pPr>
      <w:r>
        <w:t xml:space="preserve">Fit the same model as </w:t>
      </w:r>
      <w:r w:rsidR="00603050">
        <w:t>described</w:t>
      </w:r>
      <w:r w:rsidR="00DA4633">
        <w:t xml:space="preserve"> above, but recode </w:t>
      </w:r>
      <w:proofErr w:type="spellStart"/>
      <w:r w:rsidR="00DA4633">
        <w:t>WaterDistance</w:t>
      </w:r>
      <w:proofErr w:type="spellEnd"/>
      <w:r>
        <w:t xml:space="preserve"> as follows: -1: </w:t>
      </w:r>
      <w:r w:rsidR="00DA4633">
        <w:t>off-site</w:t>
      </w:r>
      <w:r>
        <w:t xml:space="preserve">, 1: </w:t>
      </w:r>
      <w:r w:rsidR="00DA4633">
        <w:t>on-site</w:t>
      </w:r>
      <w:r>
        <w:t xml:space="preserve">. Estimate the odds ratio for the </w:t>
      </w:r>
      <w:r w:rsidR="00DA4633">
        <w:t xml:space="preserve">between the distance to the water source and breastfeeding, controlling for the type of water source </w:t>
      </w:r>
      <w:r>
        <w:t xml:space="preserve">using the new coding. </w:t>
      </w:r>
      <w:r w:rsidR="000A0D34">
        <w:t xml:space="preserve">Compare your answer to what you found in Question 3, and comment on whether your responses differ and why. </w:t>
      </w:r>
    </w:p>
    <w:p w14:paraId="2A2F80F8" w14:textId="77777777" w:rsidR="006415DD" w:rsidRDefault="006415DD" w:rsidP="004577D3">
      <w:pPr>
        <w:spacing w:after="0"/>
      </w:pPr>
    </w:p>
    <w:p w14:paraId="408684D0" w14:textId="77777777" w:rsidR="00D9519A" w:rsidRDefault="00D9519A" w:rsidP="004577D3"/>
    <w:sectPr w:rsidR="00D9519A" w:rsidSect="00312A4D">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93612" w14:textId="77777777" w:rsidR="009A1541" w:rsidRDefault="009A1541" w:rsidP="00232CC7">
      <w:pPr>
        <w:spacing w:after="0" w:line="240" w:lineRule="auto"/>
      </w:pPr>
      <w:r>
        <w:separator/>
      </w:r>
    </w:p>
  </w:endnote>
  <w:endnote w:type="continuationSeparator" w:id="0">
    <w:p w14:paraId="22A9B6D5" w14:textId="77777777" w:rsidR="009A1541" w:rsidRDefault="009A1541" w:rsidP="00232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395A5" w14:textId="0FBBDDBE" w:rsidR="00192AE2" w:rsidRDefault="00192AE2">
    <w:pPr>
      <w:pStyle w:val="Footer"/>
    </w:pPr>
    <w:r>
      <w:t>EPI 550 – Homework 1 – Fall 202</w:t>
    </w:r>
    <w:r w:rsidR="000A0D34">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9B817" w14:textId="77777777" w:rsidR="009A1541" w:rsidRDefault="009A1541" w:rsidP="00232CC7">
      <w:pPr>
        <w:spacing w:after="0" w:line="240" w:lineRule="auto"/>
      </w:pPr>
      <w:r>
        <w:separator/>
      </w:r>
    </w:p>
  </w:footnote>
  <w:footnote w:type="continuationSeparator" w:id="0">
    <w:p w14:paraId="74D5BEFE" w14:textId="77777777" w:rsidR="009A1541" w:rsidRDefault="009A1541" w:rsidP="00232CC7">
      <w:pPr>
        <w:spacing w:after="0" w:line="240" w:lineRule="auto"/>
      </w:pPr>
      <w:r>
        <w:continuationSeparator/>
      </w:r>
    </w:p>
  </w:footnote>
  <w:footnote w:id="1">
    <w:p w14:paraId="0AE1E9CF" w14:textId="77777777" w:rsidR="004577D3" w:rsidRDefault="004577D3">
      <w:pPr>
        <w:pStyle w:val="FootnoteText"/>
      </w:pPr>
      <w:r>
        <w:rPr>
          <w:rStyle w:val="FootnoteReference"/>
        </w:rPr>
        <w:footnoteRef/>
      </w:r>
      <w:r>
        <w:t xml:space="preserve"> If you’</w:t>
      </w:r>
      <w:r w:rsidR="00B9286E">
        <w:t>d like to know more</w:t>
      </w:r>
      <w:r>
        <w:t xml:space="preserve"> about improved and unimproved water sources, you can learn more </w:t>
      </w:r>
      <w:hyperlink r:id="rId1" w:history="1">
        <w:r w:rsidRPr="004577D3">
          <w:rPr>
            <w:rStyle w:val="Hyperlink"/>
          </w:rPr>
          <w:t>here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C2FBE"/>
    <w:multiLevelType w:val="hybridMultilevel"/>
    <w:tmpl w:val="B2C836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720AD0"/>
    <w:multiLevelType w:val="hybridMultilevel"/>
    <w:tmpl w:val="0B4A5FE6"/>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01D82"/>
    <w:multiLevelType w:val="hybridMultilevel"/>
    <w:tmpl w:val="3B00DEC2"/>
    <w:lvl w:ilvl="0" w:tplc="3AA2E996">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1B5643"/>
    <w:multiLevelType w:val="hybridMultilevel"/>
    <w:tmpl w:val="3DBE1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AE1132"/>
    <w:multiLevelType w:val="hybridMultilevel"/>
    <w:tmpl w:val="FC7CD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597C27"/>
    <w:multiLevelType w:val="hybridMultilevel"/>
    <w:tmpl w:val="2E700BAC"/>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BD2A47"/>
    <w:multiLevelType w:val="hybridMultilevel"/>
    <w:tmpl w:val="5D120E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FFE2211"/>
    <w:multiLevelType w:val="hybridMultilevel"/>
    <w:tmpl w:val="CC7A051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1918129">
    <w:abstractNumId w:val="4"/>
  </w:num>
  <w:num w:numId="2" w16cid:durableId="711267044">
    <w:abstractNumId w:val="2"/>
  </w:num>
  <w:num w:numId="3" w16cid:durableId="673610906">
    <w:abstractNumId w:val="3"/>
  </w:num>
  <w:num w:numId="4" w16cid:durableId="2126927126">
    <w:abstractNumId w:val="5"/>
  </w:num>
  <w:num w:numId="5" w16cid:durableId="1552498328">
    <w:abstractNumId w:val="6"/>
  </w:num>
  <w:num w:numId="6" w16cid:durableId="102502463">
    <w:abstractNumId w:val="0"/>
  </w:num>
  <w:num w:numId="7" w16cid:durableId="1973636645">
    <w:abstractNumId w:val="1"/>
  </w:num>
  <w:num w:numId="8" w16cid:durableId="6637064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161"/>
    <w:rsid w:val="000049D9"/>
    <w:rsid w:val="00012BE5"/>
    <w:rsid w:val="000428FF"/>
    <w:rsid w:val="00063205"/>
    <w:rsid w:val="0009550D"/>
    <w:rsid w:val="000A0D34"/>
    <w:rsid w:val="000B5B39"/>
    <w:rsid w:val="000C2F60"/>
    <w:rsid w:val="000F081F"/>
    <w:rsid w:val="000F5B6B"/>
    <w:rsid w:val="001245DE"/>
    <w:rsid w:val="00170C87"/>
    <w:rsid w:val="00171BD3"/>
    <w:rsid w:val="00191F6A"/>
    <w:rsid w:val="00192AE2"/>
    <w:rsid w:val="001C180F"/>
    <w:rsid w:val="001D53E1"/>
    <w:rsid w:val="001F1574"/>
    <w:rsid w:val="0020509C"/>
    <w:rsid w:val="00232CC7"/>
    <w:rsid w:val="0025356D"/>
    <w:rsid w:val="002A1932"/>
    <w:rsid w:val="002C2A6A"/>
    <w:rsid w:val="002C66AD"/>
    <w:rsid w:val="002D131C"/>
    <w:rsid w:val="002D2380"/>
    <w:rsid w:val="003047BA"/>
    <w:rsid w:val="00305A48"/>
    <w:rsid w:val="00312A4D"/>
    <w:rsid w:val="00332751"/>
    <w:rsid w:val="003532A9"/>
    <w:rsid w:val="0035533B"/>
    <w:rsid w:val="00356CC7"/>
    <w:rsid w:val="003749B5"/>
    <w:rsid w:val="00447D46"/>
    <w:rsid w:val="00456E4E"/>
    <w:rsid w:val="004577D3"/>
    <w:rsid w:val="004649D8"/>
    <w:rsid w:val="004668E1"/>
    <w:rsid w:val="00473873"/>
    <w:rsid w:val="00491736"/>
    <w:rsid w:val="004A39AD"/>
    <w:rsid w:val="004B4A0E"/>
    <w:rsid w:val="00525B07"/>
    <w:rsid w:val="00560C44"/>
    <w:rsid w:val="00590C04"/>
    <w:rsid w:val="00591939"/>
    <w:rsid w:val="0059787B"/>
    <w:rsid w:val="005A09CF"/>
    <w:rsid w:val="005B6918"/>
    <w:rsid w:val="005D3603"/>
    <w:rsid w:val="005E1F89"/>
    <w:rsid w:val="00603050"/>
    <w:rsid w:val="00611EDF"/>
    <w:rsid w:val="00627A6C"/>
    <w:rsid w:val="006415DD"/>
    <w:rsid w:val="0069121C"/>
    <w:rsid w:val="0069572A"/>
    <w:rsid w:val="006B04FB"/>
    <w:rsid w:val="006C1161"/>
    <w:rsid w:val="0072240E"/>
    <w:rsid w:val="007437EC"/>
    <w:rsid w:val="00747316"/>
    <w:rsid w:val="007564C9"/>
    <w:rsid w:val="00780F6D"/>
    <w:rsid w:val="00784416"/>
    <w:rsid w:val="00793E89"/>
    <w:rsid w:val="007F085E"/>
    <w:rsid w:val="007F3F4B"/>
    <w:rsid w:val="007F48E1"/>
    <w:rsid w:val="007F50AB"/>
    <w:rsid w:val="0082513D"/>
    <w:rsid w:val="00851F5C"/>
    <w:rsid w:val="008B11B6"/>
    <w:rsid w:val="008C23A4"/>
    <w:rsid w:val="008F0CAB"/>
    <w:rsid w:val="00910C90"/>
    <w:rsid w:val="009850E5"/>
    <w:rsid w:val="00994644"/>
    <w:rsid w:val="009A1541"/>
    <w:rsid w:val="009C0FCC"/>
    <w:rsid w:val="00AC3208"/>
    <w:rsid w:val="00AE5246"/>
    <w:rsid w:val="00B02EC1"/>
    <w:rsid w:val="00B12A77"/>
    <w:rsid w:val="00B12C5C"/>
    <w:rsid w:val="00B25F7C"/>
    <w:rsid w:val="00B75081"/>
    <w:rsid w:val="00B9286E"/>
    <w:rsid w:val="00B96DE9"/>
    <w:rsid w:val="00BD76B4"/>
    <w:rsid w:val="00C01956"/>
    <w:rsid w:val="00C02746"/>
    <w:rsid w:val="00C154FD"/>
    <w:rsid w:val="00C50888"/>
    <w:rsid w:val="00C6662F"/>
    <w:rsid w:val="00C9105E"/>
    <w:rsid w:val="00CA44D9"/>
    <w:rsid w:val="00D26B5B"/>
    <w:rsid w:val="00D54B45"/>
    <w:rsid w:val="00D87F93"/>
    <w:rsid w:val="00D9519A"/>
    <w:rsid w:val="00DA4633"/>
    <w:rsid w:val="00DD4F1A"/>
    <w:rsid w:val="00DE36E0"/>
    <w:rsid w:val="00E23ED4"/>
    <w:rsid w:val="00E2725B"/>
    <w:rsid w:val="00E33090"/>
    <w:rsid w:val="00E86685"/>
    <w:rsid w:val="00ED2E5C"/>
    <w:rsid w:val="00ED4B82"/>
    <w:rsid w:val="00ED79AA"/>
    <w:rsid w:val="00F11D9A"/>
    <w:rsid w:val="00F12B36"/>
    <w:rsid w:val="00F23C0B"/>
    <w:rsid w:val="00F4126F"/>
    <w:rsid w:val="00F42AEC"/>
    <w:rsid w:val="00F51FD1"/>
    <w:rsid w:val="00F72D33"/>
    <w:rsid w:val="00FA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C132"/>
  <w15:chartTrackingRefBased/>
  <w15:docId w15:val="{C72C4EC5-74D8-4A46-AC6C-1E9B81B47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161"/>
    <w:pPr>
      <w:ind w:left="720"/>
      <w:contextualSpacing/>
    </w:pPr>
  </w:style>
  <w:style w:type="paragraph" w:styleId="Header">
    <w:name w:val="header"/>
    <w:basedOn w:val="Normal"/>
    <w:link w:val="HeaderChar"/>
    <w:uiPriority w:val="99"/>
    <w:unhideWhenUsed/>
    <w:rsid w:val="00232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C7"/>
  </w:style>
  <w:style w:type="paragraph" w:styleId="Footer">
    <w:name w:val="footer"/>
    <w:basedOn w:val="Normal"/>
    <w:link w:val="FooterChar"/>
    <w:uiPriority w:val="99"/>
    <w:unhideWhenUsed/>
    <w:rsid w:val="00232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C7"/>
  </w:style>
  <w:style w:type="paragraph" w:styleId="FootnoteText">
    <w:name w:val="footnote text"/>
    <w:basedOn w:val="Normal"/>
    <w:link w:val="FootnoteTextChar"/>
    <w:uiPriority w:val="99"/>
    <w:semiHidden/>
    <w:unhideWhenUsed/>
    <w:rsid w:val="00C027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2746"/>
    <w:rPr>
      <w:sz w:val="20"/>
      <w:szCs w:val="20"/>
    </w:rPr>
  </w:style>
  <w:style w:type="character" w:styleId="FootnoteReference">
    <w:name w:val="footnote reference"/>
    <w:basedOn w:val="DefaultParagraphFont"/>
    <w:uiPriority w:val="99"/>
    <w:semiHidden/>
    <w:unhideWhenUsed/>
    <w:rsid w:val="00C02746"/>
    <w:rPr>
      <w:vertAlign w:val="superscript"/>
    </w:rPr>
  </w:style>
  <w:style w:type="character" w:styleId="PlaceholderText">
    <w:name w:val="Placeholder Text"/>
    <w:basedOn w:val="DefaultParagraphFont"/>
    <w:uiPriority w:val="99"/>
    <w:semiHidden/>
    <w:rsid w:val="00305A48"/>
    <w:rPr>
      <w:color w:val="808080"/>
    </w:rPr>
  </w:style>
  <w:style w:type="paragraph" w:styleId="NormalWeb">
    <w:name w:val="Normal (Web)"/>
    <w:basedOn w:val="Normal"/>
    <w:uiPriority w:val="99"/>
    <w:semiHidden/>
    <w:unhideWhenUsed/>
    <w:rsid w:val="00D54B4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C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2A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474427">
      <w:bodyDiv w:val="1"/>
      <w:marLeft w:val="0"/>
      <w:marRight w:val="0"/>
      <w:marTop w:val="0"/>
      <w:marBottom w:val="0"/>
      <w:divBdr>
        <w:top w:val="none" w:sz="0" w:space="0" w:color="auto"/>
        <w:left w:val="none" w:sz="0" w:space="0" w:color="auto"/>
        <w:bottom w:val="none" w:sz="0" w:space="0" w:color="auto"/>
        <w:right w:val="none" w:sz="0" w:space="0" w:color="auto"/>
      </w:divBdr>
    </w:div>
    <w:div w:id="1349402614">
      <w:bodyDiv w:val="1"/>
      <w:marLeft w:val="0"/>
      <w:marRight w:val="0"/>
      <w:marTop w:val="0"/>
      <w:marBottom w:val="0"/>
      <w:divBdr>
        <w:top w:val="none" w:sz="0" w:space="0" w:color="auto"/>
        <w:left w:val="none" w:sz="0" w:space="0" w:color="auto"/>
        <w:bottom w:val="none" w:sz="0" w:space="0" w:color="auto"/>
        <w:right w:val="none" w:sz="0" w:space="0" w:color="auto"/>
      </w:divBdr>
    </w:div>
    <w:div w:id="151214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hsprogram.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healthywater/global/asses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864EC-A554-4AAB-8F9B-0D7D767CD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Christiansen-Lindquist, Lauren</dc:creator>
  <cp:keywords/>
  <dc:description/>
  <cp:lastModifiedBy>Victoria Ngo</cp:lastModifiedBy>
  <cp:revision>5</cp:revision>
  <cp:lastPrinted>2024-08-30T18:15:00Z</cp:lastPrinted>
  <dcterms:created xsi:type="dcterms:W3CDTF">2024-08-30T18:15:00Z</dcterms:created>
  <dcterms:modified xsi:type="dcterms:W3CDTF">2024-09-10T13:24:00Z</dcterms:modified>
</cp:coreProperties>
</file>