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B4" w:rsidRDefault="00873FB4">
      <w:pPr>
        <w:rPr>
          <w:b/>
        </w:rPr>
      </w:pPr>
      <w:bookmarkStart w:id="0" w:name="_GoBack"/>
      <w:bookmarkEnd w:id="0"/>
      <w:r w:rsidRPr="00873FB4">
        <w:rPr>
          <w:b/>
        </w:rPr>
        <w:t>Chapter 1 – Values, Types, and Operators</w:t>
      </w:r>
    </w:p>
    <w:p w:rsidR="00873FB4" w:rsidRDefault="00873FB4">
      <w:pPr>
        <w:rPr>
          <w:b/>
        </w:rPr>
      </w:pPr>
    </w:p>
    <w:p w:rsidR="00873FB4" w:rsidRDefault="00873FB4" w:rsidP="00873FB4">
      <w:pPr>
        <w:pStyle w:val="ListParagraph"/>
        <w:numPr>
          <w:ilvl w:val="0"/>
          <w:numId w:val="1"/>
        </w:numPr>
      </w:pPr>
      <w:r>
        <w:t>Types of Values</w:t>
      </w:r>
    </w:p>
    <w:p w:rsidR="00873FB4" w:rsidRPr="00D8576A" w:rsidRDefault="00873FB4" w:rsidP="00873FB4">
      <w:pPr>
        <w:pStyle w:val="ListParagraph"/>
        <w:numPr>
          <w:ilvl w:val="1"/>
          <w:numId w:val="1"/>
        </w:numPr>
        <w:rPr>
          <w:b/>
        </w:rPr>
      </w:pPr>
      <w:r w:rsidRPr="00D8576A">
        <w:rPr>
          <w:b/>
        </w:rPr>
        <w:t>Numbers – numeric values</w:t>
      </w:r>
    </w:p>
    <w:p w:rsidR="00873FB4" w:rsidRDefault="00873FB4" w:rsidP="00873FB4">
      <w:pPr>
        <w:pStyle w:val="ListParagraph"/>
        <w:numPr>
          <w:ilvl w:val="2"/>
          <w:numId w:val="1"/>
        </w:numPr>
      </w:pPr>
      <w:r>
        <w:t>Fractional numbers are written using a dot (e.g. “9.81)</w:t>
      </w:r>
    </w:p>
    <w:p w:rsidR="00873FB4" w:rsidRDefault="00873FB4" w:rsidP="00873FB4">
      <w:pPr>
        <w:pStyle w:val="ListParagraph"/>
        <w:numPr>
          <w:ilvl w:val="2"/>
          <w:numId w:val="1"/>
        </w:numPr>
      </w:pPr>
      <w:r>
        <w:t>Scientific notation/exponential numbers can be written by adding an “e” followed by the exponent of the number (e.g. “2.998e8” = 2.990 x 10^8 = 299,800,000)</w:t>
      </w:r>
    </w:p>
    <w:p w:rsidR="00873FB4" w:rsidRDefault="00873FB4" w:rsidP="00873FB4">
      <w:pPr>
        <w:pStyle w:val="ListParagraph"/>
        <w:numPr>
          <w:ilvl w:val="2"/>
          <w:numId w:val="1"/>
        </w:numPr>
      </w:pPr>
      <w:r>
        <w:t>Arithmetic – same rules apply. MDAS</w:t>
      </w:r>
    </w:p>
    <w:p w:rsidR="00873FB4" w:rsidRDefault="00873FB4" w:rsidP="00873FB4">
      <w:pPr>
        <w:pStyle w:val="ListParagraph"/>
        <w:numPr>
          <w:ilvl w:val="2"/>
          <w:numId w:val="1"/>
        </w:numPr>
      </w:pPr>
      <w:r>
        <w:t>Special Numbers – three of them exist in JS. JS treats these as numbers but don’t behave like normal numbers:</w:t>
      </w:r>
    </w:p>
    <w:p w:rsidR="00873FB4" w:rsidRDefault="00873FB4" w:rsidP="00873FB4">
      <w:pPr>
        <w:pStyle w:val="ListParagraph"/>
        <w:numPr>
          <w:ilvl w:val="3"/>
          <w:numId w:val="1"/>
        </w:numPr>
      </w:pPr>
      <w:r>
        <w:t>Infinity  (positive infinite)</w:t>
      </w:r>
    </w:p>
    <w:p w:rsidR="00873FB4" w:rsidRDefault="00873FB4" w:rsidP="00873FB4">
      <w:pPr>
        <w:pStyle w:val="ListParagraph"/>
        <w:numPr>
          <w:ilvl w:val="3"/>
          <w:numId w:val="1"/>
        </w:numPr>
      </w:pPr>
      <w:r>
        <w:t>-Infinity (negative infinite)</w:t>
      </w:r>
    </w:p>
    <w:p w:rsidR="00873FB4" w:rsidRDefault="00873FB4" w:rsidP="00873FB4">
      <w:pPr>
        <w:pStyle w:val="ListParagraph"/>
        <w:numPr>
          <w:ilvl w:val="3"/>
          <w:numId w:val="1"/>
        </w:numPr>
      </w:pPr>
      <w:proofErr w:type="spellStart"/>
      <w:r>
        <w:t>NaN</w:t>
      </w:r>
      <w:proofErr w:type="spellEnd"/>
      <w:r>
        <w:t xml:space="preserve"> (not a number)</w:t>
      </w:r>
    </w:p>
    <w:p w:rsidR="00873FB4" w:rsidRPr="00D8576A" w:rsidRDefault="00873FB4" w:rsidP="00873FB4">
      <w:pPr>
        <w:pStyle w:val="ListParagraph"/>
        <w:numPr>
          <w:ilvl w:val="1"/>
          <w:numId w:val="1"/>
        </w:numPr>
        <w:rPr>
          <w:b/>
        </w:rPr>
      </w:pPr>
      <w:r w:rsidRPr="00D8576A">
        <w:rPr>
          <w:b/>
        </w:rPr>
        <w:t>Strings – are represented by text</w:t>
      </w:r>
    </w:p>
    <w:p w:rsidR="00873FB4" w:rsidRDefault="00873FB4" w:rsidP="00873FB4">
      <w:pPr>
        <w:pStyle w:val="ListParagraph"/>
        <w:numPr>
          <w:ilvl w:val="2"/>
          <w:numId w:val="1"/>
        </w:numPr>
      </w:pPr>
      <w:r>
        <w:t xml:space="preserve">“\” </w:t>
      </w:r>
      <w:proofErr w:type="gramStart"/>
      <w:r>
        <w:t>indicates</w:t>
      </w:r>
      <w:proofErr w:type="gramEnd"/>
      <w:r>
        <w:t xml:space="preserve"> a newline (e.g. “This is line one\And this is line two”)</w:t>
      </w:r>
    </w:p>
    <w:p w:rsidR="00873FB4" w:rsidRDefault="00873FB4" w:rsidP="00873FB4">
      <w:pPr>
        <w:pStyle w:val="ListParagraph"/>
        <w:numPr>
          <w:ilvl w:val="2"/>
          <w:numId w:val="1"/>
        </w:numPr>
      </w:pPr>
      <w:r>
        <w:t>In some situations where you want a backslash to be just a backslash, you put double backlashes (“\\”)</w:t>
      </w:r>
    </w:p>
    <w:p w:rsidR="00873FB4" w:rsidRDefault="00873FB4" w:rsidP="00873FB4">
      <w:pPr>
        <w:pStyle w:val="ListParagraph"/>
        <w:numPr>
          <w:ilvl w:val="3"/>
          <w:numId w:val="1"/>
        </w:numPr>
      </w:pPr>
      <w:r>
        <w:t xml:space="preserve">Example </w:t>
      </w:r>
      <w:proofErr w:type="spellStart"/>
      <w:proofErr w:type="gramStart"/>
      <w:r>
        <w:t>conde</w:t>
      </w:r>
      <w:proofErr w:type="spellEnd"/>
      <w:proofErr w:type="gramEnd"/>
      <w:r>
        <w:t xml:space="preserve">: </w:t>
      </w:r>
      <w:r w:rsidRPr="00873FB4">
        <w:t>console.log ("A newline character is written like \"\\n\".");</w:t>
      </w:r>
      <w:r>
        <w:t xml:space="preserve"> </w:t>
      </w:r>
    </w:p>
    <w:p w:rsidR="00873FB4" w:rsidRDefault="00873FB4" w:rsidP="00873FB4">
      <w:pPr>
        <w:pStyle w:val="ListParagraph"/>
        <w:numPr>
          <w:ilvl w:val="3"/>
          <w:numId w:val="1"/>
        </w:numPr>
      </w:pPr>
      <w:r>
        <w:t>//A newline character is written like “\n”</w:t>
      </w:r>
    </w:p>
    <w:p w:rsidR="00873FB4" w:rsidRDefault="00873FB4" w:rsidP="00873FB4">
      <w:pPr>
        <w:pStyle w:val="ListParagraph"/>
        <w:numPr>
          <w:ilvl w:val="2"/>
          <w:numId w:val="1"/>
        </w:numPr>
      </w:pPr>
      <w:r>
        <w:t>Strings can be concatenated by using the “+” operator</w:t>
      </w:r>
    </w:p>
    <w:p w:rsidR="00873FB4" w:rsidRDefault="00873FB4" w:rsidP="00873FB4">
      <w:pPr>
        <w:pStyle w:val="ListParagraph"/>
        <w:numPr>
          <w:ilvl w:val="2"/>
          <w:numId w:val="1"/>
        </w:numPr>
      </w:pPr>
      <w:r>
        <w:t>Unary operators  - some values are written as words. The “</w:t>
      </w:r>
      <w:proofErr w:type="spellStart"/>
      <w:r>
        <w:t>typeof</w:t>
      </w:r>
      <w:proofErr w:type="spellEnd"/>
      <w:r>
        <w:t>” operator produced a string value naming the type of the value you give it.</w:t>
      </w:r>
    </w:p>
    <w:p w:rsidR="00873FB4" w:rsidRDefault="00873FB4" w:rsidP="00873FB4">
      <w:pPr>
        <w:pStyle w:val="ListParagraph"/>
        <w:numPr>
          <w:ilvl w:val="2"/>
          <w:numId w:val="1"/>
        </w:numPr>
      </w:pPr>
      <w:r>
        <w:t>This is in contract to binary operators which uses two</w:t>
      </w:r>
    </w:p>
    <w:p w:rsidR="00A621BF" w:rsidRPr="00D8576A" w:rsidRDefault="00A621BF" w:rsidP="00A621BF">
      <w:pPr>
        <w:pStyle w:val="ListParagraph"/>
        <w:numPr>
          <w:ilvl w:val="1"/>
          <w:numId w:val="1"/>
        </w:numPr>
        <w:rPr>
          <w:b/>
        </w:rPr>
      </w:pPr>
      <w:r w:rsidRPr="00D8576A">
        <w:rPr>
          <w:b/>
        </w:rPr>
        <w:t xml:space="preserve">Boolean Values – like yes/no, true/false, up/down, </w:t>
      </w:r>
      <w:proofErr w:type="spellStart"/>
      <w:r w:rsidRPr="00D8576A">
        <w:rPr>
          <w:b/>
        </w:rPr>
        <w:t>etc</w:t>
      </w:r>
      <w:proofErr w:type="spellEnd"/>
    </w:p>
    <w:p w:rsidR="00A621BF" w:rsidRDefault="00A621BF" w:rsidP="00A621BF">
      <w:pPr>
        <w:pStyle w:val="ListParagraph"/>
        <w:numPr>
          <w:ilvl w:val="2"/>
          <w:numId w:val="1"/>
        </w:numPr>
      </w:pPr>
      <w:r>
        <w:t>Comparisons – is one way to produce Boolean values</w:t>
      </w:r>
    </w:p>
    <w:p w:rsidR="00A621BF" w:rsidRDefault="00A621BF" w:rsidP="00A621BF">
      <w:pPr>
        <w:pStyle w:val="ListParagraph"/>
        <w:numPr>
          <w:ilvl w:val="2"/>
          <w:numId w:val="1"/>
        </w:numPr>
      </w:pPr>
      <w:r>
        <w:t xml:space="preserve">In strings uppercase letters are always considered “lesser than lowercase letters </w:t>
      </w:r>
    </w:p>
    <w:p w:rsidR="00A621BF" w:rsidRDefault="00A621BF" w:rsidP="00A621BF">
      <w:pPr>
        <w:pStyle w:val="ListParagraph"/>
        <w:numPr>
          <w:ilvl w:val="2"/>
          <w:numId w:val="1"/>
        </w:numPr>
      </w:pPr>
      <w:r>
        <w:t xml:space="preserve">Logical Operators  - JS supports three logical operators: </w:t>
      </w:r>
      <w:r w:rsidRPr="00A621BF">
        <w:rPr>
          <w:i/>
        </w:rPr>
        <w:t>and</w:t>
      </w:r>
      <w:r>
        <w:rPr>
          <w:i/>
        </w:rPr>
        <w:t>/&amp;&amp;</w:t>
      </w:r>
      <w:r>
        <w:t xml:space="preserve">, </w:t>
      </w:r>
      <w:r w:rsidRPr="00A621BF">
        <w:rPr>
          <w:i/>
        </w:rPr>
        <w:t>or</w:t>
      </w:r>
      <w:r>
        <w:rPr>
          <w:i/>
        </w:rPr>
        <w:t>/</w:t>
      </w:r>
      <w:r w:rsidRPr="00A621BF">
        <w:t>||</w:t>
      </w:r>
      <w:r>
        <w:t xml:space="preserve">, and </w:t>
      </w:r>
      <w:r w:rsidRPr="00A621BF">
        <w:rPr>
          <w:i/>
        </w:rPr>
        <w:t>not</w:t>
      </w:r>
      <w:r>
        <w:t>/!</w:t>
      </w:r>
    </w:p>
    <w:p w:rsidR="00A621BF" w:rsidRDefault="00A621BF" w:rsidP="00A621BF">
      <w:pPr>
        <w:pStyle w:val="ListParagraph"/>
        <w:numPr>
          <w:ilvl w:val="3"/>
          <w:numId w:val="1"/>
        </w:numPr>
      </w:pPr>
      <w:r>
        <w:t>And operator is “&amp;&amp;” – binary operator; result is true if both values are true</w:t>
      </w:r>
    </w:p>
    <w:p w:rsidR="00A621BF" w:rsidRDefault="00A621BF" w:rsidP="00A621BF">
      <w:pPr>
        <w:pStyle w:val="ListParagraph"/>
        <w:numPr>
          <w:ilvl w:val="3"/>
          <w:numId w:val="1"/>
        </w:numPr>
      </w:pPr>
      <w:r>
        <w:t>Or operator is “||” – result is true if either values given are true</w:t>
      </w:r>
    </w:p>
    <w:p w:rsidR="00A621BF" w:rsidRDefault="00A621BF" w:rsidP="00A621BF">
      <w:pPr>
        <w:pStyle w:val="ListParagraph"/>
        <w:numPr>
          <w:ilvl w:val="3"/>
          <w:numId w:val="1"/>
        </w:numPr>
      </w:pPr>
      <w:r>
        <w:t xml:space="preserve">Not operator is “!” – is a unary operator that flips the value given to it  </w:t>
      </w:r>
    </w:p>
    <w:p w:rsidR="00A621BF" w:rsidRDefault="00A621BF" w:rsidP="00A621BF">
      <w:pPr>
        <w:pStyle w:val="ListParagraph"/>
        <w:numPr>
          <w:ilvl w:val="3"/>
          <w:numId w:val="1"/>
        </w:numPr>
      </w:pPr>
      <w:r>
        <w:t>Precedence of operators - || has lowest, then &amp;&amp;, then comparison operators, and then the rest</w:t>
      </w:r>
    </w:p>
    <w:p w:rsidR="00A621BF" w:rsidRDefault="00A621BF" w:rsidP="00A621BF">
      <w:pPr>
        <w:pStyle w:val="ListParagraph"/>
        <w:numPr>
          <w:ilvl w:val="3"/>
          <w:numId w:val="1"/>
        </w:numPr>
      </w:pPr>
      <w:r>
        <w:t>Ternary logical operator – e.g. “</w:t>
      </w:r>
      <w:proofErr w:type="gramStart"/>
      <w:r>
        <w:t>console.log(</w:t>
      </w:r>
      <w:proofErr w:type="gramEnd"/>
      <w:r>
        <w:t>true ? 1: 2);”</w:t>
      </w:r>
    </w:p>
    <w:p w:rsidR="00A621BF" w:rsidRDefault="00A621BF" w:rsidP="00A621BF">
      <w:pPr>
        <w:pStyle w:val="ListParagraph"/>
        <w:numPr>
          <w:ilvl w:val="4"/>
          <w:numId w:val="1"/>
        </w:numPr>
      </w:pPr>
      <w:r>
        <w:t>Value on left of the question picks</w:t>
      </w:r>
      <w:r w:rsidR="00D8576A">
        <w:t xml:space="preserve"> which of the other two values comes out. </w:t>
      </w:r>
    </w:p>
    <w:p w:rsidR="00D8576A" w:rsidRDefault="00D8576A" w:rsidP="00A621BF">
      <w:pPr>
        <w:pStyle w:val="ListParagraph"/>
        <w:numPr>
          <w:ilvl w:val="4"/>
          <w:numId w:val="1"/>
        </w:numPr>
      </w:pPr>
      <w:r>
        <w:t xml:space="preserve">If true, middle value is </w:t>
      </w:r>
      <w:proofErr w:type="spellStart"/>
      <w:r>
        <w:t>choson</w:t>
      </w:r>
      <w:proofErr w:type="spellEnd"/>
    </w:p>
    <w:p w:rsidR="00D8576A" w:rsidRDefault="00D8576A" w:rsidP="00A621BF">
      <w:pPr>
        <w:pStyle w:val="ListParagraph"/>
        <w:numPr>
          <w:ilvl w:val="4"/>
          <w:numId w:val="1"/>
        </w:numPr>
      </w:pPr>
      <w:r>
        <w:lastRenderedPageBreak/>
        <w:t>If false, rightmost value is chosen</w:t>
      </w:r>
    </w:p>
    <w:p w:rsidR="00D8576A" w:rsidRPr="00D8576A" w:rsidRDefault="00D8576A" w:rsidP="00D8576A">
      <w:pPr>
        <w:pStyle w:val="ListParagraph"/>
        <w:numPr>
          <w:ilvl w:val="1"/>
          <w:numId w:val="1"/>
        </w:numPr>
        <w:rPr>
          <w:b/>
        </w:rPr>
      </w:pPr>
      <w:r w:rsidRPr="00D8576A">
        <w:rPr>
          <w:b/>
        </w:rPr>
        <w:t>Undefined Values</w:t>
      </w:r>
    </w:p>
    <w:p w:rsidR="00D8576A" w:rsidRDefault="00D8576A" w:rsidP="00D8576A">
      <w:pPr>
        <w:pStyle w:val="ListParagraph"/>
        <w:numPr>
          <w:ilvl w:val="2"/>
          <w:numId w:val="1"/>
        </w:numPr>
      </w:pPr>
      <w:proofErr w:type="gramStart"/>
      <w:r>
        <w:t>null</w:t>
      </w:r>
      <w:proofErr w:type="gramEnd"/>
    </w:p>
    <w:p w:rsidR="00D8576A" w:rsidRDefault="00D8576A" w:rsidP="00D8576A">
      <w:pPr>
        <w:pStyle w:val="ListParagraph"/>
        <w:numPr>
          <w:ilvl w:val="2"/>
          <w:numId w:val="1"/>
        </w:numPr>
      </w:pPr>
      <w:proofErr w:type="gramStart"/>
      <w:r>
        <w:t>undefined</w:t>
      </w:r>
      <w:proofErr w:type="gramEnd"/>
    </w:p>
    <w:p w:rsidR="00D8576A" w:rsidRDefault="00D8576A" w:rsidP="00D8576A">
      <w:pPr>
        <w:pStyle w:val="ListParagraph"/>
        <w:ind w:left="2160"/>
      </w:pPr>
    </w:p>
    <w:p w:rsidR="00D8576A" w:rsidRPr="00D8576A" w:rsidRDefault="00D8576A" w:rsidP="00D8576A">
      <w:pPr>
        <w:pStyle w:val="ListParagraph"/>
        <w:numPr>
          <w:ilvl w:val="1"/>
          <w:numId w:val="1"/>
        </w:numPr>
        <w:rPr>
          <w:b/>
        </w:rPr>
      </w:pPr>
      <w:r w:rsidRPr="00D8576A">
        <w:rPr>
          <w:b/>
        </w:rPr>
        <w:t xml:space="preserve">Automatic Type conversion </w:t>
      </w:r>
    </w:p>
    <w:p w:rsidR="00D8576A" w:rsidRDefault="00D8576A" w:rsidP="00D8576A">
      <w:pPr>
        <w:pStyle w:val="ListParagraph"/>
        <w:numPr>
          <w:ilvl w:val="2"/>
          <w:numId w:val="1"/>
        </w:numPr>
      </w:pPr>
      <w:r>
        <w:t>JS does “type coercion”</w:t>
      </w:r>
    </w:p>
    <w:p w:rsidR="00D8576A" w:rsidRDefault="00D8576A" w:rsidP="00D8576A">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000000"/>
        </w:rPr>
      </w:pPr>
      <w:proofErr w:type="gramStart"/>
      <w:r w:rsidRPr="00D8576A">
        <w:rPr>
          <w:rFonts w:ascii="Cambria" w:hAnsi="Cambria" w:cs="Courier"/>
          <w:color w:val="000000"/>
        </w:rPr>
        <w:t>console.log</w:t>
      </w:r>
      <w:proofErr w:type="gramEnd"/>
      <w:r w:rsidRPr="00D8576A">
        <w:rPr>
          <w:rFonts w:ascii="Cambria" w:hAnsi="Cambria" w:cs="Courier"/>
          <w:color w:val="000000"/>
        </w:rPr>
        <w:t>(</w:t>
      </w:r>
      <w:r w:rsidRPr="00D8576A">
        <w:rPr>
          <w:rFonts w:ascii="Cambria" w:hAnsi="Cambria" w:cs="Courier"/>
          <w:color w:val="110066"/>
        </w:rPr>
        <w:t>null</w:t>
      </w:r>
      <w:r w:rsidRPr="00D8576A">
        <w:rPr>
          <w:rFonts w:ascii="Cambria" w:hAnsi="Cambria" w:cs="Courier"/>
          <w:color w:val="000000"/>
        </w:rPr>
        <w:t xml:space="preserve"> == </w:t>
      </w:r>
      <w:r w:rsidRPr="00D8576A">
        <w:rPr>
          <w:rFonts w:ascii="Cambria" w:hAnsi="Cambria" w:cs="Courier"/>
          <w:color w:val="110066"/>
        </w:rPr>
        <w:t>undefined</w:t>
      </w:r>
      <w:r w:rsidRPr="00D8576A">
        <w:rPr>
          <w:rFonts w:ascii="Cambria" w:hAnsi="Cambria" w:cs="Courier"/>
          <w:color w:val="000000"/>
        </w:rPr>
        <w:t xml:space="preserve">); </w:t>
      </w:r>
      <w:r w:rsidRPr="00D8576A">
        <w:rPr>
          <w:rFonts w:ascii="Cambria" w:hAnsi="Cambria" w:cs="Courier"/>
          <w:color w:val="774400"/>
        </w:rPr>
        <w:t>// → true</w:t>
      </w:r>
      <w:r w:rsidRPr="00D8576A">
        <w:rPr>
          <w:rFonts w:ascii="Cambria" w:hAnsi="Cambria" w:cs="Courier"/>
          <w:color w:val="000000"/>
        </w:rPr>
        <w:t xml:space="preserve"> </w:t>
      </w:r>
    </w:p>
    <w:p w:rsidR="00D8576A" w:rsidRPr="00D8576A" w:rsidRDefault="00D8576A" w:rsidP="00D8576A">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000000"/>
        </w:rPr>
      </w:pPr>
      <w:proofErr w:type="gramStart"/>
      <w:r w:rsidRPr="00D8576A">
        <w:rPr>
          <w:rFonts w:ascii="Cambria" w:hAnsi="Cambria" w:cs="Courier"/>
          <w:color w:val="000000"/>
        </w:rPr>
        <w:t>console.log</w:t>
      </w:r>
      <w:proofErr w:type="gramEnd"/>
      <w:r w:rsidRPr="00D8576A">
        <w:rPr>
          <w:rFonts w:ascii="Cambria" w:hAnsi="Cambria" w:cs="Courier"/>
          <w:color w:val="000000"/>
        </w:rPr>
        <w:t>(</w:t>
      </w:r>
      <w:r w:rsidRPr="00D8576A">
        <w:rPr>
          <w:rFonts w:ascii="Cambria" w:hAnsi="Cambria" w:cs="Courier"/>
          <w:color w:val="110066"/>
        </w:rPr>
        <w:t>null</w:t>
      </w:r>
      <w:r w:rsidRPr="00D8576A">
        <w:rPr>
          <w:rFonts w:ascii="Cambria" w:hAnsi="Cambria" w:cs="Courier"/>
          <w:color w:val="000000"/>
        </w:rPr>
        <w:t xml:space="preserve"> == </w:t>
      </w:r>
      <w:r w:rsidRPr="00D8576A">
        <w:rPr>
          <w:rFonts w:ascii="Cambria" w:hAnsi="Cambria" w:cs="Courier"/>
          <w:color w:val="004422"/>
        </w:rPr>
        <w:t>0</w:t>
      </w:r>
      <w:r w:rsidRPr="00D8576A">
        <w:rPr>
          <w:rFonts w:ascii="Cambria" w:hAnsi="Cambria" w:cs="Courier"/>
          <w:color w:val="000000"/>
        </w:rPr>
        <w:t xml:space="preserve">); </w:t>
      </w:r>
      <w:r w:rsidRPr="00D8576A">
        <w:rPr>
          <w:rFonts w:ascii="Cambria" w:hAnsi="Cambria" w:cs="Courier"/>
          <w:color w:val="774400"/>
        </w:rPr>
        <w:t>// → false</w:t>
      </w:r>
    </w:p>
    <w:p w:rsidR="00D8576A" w:rsidRDefault="00D8576A" w:rsidP="00D8576A">
      <w:pPr>
        <w:pStyle w:val="ListParagraph"/>
        <w:numPr>
          <w:ilvl w:val="3"/>
          <w:numId w:val="1"/>
        </w:numPr>
        <w:shd w:val="clear" w:color="auto" w:fill="FFFFFF"/>
        <w:spacing w:before="100" w:beforeAutospacing="1" w:after="100" w:afterAutospacing="1"/>
        <w:ind w:right="-450"/>
        <w:rPr>
          <w:rFonts w:ascii="Cambria" w:hAnsi="Cambria" w:cs="Times New Roman"/>
          <w:color w:val="000000"/>
        </w:rPr>
      </w:pPr>
      <w:r w:rsidRPr="00D8576A">
        <w:rPr>
          <w:rFonts w:ascii="Cambria" w:hAnsi="Cambria" w:cs="Times New Roman"/>
          <w:color w:val="000000"/>
        </w:rPr>
        <w:t>That last piece of behavior is often useful. When you want to test whether a value has a real value instead of </w:t>
      </w:r>
      <w:r w:rsidRPr="00D8576A">
        <w:rPr>
          <w:rFonts w:ascii="Cambria" w:hAnsi="Cambria" w:cs="Courier"/>
          <w:color w:val="000000"/>
        </w:rPr>
        <w:t>null</w:t>
      </w:r>
      <w:r w:rsidRPr="00D8576A">
        <w:rPr>
          <w:rFonts w:ascii="Cambria" w:hAnsi="Cambria" w:cs="Times New Roman"/>
          <w:color w:val="000000"/>
        </w:rPr>
        <w:t> or </w:t>
      </w:r>
      <w:r w:rsidRPr="00D8576A">
        <w:rPr>
          <w:rFonts w:ascii="Cambria" w:hAnsi="Cambria" w:cs="Courier"/>
          <w:color w:val="000000"/>
        </w:rPr>
        <w:t>undefined</w:t>
      </w:r>
      <w:r w:rsidRPr="00D8576A">
        <w:rPr>
          <w:rFonts w:ascii="Cambria" w:hAnsi="Cambria" w:cs="Times New Roman"/>
          <w:color w:val="000000"/>
        </w:rPr>
        <w:t>, you can simply compare it to </w:t>
      </w:r>
      <w:r w:rsidRPr="00D8576A">
        <w:rPr>
          <w:rFonts w:ascii="Cambria" w:hAnsi="Cambria" w:cs="Courier"/>
          <w:color w:val="000000"/>
        </w:rPr>
        <w:t>null</w:t>
      </w:r>
      <w:r w:rsidRPr="00D8576A">
        <w:rPr>
          <w:rFonts w:ascii="Cambria" w:hAnsi="Cambria" w:cs="Times New Roman"/>
          <w:color w:val="000000"/>
        </w:rPr>
        <w:t> with the </w:t>
      </w:r>
      <w:r w:rsidRPr="00D8576A">
        <w:rPr>
          <w:rFonts w:ascii="Cambria" w:hAnsi="Cambria" w:cs="Courier"/>
          <w:color w:val="000000"/>
        </w:rPr>
        <w:t>==</w:t>
      </w:r>
      <w:r w:rsidRPr="00D8576A">
        <w:rPr>
          <w:rFonts w:ascii="Cambria" w:hAnsi="Cambria" w:cs="Times New Roman"/>
          <w:color w:val="000000"/>
        </w:rPr>
        <w:t> (</w:t>
      </w:r>
      <w:proofErr w:type="gramStart"/>
      <w:r w:rsidRPr="00D8576A">
        <w:rPr>
          <w:rFonts w:ascii="Cambria" w:hAnsi="Cambria" w:cs="Times New Roman"/>
          <w:color w:val="000000"/>
        </w:rPr>
        <w:t>or </w:t>
      </w:r>
      <w:r w:rsidRPr="00D8576A">
        <w:rPr>
          <w:rFonts w:ascii="Cambria" w:hAnsi="Cambria" w:cs="Courier"/>
          <w:color w:val="000000"/>
        </w:rPr>
        <w:t>!=</w:t>
      </w:r>
      <w:proofErr w:type="gramEnd"/>
      <w:r w:rsidRPr="00D8576A">
        <w:rPr>
          <w:rFonts w:ascii="Cambria" w:hAnsi="Cambria" w:cs="Times New Roman"/>
          <w:color w:val="000000"/>
        </w:rPr>
        <w:t>) operator.</w:t>
      </w:r>
    </w:p>
    <w:p w:rsidR="00D8576A" w:rsidRPr="003F3B08" w:rsidRDefault="003F3B08" w:rsidP="00D8576A">
      <w:pPr>
        <w:pStyle w:val="ListParagraph"/>
        <w:numPr>
          <w:ilvl w:val="1"/>
          <w:numId w:val="1"/>
        </w:numPr>
        <w:shd w:val="clear" w:color="auto" w:fill="FFFFFF"/>
        <w:spacing w:before="100" w:beforeAutospacing="1" w:after="100" w:afterAutospacing="1"/>
        <w:ind w:right="-450"/>
        <w:rPr>
          <w:rFonts w:ascii="Cambria" w:hAnsi="Cambria" w:cs="Times New Roman"/>
          <w:b/>
          <w:color w:val="000000"/>
        </w:rPr>
      </w:pPr>
      <w:r w:rsidRPr="003F3B08">
        <w:rPr>
          <w:rFonts w:ascii="Cambria" w:hAnsi="Cambria" w:cs="Times New Roman"/>
          <w:b/>
          <w:color w:val="000000"/>
        </w:rPr>
        <w:t>Short circuiting of logical operators</w:t>
      </w:r>
    </w:p>
    <w:p w:rsidR="00D8576A" w:rsidRPr="003F3B08" w:rsidRDefault="00D8576A" w:rsidP="003F3B08">
      <w:pPr>
        <w:pStyle w:val="NormalWeb"/>
        <w:numPr>
          <w:ilvl w:val="2"/>
          <w:numId w:val="1"/>
        </w:numPr>
        <w:shd w:val="clear" w:color="auto" w:fill="FFFFFF"/>
        <w:ind w:right="-450"/>
        <w:rPr>
          <w:rFonts w:ascii="Cambria" w:hAnsi="Cambria"/>
          <w:color w:val="000000"/>
          <w:sz w:val="24"/>
          <w:szCs w:val="24"/>
        </w:rPr>
      </w:pPr>
      <w:r w:rsidRPr="003F3B08">
        <w:rPr>
          <w:rFonts w:ascii="Cambria" w:hAnsi="Cambria"/>
          <w:color w:val="000000"/>
          <w:sz w:val="24"/>
          <w:szCs w:val="24"/>
        </w:rPr>
        <w:t>The logical operators</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&amp;&amp;</w:t>
      </w:r>
      <w:r w:rsidRPr="003F3B08">
        <w:rPr>
          <w:rStyle w:val="apple-converted-space"/>
          <w:rFonts w:ascii="Cambria" w:hAnsi="Cambria"/>
          <w:color w:val="000000"/>
          <w:sz w:val="24"/>
          <w:szCs w:val="24"/>
        </w:rPr>
        <w:t> </w:t>
      </w:r>
      <w:r w:rsidRPr="003F3B08">
        <w:rPr>
          <w:rFonts w:ascii="Cambria" w:hAnsi="Cambria"/>
          <w:color w:val="000000"/>
          <w:sz w:val="24"/>
          <w:szCs w:val="24"/>
        </w:rPr>
        <w:t>and</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w:t>
      </w:r>
      <w:r w:rsidRPr="003F3B08">
        <w:rPr>
          <w:rStyle w:val="apple-converted-space"/>
          <w:rFonts w:ascii="Cambria" w:hAnsi="Cambria"/>
          <w:color w:val="000000"/>
          <w:sz w:val="24"/>
          <w:szCs w:val="24"/>
        </w:rPr>
        <w:t> </w:t>
      </w:r>
      <w:r w:rsidRPr="003F3B08">
        <w:rPr>
          <w:rFonts w:ascii="Cambria" w:hAnsi="Cambria"/>
          <w:color w:val="000000"/>
          <w:sz w:val="24"/>
          <w:szCs w:val="24"/>
        </w:rPr>
        <w:t>handle values of different types in a peculiar way. They will convert the value on their left side to Boolean type in order to decide what to do, but depending on the operator and the result of that conversion, they return either the</w:t>
      </w:r>
      <w:r w:rsidRPr="003F3B08">
        <w:rPr>
          <w:rStyle w:val="apple-converted-space"/>
          <w:rFonts w:ascii="Cambria" w:hAnsi="Cambria"/>
          <w:color w:val="000000"/>
          <w:sz w:val="24"/>
          <w:szCs w:val="24"/>
        </w:rPr>
        <w:t> </w:t>
      </w:r>
      <w:r w:rsidRPr="003F3B08">
        <w:rPr>
          <w:rStyle w:val="Emphasis"/>
          <w:rFonts w:ascii="Cambria" w:hAnsi="Cambria"/>
          <w:color w:val="000000"/>
          <w:sz w:val="24"/>
          <w:szCs w:val="24"/>
        </w:rPr>
        <w:t>original</w:t>
      </w:r>
      <w:r w:rsidRPr="003F3B08">
        <w:rPr>
          <w:rStyle w:val="apple-converted-space"/>
          <w:rFonts w:ascii="Cambria" w:hAnsi="Cambria"/>
          <w:color w:val="000000"/>
          <w:sz w:val="24"/>
          <w:szCs w:val="24"/>
        </w:rPr>
        <w:t> </w:t>
      </w:r>
      <w:r w:rsidRPr="003F3B08">
        <w:rPr>
          <w:rFonts w:ascii="Cambria" w:hAnsi="Cambria"/>
          <w:color w:val="000000"/>
          <w:sz w:val="24"/>
          <w:szCs w:val="24"/>
        </w:rPr>
        <w:t>left-hand value or the right-hand value.</w:t>
      </w:r>
    </w:p>
    <w:p w:rsidR="00D8576A" w:rsidRPr="003F3B08" w:rsidRDefault="00D8576A" w:rsidP="003F3B08">
      <w:pPr>
        <w:pStyle w:val="NormalWeb"/>
        <w:numPr>
          <w:ilvl w:val="2"/>
          <w:numId w:val="1"/>
        </w:numPr>
        <w:shd w:val="clear" w:color="auto" w:fill="FFFFFF"/>
        <w:ind w:right="-450"/>
        <w:rPr>
          <w:rFonts w:ascii="Cambria" w:hAnsi="Cambria"/>
          <w:color w:val="000000"/>
          <w:sz w:val="24"/>
          <w:szCs w:val="24"/>
        </w:rPr>
      </w:pPr>
      <w:r w:rsidRPr="003F3B08">
        <w:rPr>
          <w:rFonts w:ascii="Cambria" w:hAnsi="Cambria"/>
          <w:color w:val="000000"/>
          <w:sz w:val="24"/>
          <w:szCs w:val="24"/>
        </w:rPr>
        <w:t>The</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w:t>
      </w:r>
      <w:r w:rsidRPr="003F3B08">
        <w:rPr>
          <w:rStyle w:val="apple-converted-space"/>
          <w:rFonts w:ascii="Cambria" w:hAnsi="Cambria"/>
          <w:color w:val="000000"/>
          <w:sz w:val="24"/>
          <w:szCs w:val="24"/>
        </w:rPr>
        <w:t> </w:t>
      </w:r>
      <w:r w:rsidRPr="003F3B08">
        <w:rPr>
          <w:rFonts w:ascii="Cambria" w:hAnsi="Cambria"/>
          <w:color w:val="000000"/>
          <w:sz w:val="24"/>
          <w:szCs w:val="24"/>
        </w:rPr>
        <w:t>operator, for example, will return the value to its left when that can be converted to true and will return the value on its right otherwise. This conversion works as you’d expect for Boolean values and should do something analogous for values of other types.</w:t>
      </w:r>
    </w:p>
    <w:p w:rsidR="00D8576A" w:rsidRPr="003F3B08" w:rsidRDefault="00D8576A" w:rsidP="003F3B08">
      <w:pPr>
        <w:pStyle w:val="HTMLPreformatted"/>
        <w:numPr>
          <w:ilvl w:val="2"/>
          <w:numId w:val="1"/>
        </w:numPr>
        <w:shd w:val="clear" w:color="auto" w:fill="FFFFFF"/>
        <w:rPr>
          <w:rFonts w:ascii="Cambria" w:hAnsi="Cambria"/>
          <w:color w:val="000000"/>
          <w:sz w:val="24"/>
          <w:szCs w:val="24"/>
        </w:rPr>
      </w:pPr>
      <w:proofErr w:type="gramStart"/>
      <w:r w:rsidRPr="003F3B08">
        <w:rPr>
          <w:rStyle w:val="cm-variable"/>
          <w:rFonts w:ascii="Cambria" w:hAnsi="Cambria"/>
          <w:color w:val="000000"/>
          <w:sz w:val="24"/>
          <w:szCs w:val="24"/>
        </w:rPr>
        <w:t>console</w:t>
      </w:r>
      <w:r w:rsidRPr="003F3B08">
        <w:rPr>
          <w:rFonts w:ascii="Cambria" w:hAnsi="Cambria"/>
          <w:color w:val="000000"/>
          <w:sz w:val="24"/>
          <w:szCs w:val="24"/>
        </w:rPr>
        <w:t>.</w:t>
      </w:r>
      <w:r w:rsidRPr="003F3B08">
        <w:rPr>
          <w:rStyle w:val="cm-property"/>
          <w:rFonts w:ascii="Cambria" w:hAnsi="Cambria"/>
          <w:color w:val="000000"/>
          <w:sz w:val="24"/>
          <w:szCs w:val="24"/>
        </w:rPr>
        <w:t>log</w:t>
      </w:r>
      <w:proofErr w:type="gramEnd"/>
      <w:r w:rsidRPr="003F3B08">
        <w:rPr>
          <w:rFonts w:ascii="Cambria" w:hAnsi="Cambria"/>
          <w:color w:val="000000"/>
          <w:sz w:val="24"/>
          <w:szCs w:val="24"/>
        </w:rPr>
        <w:t>(</w:t>
      </w:r>
      <w:r w:rsidRPr="003F3B08">
        <w:rPr>
          <w:rStyle w:val="cm-atom"/>
          <w:rFonts w:ascii="Cambria" w:hAnsi="Cambria"/>
          <w:color w:val="110066"/>
          <w:sz w:val="24"/>
          <w:szCs w:val="24"/>
        </w:rPr>
        <w:t>null</w:t>
      </w:r>
      <w:r w:rsidRPr="003F3B08">
        <w:rPr>
          <w:rFonts w:ascii="Cambria" w:hAnsi="Cambria"/>
          <w:color w:val="000000"/>
          <w:sz w:val="24"/>
          <w:szCs w:val="24"/>
        </w:rPr>
        <w:t xml:space="preserve"> </w:t>
      </w:r>
      <w:r w:rsidRPr="003F3B08">
        <w:rPr>
          <w:rStyle w:val="cm-operator"/>
          <w:rFonts w:ascii="Cambria" w:hAnsi="Cambria"/>
          <w:color w:val="000000"/>
          <w:sz w:val="24"/>
          <w:szCs w:val="24"/>
        </w:rPr>
        <w:t>||</w:t>
      </w:r>
      <w:r w:rsidRPr="003F3B08">
        <w:rPr>
          <w:rFonts w:ascii="Cambria" w:hAnsi="Cambria"/>
          <w:color w:val="000000"/>
          <w:sz w:val="24"/>
          <w:szCs w:val="24"/>
        </w:rPr>
        <w:t xml:space="preserve"> </w:t>
      </w:r>
      <w:r w:rsidRPr="003F3B08">
        <w:rPr>
          <w:rStyle w:val="cm-string"/>
          <w:rFonts w:ascii="Cambria" w:hAnsi="Cambria"/>
          <w:color w:val="770000"/>
          <w:sz w:val="24"/>
          <w:szCs w:val="24"/>
        </w:rPr>
        <w:t>"user"</w:t>
      </w:r>
      <w:r w:rsidRPr="003F3B08">
        <w:rPr>
          <w:rFonts w:ascii="Cambria" w:hAnsi="Cambria"/>
          <w:color w:val="000000"/>
          <w:sz w:val="24"/>
          <w:szCs w:val="24"/>
        </w:rPr>
        <w:t xml:space="preserve">) </w:t>
      </w:r>
      <w:r w:rsidRPr="003F3B08">
        <w:rPr>
          <w:rStyle w:val="cm-comment"/>
          <w:rFonts w:ascii="Cambria" w:hAnsi="Cambria"/>
          <w:color w:val="774400"/>
          <w:sz w:val="24"/>
          <w:szCs w:val="24"/>
        </w:rPr>
        <w:t>// → user</w:t>
      </w:r>
      <w:r w:rsidRPr="003F3B08">
        <w:rPr>
          <w:rFonts w:ascii="Cambria" w:hAnsi="Cambria"/>
          <w:color w:val="000000"/>
          <w:sz w:val="24"/>
          <w:szCs w:val="24"/>
        </w:rPr>
        <w:t xml:space="preserve"> </w:t>
      </w:r>
      <w:r w:rsidRPr="003F3B08">
        <w:rPr>
          <w:rStyle w:val="cm-variable"/>
          <w:rFonts w:ascii="Cambria" w:hAnsi="Cambria"/>
          <w:color w:val="000000"/>
          <w:sz w:val="24"/>
          <w:szCs w:val="24"/>
        </w:rPr>
        <w:t>console</w:t>
      </w:r>
      <w:r w:rsidRPr="003F3B08">
        <w:rPr>
          <w:rFonts w:ascii="Cambria" w:hAnsi="Cambria"/>
          <w:color w:val="000000"/>
          <w:sz w:val="24"/>
          <w:szCs w:val="24"/>
        </w:rPr>
        <w:t>.</w:t>
      </w:r>
      <w:r w:rsidRPr="003F3B08">
        <w:rPr>
          <w:rStyle w:val="cm-property"/>
          <w:rFonts w:ascii="Cambria" w:hAnsi="Cambria"/>
          <w:color w:val="000000"/>
          <w:sz w:val="24"/>
          <w:szCs w:val="24"/>
        </w:rPr>
        <w:t>log</w:t>
      </w:r>
      <w:r w:rsidRPr="003F3B08">
        <w:rPr>
          <w:rFonts w:ascii="Cambria" w:hAnsi="Cambria"/>
          <w:color w:val="000000"/>
          <w:sz w:val="24"/>
          <w:szCs w:val="24"/>
        </w:rPr>
        <w:t>(</w:t>
      </w:r>
      <w:r w:rsidRPr="003F3B08">
        <w:rPr>
          <w:rStyle w:val="cm-string"/>
          <w:rFonts w:ascii="Cambria" w:hAnsi="Cambria"/>
          <w:color w:val="770000"/>
          <w:sz w:val="24"/>
          <w:szCs w:val="24"/>
        </w:rPr>
        <w:t>"Karl"</w:t>
      </w:r>
      <w:r w:rsidRPr="003F3B08">
        <w:rPr>
          <w:rFonts w:ascii="Cambria" w:hAnsi="Cambria"/>
          <w:color w:val="000000"/>
          <w:sz w:val="24"/>
          <w:szCs w:val="24"/>
        </w:rPr>
        <w:t xml:space="preserve"> </w:t>
      </w:r>
      <w:r w:rsidRPr="003F3B08">
        <w:rPr>
          <w:rStyle w:val="cm-operator"/>
          <w:rFonts w:ascii="Cambria" w:hAnsi="Cambria"/>
          <w:color w:val="000000"/>
          <w:sz w:val="24"/>
          <w:szCs w:val="24"/>
        </w:rPr>
        <w:t>||</w:t>
      </w:r>
      <w:r w:rsidRPr="003F3B08">
        <w:rPr>
          <w:rFonts w:ascii="Cambria" w:hAnsi="Cambria"/>
          <w:color w:val="000000"/>
          <w:sz w:val="24"/>
          <w:szCs w:val="24"/>
        </w:rPr>
        <w:t xml:space="preserve"> </w:t>
      </w:r>
      <w:r w:rsidRPr="003F3B08">
        <w:rPr>
          <w:rStyle w:val="cm-string"/>
          <w:rFonts w:ascii="Cambria" w:hAnsi="Cambria"/>
          <w:color w:val="770000"/>
          <w:sz w:val="24"/>
          <w:szCs w:val="24"/>
        </w:rPr>
        <w:t>"user"</w:t>
      </w:r>
      <w:r w:rsidRPr="003F3B08">
        <w:rPr>
          <w:rFonts w:ascii="Cambria" w:hAnsi="Cambria"/>
          <w:color w:val="000000"/>
          <w:sz w:val="24"/>
          <w:szCs w:val="24"/>
        </w:rPr>
        <w:t xml:space="preserve">) </w:t>
      </w:r>
      <w:r w:rsidRPr="003F3B08">
        <w:rPr>
          <w:rStyle w:val="cm-comment"/>
          <w:rFonts w:ascii="Cambria" w:hAnsi="Cambria"/>
          <w:color w:val="774400"/>
          <w:sz w:val="24"/>
          <w:szCs w:val="24"/>
        </w:rPr>
        <w:t>// → Karl</w:t>
      </w:r>
    </w:p>
    <w:p w:rsidR="00D8576A" w:rsidRPr="003F3B08" w:rsidRDefault="00D8576A" w:rsidP="003F3B08">
      <w:pPr>
        <w:pStyle w:val="NormalWeb"/>
        <w:numPr>
          <w:ilvl w:val="2"/>
          <w:numId w:val="1"/>
        </w:numPr>
        <w:shd w:val="clear" w:color="auto" w:fill="FFFFFF"/>
        <w:ind w:right="-450"/>
        <w:rPr>
          <w:rFonts w:ascii="Cambria" w:hAnsi="Cambria"/>
          <w:color w:val="000000"/>
          <w:sz w:val="24"/>
          <w:szCs w:val="24"/>
        </w:rPr>
      </w:pPr>
      <w:r w:rsidRPr="003F3B08">
        <w:rPr>
          <w:rFonts w:ascii="Cambria" w:hAnsi="Cambria"/>
          <w:color w:val="000000"/>
          <w:sz w:val="24"/>
          <w:szCs w:val="24"/>
        </w:rPr>
        <w:t>This functionality allows the</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w:t>
      </w:r>
      <w:r w:rsidRPr="003F3B08">
        <w:rPr>
          <w:rStyle w:val="apple-converted-space"/>
          <w:rFonts w:ascii="Cambria" w:hAnsi="Cambria"/>
          <w:color w:val="000000"/>
          <w:sz w:val="24"/>
          <w:szCs w:val="24"/>
        </w:rPr>
        <w:t> </w:t>
      </w:r>
      <w:r w:rsidRPr="003F3B08">
        <w:rPr>
          <w:rFonts w:ascii="Cambria" w:hAnsi="Cambria"/>
          <w:color w:val="000000"/>
          <w:sz w:val="24"/>
          <w:szCs w:val="24"/>
        </w:rPr>
        <w:t>operator to be used as a way to fall back on a default value. If you give it an expression that might produce an empty value on the left, the value on the right will be used as a replacement in that case.</w:t>
      </w:r>
    </w:p>
    <w:p w:rsidR="00D8576A" w:rsidRPr="003F3B08" w:rsidRDefault="00D8576A" w:rsidP="003F3B08">
      <w:pPr>
        <w:pStyle w:val="NormalWeb"/>
        <w:numPr>
          <w:ilvl w:val="2"/>
          <w:numId w:val="1"/>
        </w:numPr>
        <w:shd w:val="clear" w:color="auto" w:fill="FFFFFF"/>
        <w:ind w:right="-450"/>
        <w:rPr>
          <w:rFonts w:ascii="Cambria" w:hAnsi="Cambria"/>
          <w:color w:val="000000"/>
          <w:sz w:val="24"/>
          <w:szCs w:val="24"/>
        </w:rPr>
      </w:pPr>
      <w:proofErr w:type="gramStart"/>
      <w:r w:rsidRPr="003F3B08">
        <w:rPr>
          <w:rFonts w:ascii="Cambria" w:hAnsi="Cambria"/>
          <w:color w:val="000000"/>
          <w:sz w:val="24"/>
          <w:szCs w:val="24"/>
        </w:rPr>
        <w:t>The</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&amp;</w:t>
      </w:r>
      <w:proofErr w:type="gramEnd"/>
      <w:r w:rsidRPr="003F3B08">
        <w:rPr>
          <w:rStyle w:val="HTMLCode"/>
          <w:rFonts w:ascii="Cambria" w:hAnsi="Cambria"/>
          <w:color w:val="000000"/>
          <w:sz w:val="24"/>
          <w:szCs w:val="24"/>
        </w:rPr>
        <w:t>&amp;</w:t>
      </w:r>
      <w:r w:rsidRPr="003F3B08">
        <w:rPr>
          <w:rStyle w:val="apple-converted-space"/>
          <w:rFonts w:ascii="Cambria" w:hAnsi="Cambria"/>
          <w:color w:val="000000"/>
          <w:sz w:val="24"/>
          <w:szCs w:val="24"/>
        </w:rPr>
        <w:t> </w:t>
      </w:r>
      <w:r w:rsidRPr="003F3B08">
        <w:rPr>
          <w:rFonts w:ascii="Cambria" w:hAnsi="Cambria"/>
          <w:color w:val="000000"/>
          <w:sz w:val="24"/>
          <w:szCs w:val="24"/>
        </w:rPr>
        <w:t>operator works similarly, but the other way around. When the value to its left is something that converts to false, it returns that value, and otherwise it returns the value on its right.</w:t>
      </w:r>
    </w:p>
    <w:p w:rsidR="00D8576A" w:rsidRPr="003F3B08" w:rsidRDefault="00D8576A" w:rsidP="003F3B08">
      <w:pPr>
        <w:pStyle w:val="NormalWeb"/>
        <w:numPr>
          <w:ilvl w:val="2"/>
          <w:numId w:val="1"/>
        </w:numPr>
        <w:shd w:val="clear" w:color="auto" w:fill="FFFFFF"/>
        <w:ind w:right="-450"/>
        <w:rPr>
          <w:rFonts w:ascii="Cambria" w:hAnsi="Cambria"/>
          <w:color w:val="000000"/>
          <w:sz w:val="24"/>
          <w:szCs w:val="24"/>
        </w:rPr>
      </w:pPr>
      <w:r w:rsidRPr="003F3B08">
        <w:rPr>
          <w:rFonts w:ascii="Cambria" w:hAnsi="Cambria"/>
          <w:color w:val="000000"/>
          <w:sz w:val="24"/>
          <w:szCs w:val="24"/>
        </w:rPr>
        <w:t>Another important property of these two operators is that the expression to their right is evaluated only when necessary. In the case of</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true || X</w:t>
      </w:r>
      <w:r w:rsidRPr="003F3B08">
        <w:rPr>
          <w:rFonts w:ascii="Cambria" w:hAnsi="Cambria"/>
          <w:color w:val="000000"/>
          <w:sz w:val="24"/>
          <w:szCs w:val="24"/>
        </w:rPr>
        <w:t>, no matter what</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X</w:t>
      </w:r>
      <w:r w:rsidRPr="003F3B08">
        <w:rPr>
          <w:rStyle w:val="apple-converted-space"/>
          <w:rFonts w:ascii="Cambria" w:hAnsi="Cambria"/>
          <w:color w:val="000000"/>
          <w:sz w:val="24"/>
          <w:szCs w:val="24"/>
        </w:rPr>
        <w:t> </w:t>
      </w:r>
      <w:r w:rsidRPr="003F3B08">
        <w:rPr>
          <w:rFonts w:ascii="Cambria" w:hAnsi="Cambria"/>
          <w:color w:val="000000"/>
          <w:sz w:val="24"/>
          <w:szCs w:val="24"/>
        </w:rPr>
        <w:t>is—even if it’s an expression that does something</w:t>
      </w:r>
      <w:r w:rsidRPr="003F3B08">
        <w:rPr>
          <w:rStyle w:val="apple-converted-space"/>
          <w:rFonts w:ascii="Cambria" w:hAnsi="Cambria"/>
          <w:color w:val="000000"/>
          <w:sz w:val="24"/>
          <w:szCs w:val="24"/>
        </w:rPr>
        <w:t> </w:t>
      </w:r>
      <w:r w:rsidRPr="003F3B08">
        <w:rPr>
          <w:rStyle w:val="Emphasis"/>
          <w:rFonts w:ascii="Cambria" w:hAnsi="Cambria"/>
          <w:color w:val="000000"/>
          <w:sz w:val="24"/>
          <w:szCs w:val="24"/>
        </w:rPr>
        <w:t>terrible</w:t>
      </w:r>
      <w:r w:rsidRPr="003F3B08">
        <w:rPr>
          <w:rFonts w:ascii="Cambria" w:hAnsi="Cambria"/>
          <w:color w:val="000000"/>
          <w:sz w:val="24"/>
          <w:szCs w:val="24"/>
        </w:rPr>
        <w:t>—the result will be true, and</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X</w:t>
      </w:r>
      <w:r w:rsidRPr="003F3B08">
        <w:rPr>
          <w:rStyle w:val="apple-converted-space"/>
          <w:rFonts w:ascii="Cambria" w:hAnsi="Cambria"/>
          <w:color w:val="000000"/>
          <w:sz w:val="24"/>
          <w:szCs w:val="24"/>
        </w:rPr>
        <w:t> </w:t>
      </w:r>
      <w:r w:rsidRPr="003F3B08">
        <w:rPr>
          <w:rFonts w:ascii="Cambria" w:hAnsi="Cambria"/>
          <w:color w:val="000000"/>
          <w:sz w:val="24"/>
          <w:szCs w:val="24"/>
        </w:rPr>
        <w:t>is never evaluated. The same goes for</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false &amp;&amp; X</w:t>
      </w:r>
      <w:r w:rsidRPr="003F3B08">
        <w:rPr>
          <w:rFonts w:ascii="Cambria" w:hAnsi="Cambria"/>
          <w:color w:val="000000"/>
          <w:sz w:val="24"/>
          <w:szCs w:val="24"/>
        </w:rPr>
        <w:t>, which is false and will ignore</w:t>
      </w:r>
      <w:r w:rsidRPr="003F3B08">
        <w:rPr>
          <w:rStyle w:val="apple-converted-space"/>
          <w:rFonts w:ascii="Cambria" w:hAnsi="Cambria"/>
          <w:color w:val="000000"/>
          <w:sz w:val="24"/>
          <w:szCs w:val="24"/>
        </w:rPr>
        <w:t> </w:t>
      </w:r>
      <w:r w:rsidRPr="003F3B08">
        <w:rPr>
          <w:rStyle w:val="HTMLCode"/>
          <w:rFonts w:ascii="Cambria" w:hAnsi="Cambria"/>
          <w:color w:val="000000"/>
          <w:sz w:val="24"/>
          <w:szCs w:val="24"/>
        </w:rPr>
        <w:t>X</w:t>
      </w:r>
      <w:r w:rsidRPr="003F3B08">
        <w:rPr>
          <w:rFonts w:ascii="Cambria" w:hAnsi="Cambria"/>
          <w:color w:val="000000"/>
          <w:sz w:val="24"/>
          <w:szCs w:val="24"/>
        </w:rPr>
        <w:t>. This is called</w:t>
      </w:r>
      <w:r w:rsidRPr="003F3B08">
        <w:rPr>
          <w:rStyle w:val="apple-converted-space"/>
          <w:rFonts w:ascii="Cambria" w:hAnsi="Cambria"/>
          <w:color w:val="000000"/>
          <w:sz w:val="24"/>
          <w:szCs w:val="24"/>
        </w:rPr>
        <w:t> </w:t>
      </w:r>
      <w:r w:rsidRPr="003F3B08">
        <w:rPr>
          <w:rStyle w:val="Emphasis"/>
          <w:rFonts w:ascii="Cambria" w:hAnsi="Cambria"/>
          <w:color w:val="000000"/>
          <w:sz w:val="24"/>
          <w:szCs w:val="24"/>
        </w:rPr>
        <w:t>short-circuit evaluation</w:t>
      </w:r>
      <w:r w:rsidRPr="003F3B08">
        <w:rPr>
          <w:rFonts w:ascii="Cambria" w:hAnsi="Cambria"/>
          <w:color w:val="000000"/>
          <w:sz w:val="24"/>
          <w:szCs w:val="24"/>
        </w:rPr>
        <w:t>.</w:t>
      </w:r>
    </w:p>
    <w:p w:rsidR="00D8576A" w:rsidRPr="003F3B08" w:rsidRDefault="00D8576A" w:rsidP="003F3B08">
      <w:pPr>
        <w:pStyle w:val="NormalWeb"/>
        <w:numPr>
          <w:ilvl w:val="2"/>
          <w:numId w:val="1"/>
        </w:numPr>
        <w:shd w:val="clear" w:color="auto" w:fill="FFFFFF"/>
        <w:ind w:right="-450"/>
        <w:rPr>
          <w:rFonts w:ascii="Cambria" w:hAnsi="Cambria"/>
          <w:color w:val="000000"/>
          <w:sz w:val="24"/>
          <w:szCs w:val="24"/>
        </w:rPr>
      </w:pPr>
      <w:r w:rsidRPr="003F3B08">
        <w:rPr>
          <w:rFonts w:ascii="Cambria" w:hAnsi="Cambria"/>
          <w:color w:val="000000"/>
          <w:sz w:val="24"/>
          <w:szCs w:val="24"/>
        </w:rPr>
        <w:t>The conditional operator works in a similar way. The first expression is always evaluated, but the second or third value, the one that is not picked, is not.</w:t>
      </w:r>
    </w:p>
    <w:p w:rsidR="00D8576A" w:rsidRPr="00873FB4" w:rsidRDefault="00D8576A" w:rsidP="00D8576A">
      <w:pPr>
        <w:pStyle w:val="ListParagraph"/>
        <w:ind w:left="2160"/>
      </w:pPr>
    </w:p>
    <w:sectPr w:rsidR="00D8576A" w:rsidRPr="00873FB4" w:rsidSect="00FC12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677C9"/>
    <w:multiLevelType w:val="hybridMultilevel"/>
    <w:tmpl w:val="5C12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FB4"/>
    <w:rsid w:val="003F3B08"/>
    <w:rsid w:val="006F0F10"/>
    <w:rsid w:val="00873FB4"/>
    <w:rsid w:val="0090646B"/>
    <w:rsid w:val="00A621BF"/>
    <w:rsid w:val="00D8576A"/>
    <w:rsid w:val="00FC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B4"/>
    <w:pPr>
      <w:ind w:left="720"/>
      <w:contextualSpacing/>
    </w:pPr>
  </w:style>
  <w:style w:type="paragraph" w:styleId="HTMLPreformatted">
    <w:name w:val="HTML Preformatted"/>
    <w:basedOn w:val="Normal"/>
    <w:link w:val="HTMLPreformattedChar"/>
    <w:uiPriority w:val="99"/>
    <w:semiHidden/>
    <w:unhideWhenUsed/>
    <w:rsid w:val="00D8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576A"/>
    <w:rPr>
      <w:rFonts w:ascii="Courier" w:hAnsi="Courier" w:cs="Courier"/>
      <w:sz w:val="20"/>
      <w:szCs w:val="20"/>
    </w:rPr>
  </w:style>
  <w:style w:type="character" w:customStyle="1" w:styleId="cm-variable">
    <w:name w:val="cm-variable"/>
    <w:basedOn w:val="DefaultParagraphFont"/>
    <w:rsid w:val="00D8576A"/>
  </w:style>
  <w:style w:type="character" w:customStyle="1" w:styleId="cm-property">
    <w:name w:val="cm-property"/>
    <w:basedOn w:val="DefaultParagraphFont"/>
    <w:rsid w:val="00D8576A"/>
  </w:style>
  <w:style w:type="character" w:customStyle="1" w:styleId="cm-atom">
    <w:name w:val="cm-atom"/>
    <w:basedOn w:val="DefaultParagraphFont"/>
    <w:rsid w:val="00D8576A"/>
  </w:style>
  <w:style w:type="character" w:customStyle="1" w:styleId="cm-operator">
    <w:name w:val="cm-operator"/>
    <w:basedOn w:val="DefaultParagraphFont"/>
    <w:rsid w:val="00D8576A"/>
  </w:style>
  <w:style w:type="character" w:customStyle="1" w:styleId="cm-comment">
    <w:name w:val="cm-comment"/>
    <w:basedOn w:val="DefaultParagraphFont"/>
    <w:rsid w:val="00D8576A"/>
  </w:style>
  <w:style w:type="character" w:customStyle="1" w:styleId="cm-number">
    <w:name w:val="cm-number"/>
    <w:basedOn w:val="DefaultParagraphFont"/>
    <w:rsid w:val="00D8576A"/>
  </w:style>
  <w:style w:type="paragraph" w:styleId="NormalWeb">
    <w:name w:val="Normal (Web)"/>
    <w:basedOn w:val="Normal"/>
    <w:uiPriority w:val="99"/>
    <w:semiHidden/>
    <w:unhideWhenUsed/>
    <w:rsid w:val="00D8576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8576A"/>
  </w:style>
  <w:style w:type="character" w:styleId="HTMLCode">
    <w:name w:val="HTML Code"/>
    <w:basedOn w:val="DefaultParagraphFont"/>
    <w:uiPriority w:val="99"/>
    <w:semiHidden/>
    <w:unhideWhenUsed/>
    <w:rsid w:val="00D8576A"/>
    <w:rPr>
      <w:rFonts w:ascii="Courier" w:eastAsiaTheme="minorEastAsia" w:hAnsi="Courier" w:cs="Courier"/>
      <w:sz w:val="20"/>
      <w:szCs w:val="20"/>
    </w:rPr>
  </w:style>
  <w:style w:type="character" w:styleId="Emphasis">
    <w:name w:val="Emphasis"/>
    <w:basedOn w:val="DefaultParagraphFont"/>
    <w:uiPriority w:val="20"/>
    <w:qFormat/>
    <w:rsid w:val="00D8576A"/>
    <w:rPr>
      <w:i/>
      <w:iCs/>
    </w:rPr>
  </w:style>
  <w:style w:type="character" w:customStyle="1" w:styleId="cm-string">
    <w:name w:val="cm-string"/>
    <w:basedOn w:val="DefaultParagraphFont"/>
    <w:rsid w:val="00D857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B4"/>
    <w:pPr>
      <w:ind w:left="720"/>
      <w:contextualSpacing/>
    </w:pPr>
  </w:style>
  <w:style w:type="paragraph" w:styleId="HTMLPreformatted">
    <w:name w:val="HTML Preformatted"/>
    <w:basedOn w:val="Normal"/>
    <w:link w:val="HTMLPreformattedChar"/>
    <w:uiPriority w:val="99"/>
    <w:semiHidden/>
    <w:unhideWhenUsed/>
    <w:rsid w:val="00D8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576A"/>
    <w:rPr>
      <w:rFonts w:ascii="Courier" w:hAnsi="Courier" w:cs="Courier"/>
      <w:sz w:val="20"/>
      <w:szCs w:val="20"/>
    </w:rPr>
  </w:style>
  <w:style w:type="character" w:customStyle="1" w:styleId="cm-variable">
    <w:name w:val="cm-variable"/>
    <w:basedOn w:val="DefaultParagraphFont"/>
    <w:rsid w:val="00D8576A"/>
  </w:style>
  <w:style w:type="character" w:customStyle="1" w:styleId="cm-property">
    <w:name w:val="cm-property"/>
    <w:basedOn w:val="DefaultParagraphFont"/>
    <w:rsid w:val="00D8576A"/>
  </w:style>
  <w:style w:type="character" w:customStyle="1" w:styleId="cm-atom">
    <w:name w:val="cm-atom"/>
    <w:basedOn w:val="DefaultParagraphFont"/>
    <w:rsid w:val="00D8576A"/>
  </w:style>
  <w:style w:type="character" w:customStyle="1" w:styleId="cm-operator">
    <w:name w:val="cm-operator"/>
    <w:basedOn w:val="DefaultParagraphFont"/>
    <w:rsid w:val="00D8576A"/>
  </w:style>
  <w:style w:type="character" w:customStyle="1" w:styleId="cm-comment">
    <w:name w:val="cm-comment"/>
    <w:basedOn w:val="DefaultParagraphFont"/>
    <w:rsid w:val="00D8576A"/>
  </w:style>
  <w:style w:type="character" w:customStyle="1" w:styleId="cm-number">
    <w:name w:val="cm-number"/>
    <w:basedOn w:val="DefaultParagraphFont"/>
    <w:rsid w:val="00D8576A"/>
  </w:style>
  <w:style w:type="paragraph" w:styleId="NormalWeb">
    <w:name w:val="Normal (Web)"/>
    <w:basedOn w:val="Normal"/>
    <w:uiPriority w:val="99"/>
    <w:semiHidden/>
    <w:unhideWhenUsed/>
    <w:rsid w:val="00D8576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8576A"/>
  </w:style>
  <w:style w:type="character" w:styleId="HTMLCode">
    <w:name w:val="HTML Code"/>
    <w:basedOn w:val="DefaultParagraphFont"/>
    <w:uiPriority w:val="99"/>
    <w:semiHidden/>
    <w:unhideWhenUsed/>
    <w:rsid w:val="00D8576A"/>
    <w:rPr>
      <w:rFonts w:ascii="Courier" w:eastAsiaTheme="minorEastAsia" w:hAnsi="Courier" w:cs="Courier"/>
      <w:sz w:val="20"/>
      <w:szCs w:val="20"/>
    </w:rPr>
  </w:style>
  <w:style w:type="character" w:styleId="Emphasis">
    <w:name w:val="Emphasis"/>
    <w:basedOn w:val="DefaultParagraphFont"/>
    <w:uiPriority w:val="20"/>
    <w:qFormat/>
    <w:rsid w:val="00D8576A"/>
    <w:rPr>
      <w:i/>
      <w:iCs/>
    </w:rPr>
  </w:style>
  <w:style w:type="character" w:customStyle="1" w:styleId="cm-string">
    <w:name w:val="cm-string"/>
    <w:basedOn w:val="DefaultParagraphFont"/>
    <w:rsid w:val="00D85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301546">
      <w:bodyDiv w:val="1"/>
      <w:marLeft w:val="0"/>
      <w:marRight w:val="0"/>
      <w:marTop w:val="0"/>
      <w:marBottom w:val="0"/>
      <w:divBdr>
        <w:top w:val="none" w:sz="0" w:space="0" w:color="auto"/>
        <w:left w:val="none" w:sz="0" w:space="0" w:color="auto"/>
        <w:bottom w:val="none" w:sz="0" w:space="0" w:color="auto"/>
        <w:right w:val="none" w:sz="0" w:space="0" w:color="auto"/>
      </w:divBdr>
    </w:div>
    <w:div w:id="1062480514">
      <w:bodyDiv w:val="1"/>
      <w:marLeft w:val="0"/>
      <w:marRight w:val="0"/>
      <w:marTop w:val="0"/>
      <w:marBottom w:val="0"/>
      <w:divBdr>
        <w:top w:val="none" w:sz="0" w:space="0" w:color="auto"/>
        <w:left w:val="none" w:sz="0" w:space="0" w:color="auto"/>
        <w:bottom w:val="none" w:sz="0" w:space="0" w:color="auto"/>
        <w:right w:val="none" w:sz="0" w:space="0" w:color="auto"/>
      </w:divBdr>
    </w:div>
    <w:div w:id="111597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585</Words>
  <Characters>3340</Characters>
  <Application>Microsoft Macintosh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2017-05-08T05:06:00Z</cp:lastPrinted>
  <dcterms:created xsi:type="dcterms:W3CDTF">2017-05-08T03:51:00Z</dcterms:created>
  <dcterms:modified xsi:type="dcterms:W3CDTF">2017-05-08T05:07:00Z</dcterms:modified>
</cp:coreProperties>
</file>