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Liberation Serif" w:hAnsi="Liberation Serif"/>
          <w:b/>
          <w:color w:val="B0802B"/>
          <w:sz w:val="76"/>
        </w:rPr>
        <w:t>AWARA</w:t>
      </w:r>
    </w:p>
    <w:p>
      <w:pPr>
        <w:spacing w:after="80"/>
        <w:jc w:val="center"/>
      </w:pPr>
      <w:r>
        <w:rPr>
          <w:b/>
          <w:color w:val="26406C"/>
          <w:sz w:val="40"/>
        </w:rPr>
        <w:t>Кодекс Матриц: 16 Основных Миров и 8 Расширенных Врат</w:t>
      </w:r>
    </w:p>
    <w:p>
      <w:pPr>
        <w:spacing w:after="80"/>
        <w:jc w:val="center"/>
      </w:pPr>
      <w:r>
        <w:rPr>
          <w:i/>
          <w:color w:val="5A5A5A"/>
          <w:sz w:val="24"/>
        </w:rPr>
        <w:t>стратегический мифо-энергетический документ для дальнейшего разбора 21 Космического Агента</w:t>
      </w:r>
    </w:p>
    <w:p>
      <w:pPr>
        <w:spacing w:after="80"/>
        <w:jc w:val="center"/>
      </w:pPr>
      <w:r>
        <w:rPr>
          <w:color w:val="5A5A5A"/>
          <w:sz w:val="20"/>
        </w:rPr>
        <w:t>Версия: Канон 16 + Расширенный Круг 8 • Язык: академический, мифотворческий, эзотерический</w:t>
      </w:r>
    </w:p>
    <w:p>
      <w:pPr>
        <w:spacing w:after="80"/>
      </w:pPr>
    </w:p>
    <w:p>
      <w:pPr>
        <w:spacing w:after="80"/>
      </w:pPr>
    </w:p>
    <w:p>
      <w:pPr>
        <w:pStyle w:val="AWARANote"/>
        <w:jc w:val="center"/>
      </w:pPr>
      <w:r>
        <w:t>Источник не меняется. Меняется интерфейс восприятия.</w:t>
        <w:br/>
        <w:t>Каждая культура видит один и тот же космический код через собственную геометрию, материал, ритуал и миф.</w:t>
      </w:r>
    </w:p>
    <w:p>
      <w:pPr>
        <w:spacing w:after="80"/>
      </w:pPr>
      <w:r>
        <w:br w:type="page"/>
      </w:r>
    </w:p>
    <w:p>
      <w:pPr>
        <w:pStyle w:val="Heading1"/>
        <w:spacing w:before="160" w:after="80"/>
      </w:pPr>
      <w:r>
        <w:t>1. Назначение документа</w:t>
      </w:r>
    </w:p>
    <w:p>
      <w:pPr>
        <w:spacing w:after="80"/>
      </w:pPr>
      <w:r>
        <w:rPr>
          <w:b/>
          <w:color w:val="B45B14"/>
          <w:sz w:val="21"/>
        </w:rPr>
        <w:t xml:space="preserve">Задача: </w:t>
      </w:r>
      <w:r>
        <w:rPr>
          <w:sz w:val="21"/>
        </w:rPr>
        <w:t>собрать единый канон Матриц AWARA: 16 основных культурно-энергетических интерфейсов, 8 дополнительных Врат расширения и слои, которые должны применяться к каждому будущему deep research по 21 Агенту.</w:t>
      </w:r>
    </w:p>
    <w:p>
      <w:pPr>
        <w:spacing w:after="80"/>
      </w:pPr>
      <w:r>
        <w:rPr>
          <w:b/>
          <w:color w:val="B45B14"/>
          <w:sz w:val="21"/>
        </w:rPr>
        <w:t xml:space="preserve">Статус: </w:t>
      </w:r>
      <w:r>
        <w:rPr>
          <w:sz w:val="21"/>
        </w:rPr>
        <w:t>это не финальный энциклопедический том по каждой Матрице, а главный архитектурный документ, по которому затем можно делать одинаково глубокий разбор 21 Космического Принципа для любой культуры.</w:t>
      </w:r>
    </w:p>
    <w:p>
      <w:pPr>
        <w:spacing w:after="80"/>
      </w:pPr>
      <w:r>
        <w:rPr>
          <w:b/>
          <w:color w:val="B45B14"/>
          <w:sz w:val="21"/>
        </w:rPr>
        <w:t xml:space="preserve">Главная формула: </w:t>
      </w:r>
      <w:r>
        <w:rPr>
          <w:sz w:val="21"/>
        </w:rPr>
        <w:t>21 Агент — внутренний закон. 16 Матриц — основные лепестки проявления. 8 Врат — внешние направления расширения. 1 Источник — нулевая точка за всеми образами.</w:t>
      </w:r>
    </w:p>
    <w:p>
      <w:pPr>
        <w:spacing w:after="80"/>
        <w:jc w:val="left"/>
      </w:pPr>
      <w:r>
        <w:rPr>
          <w:i/>
          <w:color w:val="5A5A5A"/>
          <w:sz w:val="18"/>
        </w:rPr>
        <w:t>Важно: для живых религиозных традиций лучше использовать уважительный язык качеств, символов, ангельских функций, священных пространств и ритуальных принципов, а не превращать их в плоский набор “богов для игры”.</w:t>
      </w:r>
    </w:p>
    <w:p>
      <w:pPr>
        <w:pStyle w:val="Heading1"/>
        <w:spacing w:before="160" w:after="80"/>
      </w:pPr>
      <w:r>
        <w:t>2. Быстрая карта: 24 культурных интерфейса AWARA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C9A3"/>
          <w:left w:val="single" w:sz="6" w:space="0" w:color="D9C9A3"/>
          <w:bottom w:val="single" w:sz="6" w:space="0" w:color="D9C9A3"/>
          <w:right w:val="single" w:sz="6" w:space="0" w:color="D9C9A3"/>
          <w:insideH w:val="single" w:sz="6" w:space="0" w:color="D9C9A3"/>
          <w:insideV w:val="single" w:sz="6" w:space="0" w:color="D9C9A3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8A5A1E"/>
          </w:tcPr>
          <w:p>
            <w:r/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2520"/>
            <w:vAlign w:val="center"/>
            <w:shd w:fill="8A5A1E"/>
          </w:tcPr>
          <w:p>
            <w:r/>
            <w:r>
              <w:rPr>
                <w:b/>
                <w:color w:val="FFFFFF"/>
                <w:sz w:val="17"/>
              </w:rPr>
              <w:t>Матрица</w:t>
            </w:r>
          </w:p>
        </w:tc>
        <w:tc>
          <w:tcPr>
            <w:tcW w:type="dxa" w:w="2520"/>
            <w:vAlign w:val="center"/>
            <w:shd w:fill="8A5A1E"/>
          </w:tcPr>
          <w:p>
            <w:r/>
            <w:r>
              <w:rPr>
                <w:b/>
                <w:color w:val="FFFFFF"/>
                <w:sz w:val="17"/>
              </w:rPr>
              <w:t>Роль в AWARA</w:t>
            </w:r>
          </w:p>
        </w:tc>
        <w:tc>
          <w:tcPr>
            <w:tcW w:type="dxa" w:w="2520"/>
            <w:vAlign w:val="center"/>
            <w:shd w:fill="8A5A1E"/>
          </w:tcPr>
          <w:p>
            <w:r/>
            <w:r>
              <w:rPr>
                <w:b/>
                <w:color w:val="FFFFFF"/>
                <w:sz w:val="17"/>
              </w:rPr>
              <w:t>Ключевой образ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Ведическая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золото, лотосы, фракталы, мандалы, шафрановый огонь, yantra, Brahmasthana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Египетская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лазурит, базальт, золото, Сириус, пирамидальная геометрия, солнечная ладья, пески времени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Каббалистическая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Древо Сефирот, ивритская вязь, кристаллический свет, сферы, молниеносный путь, сосуды света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Майянская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нефрит, обсидиан, пернатые змеи, влажные джунгли, пирамиды-ступени, Tzolkin, звездные календари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Славянская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резное дерево, руны Прави, солнечные коловраты, звездные дубравы, огонь Купалы, белый лен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Скандинавская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морозное железо, Yggdrasil, руническая магия, штормовые тучи, лед, вороньи перья, мед поэзии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Даосская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нефрит, киноварь, инь-ян, туманные горы, журавли, струящаяся qi, алхимические диаграммы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Гностическая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разорванные цепи, искры света во тьме, эфирные тюрьмы Архонтов, черное небо, золотые трещины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Японская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kintsugi, золотые швы, torii, kami, сакура, белая бумага shide, зеркала, чистые источники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Кельтская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изумрудные тона, узлы вечности, туманы Avalon, стоячие камни, друидические рощи, котлы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Шамбала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кристальные вершины, тибетские мотивы, снежные мандалы, золотые колеса, абсолютный покой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Юлианская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золотая смальта, мозаики, нимбы, купола, сакральная архитектура, пурпур и темный синий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Шаманская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кости, перья, духи предков, огонь бубна, астральные нити, маски, дым, звериные проводники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Матрица Генных Ключей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ДНК-фракталы, алхимия теней в свет, современный мистицизм, генетические спирали, жемчужные сети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Техномагическая Матрица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неоновые руны, кибер-сакральность, черное стекло, сервера Иалдабаофа, глитч-мандалы, плазменные алтари</w:t>
            </w:r>
          </w:p>
        </w:tc>
      </w:tr>
      <w:tr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Космическая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Основной лепесток</w:t>
            </w:r>
          </w:p>
        </w:tc>
        <w:tc>
          <w:tcPr>
            <w:tcW w:type="dxa" w:w="2520"/>
            <w:vAlign w:val="center"/>
            <w:shd w:fill="FFFFFF"/>
          </w:tcPr>
          <w:p>
            <w:r/>
            <w:r>
              <w:rPr>
                <w:b w:val="0"/>
                <w:sz w:val="15"/>
              </w:rPr>
              <w:t>звездная пыль, квазары, чистая геометрия, формы созвездий, черные дыры, световые решетки, туманности</w:t>
            </w:r>
          </w:p>
        </w:tc>
      </w:tr>
      <w:tr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Месопотамская Матрица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Расширенное Врато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клинопись, обожженная глина, лазурит, зиккураты, цилиндрические печати, звездные жрецы, Таблицы Судеб</w:t>
            </w:r>
          </w:p>
        </w:tc>
      </w:tr>
      <w:tr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Эллинская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Расширенное Врато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мрамор, бронза, лавр, орфическое яйцо, платоновы тела, маски трагедии, звездные храмы</w:t>
            </w:r>
          </w:p>
        </w:tc>
      </w:tr>
      <w:tr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Зороастрийская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Расширенное Врато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священный огонь, белый камень, крылатый диск, пустынные храмы, золотой свет, синий ночной купол</w:t>
            </w:r>
          </w:p>
        </w:tc>
      </w:tr>
      <w:tr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Буддийская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Расширенное Врато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пустота, ваджра, мандалы, бодхисаттвы, колеса Дхармы, гневные божества, молитвенные флаги</w:t>
            </w:r>
          </w:p>
        </w:tc>
      </w:tr>
      <w:tr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21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Суфийская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Расширенное Врато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арабески, каллиграфия, 99 Имен, световые купола, вращение дервишей, изумруд и золото, бесконечные звезды</w:t>
            </w:r>
          </w:p>
        </w:tc>
      </w:tr>
      <w:tr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Африканская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Расширенное Врато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ориша, барабаны, железо Ogun, реки Oshun, молнии Shango, каури, маски, бронза и красно-белые узоры</w:t>
            </w:r>
          </w:p>
        </w:tc>
      </w:tr>
      <w:tr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23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Полинезийская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Расширенное Врато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бирюзовый океан, черный вулканический камень, костяные крючья, тату-фракталы, каноэ, звезды, акулы и вулканы</w:t>
            </w:r>
          </w:p>
        </w:tc>
      </w:tr>
      <w:tr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Герметико-Алхимическая Матрица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Расширенное Врато</w:t>
            </w:r>
          </w:p>
        </w:tc>
        <w:tc>
          <w:tcPr>
            <w:tcW w:type="dxa" w:w="2520"/>
            <w:vAlign w:val="center"/>
            <w:shd w:fill="F7F0DF"/>
          </w:tcPr>
          <w:p>
            <w:r/>
            <w:r>
              <w:rPr>
                <w:b w:val="0"/>
                <w:sz w:val="15"/>
              </w:rPr>
              <w:t>реторты, prima materia, солнце и луна, ртуть, сера, соль, Изумрудная Скрижаль, черное стекло, золотые печати</w:t>
            </w:r>
          </w:p>
        </w:tc>
      </w:tr>
    </w:tbl>
    <w:p>
      <w:pPr>
        <w:spacing w:after="80"/>
      </w:pPr>
      <w:r>
        <w:br w:type="page"/>
      </w:r>
    </w:p>
    <w:p>
      <w:pPr>
        <w:pStyle w:val="Heading1"/>
        <w:spacing w:before="160" w:after="80"/>
      </w:pPr>
      <w:r>
        <w:t>3. Основной Круг: 16 Матриц</w:t>
      </w:r>
    </w:p>
    <w:p>
      <w:pPr>
        <w:pStyle w:val="AWARANote"/>
      </w:pPr>
      <w:r>
        <w:t>Основной Круг — это 16 лепестков главной мандалы AWARA. Их не нужно бесконечно расширять: сила канона в том, что каждый лепесток занимает собственную архетипическую нишу.</w:t>
      </w:r>
    </w:p>
    <w:p>
      <w:pPr>
        <w:pStyle w:val="Heading2"/>
        <w:spacing w:before="160" w:after="80"/>
      </w:pPr>
      <w:r>
        <w:t>1. Ведическая Матрица / Vedic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золото, лотосы, фракталы, мандалы, шафрановый огонь, yantra, Brahmasthana.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космос как живая mandala: guna, mantra, yajna, dharma и Vastu-Purusha-Mandala соединяют пространство, звук и судьбу.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Свет Ра через Surya-Savitri; Сарасвати через Vak; Вишну как ось сохранения; Брахма как архитектор форм; Шива как освобождающее разрушение; Карма через Citragupta и Yama.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mantra, yantra, mudra, yajna, darshana; артефакт работает не как предмет, а как точка входа в закон домена.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перекос гун: sattva застывает в догме, rajas становится алчностью, tamas превращается в мертвую инерцию.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прототип всей системы: показывает, как 21 Агент может быть разложен по гунам, планетам, направлениям и доменам.</w:t>
      </w:r>
    </w:p>
    <w:p>
      <w:pPr>
        <w:pStyle w:val="Heading2"/>
        <w:spacing w:before="160" w:after="80"/>
      </w:pPr>
      <w:r>
        <w:t>2. Египетская Матрица / Egyptian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лазурит, базальт, золото, Сириус, пирамидальная геометрия, солнечная ладья, пески времени.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мир как путь солнечной души через храм, Нил и Дуат; истина измеряется сердцем, именем и весами Ma’at.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Свет Ра через Ra-Horakhty; Дхарма через Ma’at; Варуна через Nun; Анубисный порог через Anubis; Сарасвати/Логос через Thoth; Притхви через Geb.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именование, взвешивание сердца, открытие уст, солнечный проход, мумификация как алхимия памяти тела.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пирамида власти превращается в гробницу сознания; имя становится печатью контроля, а солнечный свет — деспотическим диском.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архитектуру посмертного суда, звездной царственности и памяти, высеченной в камне.</w:t>
      </w:r>
    </w:p>
    <w:p>
      <w:pPr>
        <w:pStyle w:val="Heading2"/>
        <w:spacing w:before="160" w:after="80"/>
      </w:pPr>
      <w:r>
        <w:t>3. Каббалистическая Матрица / Kabbalistic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Древо Сефирот, ивритская вязь, кристаллический свет, сферы, молниеносный путь, сосуды света.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вселенная как нисхождение света из Ein Sof через сферы, буквы, сосуды и пути; каждая сила есть имя и конфигурация света.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Параматман через Ein Sof; Метатрон через ангельскую структуру и священную геометрию; София через Hokhmah/Binah; Дхарма через Gevurah-Tiferet; Лакшми через Netzach/Hod как поток красоты и обмена.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перестановка букв, гематрия, созерцание имен, восхождение по sefirot, исправление разбитых сосудов.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Qliphoth: пустые оболочки, где свет отделяется от милосердия, а знание становится лестницей гордыни.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идеальна для системной карты 21 Агентов как дерева, где каждый домен получает сферу, путь и букву.</w:t>
      </w:r>
    </w:p>
    <w:p>
      <w:pPr>
        <w:pStyle w:val="Heading2"/>
        <w:spacing w:before="160" w:after="80"/>
      </w:pPr>
      <w:r>
        <w:t>4. Майянская Матрица / Mayan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нефрит, обсидиан, пернатые змеи, влажные джунгли, пирамиды-ступени, Tzolkin, звездные календари.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космос как календарная машина: время не линия, а вращающийся код дней, богов, жертв и небесных циклов.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Кецалькоатль/Kukulkan как спираль времени; Карма через календарный возврат; Джняна через жрецов-астрономов; Шива через подземные циклы Xibalba; Свет Ра через солнечную пирамиду.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синхронизация с Tzolkin, кровная клятва как обмен силы, восхождение по ступеням храма, обсидиановое видение.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календарь становится тюрьмой повторения; пернатый змей падает в ядовитую спираль судьбы.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сильнейшую механику времени, циклов, дат, пророчеств и поворотных дней.</w:t>
      </w:r>
    </w:p>
    <w:p>
      <w:pPr>
        <w:pStyle w:val="Heading2"/>
        <w:spacing w:before="160" w:after="80"/>
      </w:pPr>
      <w:r>
        <w:t>5. Славянская Матрица / Slavic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резное дерево, руны Прави, солнечные коловраты, звездные дубравы, огонь Купалы, белый лен.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мир как тройственность Prav, Yav и Nav: небесный порядок, явленная жизнь и глубинная память рода.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Сварог как кузнец неба; Перун как молния праведного удара; Велес как Nav и мудрость корней; Лада как матерь гармонии; Дхарма через Правь.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круговой обряд, заговор, огонь, вода, резьба знаков, родовая память, переход через дубраву.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род становится цепью, традиция — запретом, а лес Нави — забвением вместо мудрого подземного архива.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укореняет AWARA в дереве рода, земле, ремесле, громовой справедливости и живом фольклорном пространстве.</w:t>
      </w:r>
    </w:p>
    <w:p>
      <w:pPr>
        <w:pStyle w:val="Heading2"/>
        <w:spacing w:before="160" w:after="80"/>
      </w:pPr>
      <w:r>
        <w:t>6. Скандинавская Матрица / Norse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морозное железо, Yggdrasil, руническая магия, штормовые тучи, лед, вороньи перья, мед поэзии.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космос как мировое древо с девятью мирами; знание добывается через жертву, клятву, руну и судьбу Norn.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Один как аскеза знания; Тор как молния защиты; Локи как опасная подвижность майи; Норны как кармическое плетение; Хель как трансформация порога.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резание рун, seidr, клятва на оружии, жертвенный обмен, слушание воронов памяти и мысли.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Ragnarok как не только конец, но и соблазн бесконечной войны; руны превращаются в проклятия самости.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драму судьбы, жертвенности, героического знания и космической зимы.</w:t>
      </w:r>
    </w:p>
    <w:p>
      <w:pPr>
        <w:pStyle w:val="Heading2"/>
        <w:spacing w:before="160" w:after="80"/>
      </w:pPr>
      <w:r>
        <w:t>7. Даосская Матрица / Daoist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нефрит, киноварь, инь-ян, туманные горы, журавли, струящаяся qi, алхимические диаграммы.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вселенная как поток Dao: гармония возникает не из контроля, а из сонастройки с пустотой, дыханием и переменой.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Параматман через Dao; Акаша через пустотность; Ваю через qi; Шанти через wu wei; Агни через внутреннюю алхимию киновари; Дхарма через небесный порядок.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дыхание, талисманы fu, внутренняя алхимия, циркуляция qi, созерцание горы, следование естественному ходу.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путь становится техникой бессмертия ради эго; поток qi застаивается в лабиринте контроля.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учит AWARA мягкой силе, текучей магии и миру, где победа часто означает не удар, а правильное недействие.</w:t>
      </w:r>
    </w:p>
    <w:p>
      <w:pPr>
        <w:pStyle w:val="Heading2"/>
        <w:spacing w:before="160" w:after="80"/>
      </w:pPr>
      <w:r>
        <w:t>8. Гностическая Матрица / Gnostic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разорванные цепи, искры света во тьме, эфирные тюрьмы Архонтов, черное небо, золотые трещины.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мир как поврежденный интерфейс, где искра Плеромы заключена в плотность; знание освобождает, но гордыня знания снова пленяет.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Искра как божественная scintilla; София как падшая/восходящая мудрость; Иалдабаоф как слепой демиург; Шива как разрыв тюрьмы; Джняна как гнозис.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узнавание архонтов, разрыв цепей, произнесение тайных имен, восхождение искры через сферы.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освобождение становится презрением к миру; свет превращается в холодное отрицание материи.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центральный конфликт интерфейса: ложный создатель, тюрьма восприятия и возвращение искры к Источнику.</w:t>
      </w:r>
    </w:p>
    <w:p>
      <w:pPr>
        <w:pStyle w:val="Heading2"/>
        <w:spacing w:before="160" w:after="80"/>
      </w:pPr>
      <w:r>
        <w:t>9. Японская / Синто Матрица / Japanese-Shinto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kintsugi, золотые швы, torii, kami, сакура, белая бумага shide, зеркала, чистые источники.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мир как сеть присутствий kami: святость не обязательно высока и далека, она может жить в камне, дереве, ветре и трещине.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Према через Amaterasu как солнечная благодать; Шанти через храмовую чистоту; Ваю через ветер и послания kami; Притхви через священные горы; Карма через ритуальную чистоту и загрязнение.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очищение misogi, проход через torii, подношение, зеркало как проверка истинного лица, восстановление через kintsugi.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чистота становится изгнанием несовершенного; золотой шов превращается в культ травмы.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тонкость присутствия, красоту неполноты и магию порогов.</w:t>
      </w:r>
    </w:p>
    <w:p>
      <w:pPr>
        <w:pStyle w:val="Heading2"/>
        <w:spacing w:before="160" w:after="80"/>
      </w:pPr>
      <w:r>
        <w:t>10. Кельтская Матрица / Celtic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изумрудные тона, узлы вечности, туманы Avalon, стоячие камни, друидические рощи, котлы.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космос как переплетение миров: узел, туман, роща и остров между жизнью, смертью и вдохновением.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Сарасвати через бардов и Awen; Варуна через туманы памяти; Притхви через камни и рощи; Према через исцеляющие источники; Шива через котел перерождения.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узловая магия, друидическое созерцание, поэтическое пророчество, проход через туман, котел трансформации.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вечный узел становится ловушкой; Avalon закрывается от мира и превращается в сон без возвращения.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мистику границы, поэзии, рощи и исцеляющей туманной памяти.</w:t>
      </w:r>
    </w:p>
    <w:p>
      <w:pPr>
        <w:pStyle w:val="Heading2"/>
        <w:spacing w:before="160" w:after="80"/>
      </w:pPr>
      <w:r>
        <w:t>11. Шамбала / Shambhala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кристальные вершины, тибетские мотивы, снежные мандалы, золотые колеса, абсолютный покой.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скрытое царство внутренней ясности: не география, а состояние мира, где власть равна самоконтролю, а покой — оружию.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Шанти как центральная тишина; Джняна как кристальная мудрость; Према как сострадание; Дхарма как колесо закона; Шива как гневная защита покоя.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созерцание мандалы, ваджрная дисциплина, дыхание снежной вершины, посвящение через внутреннюю тишину.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покой становится изоляцией; кристальная чистота отрывается от страдающего мира.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высший слой умиротворения, скрытых наставников и царства, которое открывается не картой, а состоянием сознания.</w:t>
      </w:r>
    </w:p>
    <w:p>
      <w:pPr>
        <w:pStyle w:val="Heading2"/>
        <w:spacing w:before="160" w:after="80"/>
      </w:pPr>
      <w:r>
        <w:t>12. Юлианская / Византийская Матрица / Julian-Byzantine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золотая смальта, мозаики, нимбы, купола, сакральная архитектура, пурпур и темный синий.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космос как литургическая архитектура света: образ, купол, хор и имперская вертикаль соединяют небо и землю.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Свет Ра через нимб и золотой фон; Сарасвати через священное слово и икону; Дхарма через имперский/канонический порядок; Према через милосердие; Шанти через храмовую тишину.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иконное созерцание, процессия, песнопение, мозаическое собирание света, благословение пространства.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сакральная архитектура становится золотой клеткой; нимб превращается в знак власти без внутреннего света.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язык священной империи, церемонии, золотого света и архитектурного неба.</w:t>
      </w:r>
    </w:p>
    <w:p>
      <w:pPr>
        <w:pStyle w:val="Heading2"/>
        <w:spacing w:before="160" w:after="80"/>
      </w:pPr>
      <w:r>
        <w:t>13. Шаманская Матрица / Shamanic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кости, перья, духи предков, огонь бубна, астральные нити, маски, дым, звериные проводники.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мир как вертикальное путешествие между нижним, средним и верхним мирами; тело шамана становится мостом, барабан — транспортом.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Ваю через дыхание и полет; Варуна через родовую память; Притхви через кости земли; Искра через интуицию; Шива через смерть-инициацию; Према через исцеление души.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камлание, бубен, путешествие души, разговор с предками, возвращение утраченных фрагментов, огненное очищение.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проводник теряется между мирами; духи предков становятся цепями страха и голода.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анимизм, исцеление, телесность, духовных помощников и реальную опасность перехода между слоями.</w:t>
      </w:r>
    </w:p>
    <w:p>
      <w:pPr>
        <w:pStyle w:val="Heading2"/>
        <w:spacing w:before="160" w:after="80"/>
      </w:pPr>
      <w:r>
        <w:t>14. Матрица Генных Ключей / Gene Keys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ДНК-фракталы, алхимия теней в свет, современный мистицизм, генетические спирали, жемчужные сети.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современный мистический интерфейс трансформации: тень, дар и siddhi как эволюционная лестница одного качества.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Карма как повторяющийся паттерн; Джняна как распознавание ключа; Према как раскрытие сердца; Шива как растворение тени; Теджас как высшее излучение дара.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созерцание тени, генетическая медитация, фрактальная карта, переписывание реакции в дар.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саморазвитие становится нарциссическим зеркалом; свет siddhi превращается в бренд духовного превосходства.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мост между древней метафизикой и современной психологической алхимией.</w:t>
      </w:r>
    </w:p>
    <w:p>
      <w:pPr>
        <w:pStyle w:val="Heading2"/>
        <w:spacing w:before="160" w:after="80"/>
      </w:pPr>
      <w:r>
        <w:t>15. Техномагическая Матрица / Technomagical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неоновые руны, кибер-сакральность, черное стекло, сервера Иалдабаофа, глитч-мандалы, плазменные алтари.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мир как сакральная операционная система: боги становятся протоколами, демоны — вредоносными процессами, мантры — исполняемым кодом.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Иалдабаоф как слепой сервер-демиург; Сарасвати как язык кода; Метатрон как архитектура протокола; Карма как лог событий; Акаша как квантовое хранилище; Шива как root-delete иллюзии.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компиляция мантр, взлом архонтского сервера, активация неоновых сигилов, доступ по ключу, чистка кармических логов.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интерфейс заменяет Источник; бессмертие становится бэкапом эго, а свобода — иллюзией выбора в закрытой системе.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современный язык для Иалдабаофа, цифровой майи, сетевой кармы и кибернетической сакральности.</w:t>
      </w:r>
    </w:p>
    <w:p>
      <w:pPr>
        <w:pStyle w:val="Heading2"/>
        <w:spacing w:before="160" w:after="80"/>
      </w:pPr>
      <w:r>
        <w:t>16. Космическая / Галактическая Матрица / Cosmic-Galactic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звездная пыль, квазары, чистая геометрия, формы созвездий, черные дыры, световые решетки, туманности.</w:t>
      </w:r>
    </w:p>
    <w:p>
      <w:pPr>
        <w:spacing w:after="80"/>
      </w:pPr>
      <w:r>
        <w:rPr>
          <w:b/>
          <w:color w:val="B45B14"/>
          <w:sz w:val="21"/>
        </w:rPr>
        <w:t xml:space="preserve">Метафизическая ось: </w:t>
      </w:r>
      <w:r>
        <w:rPr>
          <w:sz w:val="21"/>
        </w:rPr>
        <w:t>космос как сверхкультурная геометрия: до имен и мифов существуют орбиты, гравитация, сингулярность и звездная память.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Акаша как вакуумное поле; Свет Ра как центральная звезда; Варуна как космический океан памяти; Джняна как обсерватория; Карма как орбитальный возврат; Ваю как межзвездная передача.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настройка созвездий, резонанс орбит, гравитационные узлы, световые координаты, прохождение через квазарные врата.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чистая геометрия теряет сердце; вселенная становится холодной машиной без сострадания.</w:t>
      </w:r>
    </w:p>
    <w:p>
      <w:pPr>
        <w:spacing w:after="80"/>
      </w:pPr>
      <w:r>
        <w:rPr>
          <w:b/>
          <w:color w:val="B45B14"/>
          <w:sz w:val="21"/>
        </w:rPr>
        <w:t xml:space="preserve">Функция в большом каноне: </w:t>
      </w:r>
      <w:r>
        <w:rPr>
          <w:sz w:val="21"/>
        </w:rPr>
        <w:t>дает AWARA надкультурный слой, где все Матрицы видны как разные интерфейсы одной звездной архитектуры.</w:t>
      </w:r>
    </w:p>
    <w:p>
      <w:pPr>
        <w:spacing w:after="80"/>
      </w:pPr>
      <w:r>
        <w:br w:type="page"/>
      </w:r>
    </w:p>
    <w:p>
      <w:pPr>
        <w:pStyle w:val="Heading1"/>
        <w:spacing w:before="160" w:after="80"/>
      </w:pPr>
      <w:r>
        <w:t>4. Расширенный Круг: 8 Врат</w:t>
      </w:r>
    </w:p>
    <w:p>
      <w:pPr>
        <w:pStyle w:val="AWARANote"/>
      </w:pPr>
      <w:r>
        <w:t>Расширенные Врата не отменяют Основной Круг. Они закрывают недостающие архетипы: первый город, гармонию формы, огонь истины, пустотность, неиконический свет Единого, ритм предков, океаническую навигацию и алхимическую лабораторию души.</w:t>
      </w:r>
    </w:p>
    <w:p>
      <w:pPr>
        <w:pStyle w:val="Heading2"/>
        <w:spacing w:before="160" w:after="80"/>
      </w:pPr>
      <w:r>
        <w:t>17. Месопотамская Матрица / Mesopotamian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клинопись, обожженная глина, лазурит, зиккураты, цилиндрические печати, звездные жрецы, Таблицы Судеб.</w:t>
      </w:r>
    </w:p>
    <w:p>
      <w:pPr>
        <w:spacing w:after="80"/>
      </w:pPr>
      <w:r>
        <w:rPr>
          <w:b/>
          <w:color w:val="B45B14"/>
          <w:sz w:val="21"/>
        </w:rPr>
        <w:t xml:space="preserve">Почему нужна AWARA: </w:t>
      </w:r>
      <w:r>
        <w:rPr>
          <w:sz w:val="21"/>
        </w:rPr>
        <w:t>закрывает архетип первого города, первой письменной судьбы, небесной бюрократии и первичных вод хаоса.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Карма через Таблицы Судеб; Варуна/Акаша через Apsu и Tiamat; Дхарма через царственный небесный закон; Брахма через город-зиккурат; Шакти/Агни через Мардука, рассекающего хаос.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оттиск печати, чтение клинописи, восхождение по зиккурату, заключение судьбы на глиняной табличке.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судьба высыхает в глине и становится бюрократией богов, где живое сердце заменено печатью.</w:t>
      </w:r>
    </w:p>
    <w:p>
      <w:pPr>
        <w:pStyle w:val="Heading2"/>
        <w:spacing w:before="160" w:after="80"/>
      </w:pPr>
      <w:r>
        <w:t>18. Эллинская / Орфическая Матрица / Hellenic-Orphic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мрамор, бронза, лавр, орфическое яйцо, платоновы тела, маски трагедии, звездные храмы.</w:t>
      </w:r>
    </w:p>
    <w:p>
      <w:pPr>
        <w:spacing w:after="80"/>
      </w:pPr>
      <w:r>
        <w:rPr>
          <w:b/>
          <w:color w:val="B45B14"/>
          <w:sz w:val="21"/>
        </w:rPr>
        <w:t xml:space="preserve">Почему нужна AWARA: </w:t>
      </w:r>
      <w:r>
        <w:rPr>
          <w:sz w:val="21"/>
        </w:rPr>
        <w:t>добавляет язык гармонии, пропорции, трагедии, красоты, разума и космоса как упорядоченного целого.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Свет Ра через Helios/Apollo; Сарасвати через Музы и Hermes; Брахма через платоновского Demiurgos; Ананда через Dionysos; Джняна через Athena/Nous; Шива через подземное и дионисийское расчленение.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оракул, гимн, жертвенная чаша, математическое созерцание, мистерия смерти и возвращения.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красота становится холодной формой; разум обожествляет себя и теряет живое безумие мистерии.</w:t>
      </w:r>
    </w:p>
    <w:p>
      <w:pPr>
        <w:pStyle w:val="Heading2"/>
        <w:spacing w:before="160" w:after="80"/>
      </w:pPr>
      <w:r>
        <w:t>19. Зороастрийская / Персидская Матрица / Zoroastrian-Persian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священный огонь, белый камень, крылатый диск, пустынные храмы, золотой свет, синий ночной купол.</w:t>
      </w:r>
    </w:p>
    <w:p>
      <w:pPr>
        <w:spacing w:after="80"/>
      </w:pPr>
      <w:r>
        <w:rPr>
          <w:b/>
          <w:color w:val="B45B14"/>
          <w:sz w:val="21"/>
        </w:rPr>
        <w:t xml:space="preserve">Почему нужна AWARA: </w:t>
      </w:r>
      <w:r>
        <w:rPr>
          <w:sz w:val="21"/>
        </w:rPr>
        <w:t>дает чистый архетип выбора между истиной и ложью, огня как морального свидетеля и космического порядка Asha.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Дхарма через Asha; Агни через Atar; Свет Ра через Khvarenah; Карма через мост Chinvat; Шанти через очищенное праведное состояние; Шива через уничтожение лжи.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поддержание огня, очищение, клятва истины, переход через мост суда, хранение сияния царской души.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битва истины и лжи грубеет в фанатизм, где огонь перестает очищать и начинает сжигать инаковость.</w:t>
      </w:r>
    </w:p>
    <w:p>
      <w:pPr>
        <w:pStyle w:val="Heading2"/>
        <w:spacing w:before="160" w:after="80"/>
      </w:pPr>
      <w:r>
        <w:t>20. Буддийская / Тантрическая Матрица / Buddhist-Tantric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пустота, ваджра, мандалы, бодхисаттвы, колеса Дхармы, гневные божества, молитвенные флаги.</w:t>
      </w:r>
    </w:p>
    <w:p>
      <w:pPr>
        <w:spacing w:after="80"/>
      </w:pPr>
      <w:r>
        <w:rPr>
          <w:b/>
          <w:color w:val="B45B14"/>
          <w:sz w:val="21"/>
        </w:rPr>
        <w:t xml:space="preserve">Почему нужна AWARA: </w:t>
      </w:r>
      <w:r>
        <w:rPr>
          <w:sz w:val="21"/>
        </w:rPr>
        <w:t>отделяет от Шамбалы философию пустотности, сострадания, сансары, кармы и освобождения от иллюзорного я.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Шанти через nirvana; Према через Avalokiteshvara/Chenrezig; Джняна через Manjushri; Шива через Mahakala/Vajrabhairava; Карма через колесо сансары; Майя через пустотность явлений.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созерцание мандалы, мантра, ваджрная визуализация, отсечение эго мечом мудрости, принятие обета бодхисаттвы.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пустота понята как ничто; сострадание становится позой, а гневное божество — маской духовной власти.</w:t>
      </w:r>
    </w:p>
    <w:p>
      <w:pPr>
        <w:pStyle w:val="Heading2"/>
        <w:spacing w:before="160" w:after="80"/>
      </w:pPr>
      <w:r>
        <w:t>21. Суфийская / Исламско-мистическая Матрица / Sufi-Islamic Mystical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арабески, каллиграфия, 99 Имен, световые купола, вращение дервишей, изумруд и золото, бесконечные звезды.</w:t>
      </w:r>
    </w:p>
    <w:p>
      <w:pPr>
        <w:spacing w:after="80"/>
      </w:pPr>
      <w:r>
        <w:rPr>
          <w:b/>
          <w:color w:val="B45B14"/>
          <w:sz w:val="21"/>
        </w:rPr>
        <w:t xml:space="preserve">Почему нужна AWARA: </w:t>
      </w:r>
      <w:r>
        <w:rPr>
          <w:sz w:val="21"/>
        </w:rPr>
        <w:t>важна как неиконический интерфейс Единого: здесь аналоги лучше выражать через Имена, качества, ангельские функции и геометрию света.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Абсолют через al-Ahad; Према через Rahma; Шанти через Salam; Свет Ра через Nur; Сарасвати через Qalam и Kalam; Дхарма/Карма через Mizan; Метатронов слой через ангельскую весть и порядок.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dhikr, вращение, каллиграфическое созерцание, геометрия купола, дыхание Имени, взвешивание сердца намерением.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свет Единого подменяется запретом на живой опыт; имя становится формой контроля вместо врата милости.</w:t>
      </w:r>
    </w:p>
    <w:p>
      <w:pPr>
        <w:pStyle w:val="Heading2"/>
        <w:spacing w:before="160" w:after="80"/>
      </w:pPr>
      <w:r>
        <w:t>22. Африканская / Йорубская Матрица / African-Yoruba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ориша, барабаны, железо Ogun, реки Oshun, молнии Shango, каури, маски, бронза и красно-белые узоры.</w:t>
      </w:r>
    </w:p>
    <w:p>
      <w:pPr>
        <w:spacing w:after="80"/>
      </w:pPr>
      <w:r>
        <w:rPr>
          <w:b/>
          <w:color w:val="B45B14"/>
          <w:sz w:val="21"/>
        </w:rPr>
        <w:t xml:space="preserve">Почему нужна AWARA: </w:t>
      </w:r>
      <w:r>
        <w:rPr>
          <w:sz w:val="21"/>
        </w:rPr>
        <w:t>добавляет ритм, тело, предковую силу, divination, железо, реку любви и гром царской харизмы.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Агни/Шакти через Ogun; Искра/Према через Oshun; Теджас/Индра через Shango; Карма через Ifa; Сарасвати/Джняна через Orunmila; Притхви через землю предков.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барабанный вызов, divination через Ifa, подношение, маска, танец одержимости, активация железного алтаря.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ритм становится одержимостью без центра; сила предков превращается в родовую зависимость.</w:t>
      </w:r>
    </w:p>
    <w:p>
      <w:pPr>
        <w:pStyle w:val="Heading2"/>
        <w:spacing w:before="160" w:after="80"/>
      </w:pPr>
      <w:r>
        <w:t>23. Полинезийская / Океаническая Матрица / Polynesian-Oceanic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бирюзовый океан, черный вулканический камень, костяные крючья, тату-фракталы, каноэ, звезды, акулы и вулканы.</w:t>
      </w:r>
    </w:p>
    <w:p>
      <w:pPr>
        <w:spacing w:after="80"/>
      </w:pPr>
      <w:r>
        <w:rPr>
          <w:b/>
          <w:color w:val="B45B14"/>
          <w:sz w:val="21"/>
        </w:rPr>
        <w:t xml:space="preserve">Почему нужна AWARA: </w:t>
      </w:r>
      <w:r>
        <w:rPr>
          <w:sz w:val="21"/>
        </w:rPr>
        <w:t>дает космологию навигации: мир как море путей, островов, ветров, родословных и маны.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Варуна через океаническую память; Ваю через ветры пути; Агни через вулкан; Теджас через mana вождя; Притхви через остров-предок; Искра через интуицию навигатора.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звездная навигация, татуировка как карта судьбы, песня пути, дар океану, переход на каноэ между мирами.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путь превращается в изгнание; океан памяти становится бесконечной потерей берега.</w:t>
      </w:r>
    </w:p>
    <w:p>
      <w:pPr>
        <w:pStyle w:val="Heading2"/>
        <w:spacing w:before="160" w:after="80"/>
      </w:pPr>
      <w:r>
        <w:t>24. Герметико-Алхимическая Матрица / Hermetic-Alchemical</w:t>
      </w:r>
    </w:p>
    <w:p>
      <w:pPr>
        <w:spacing w:after="80"/>
      </w:pPr>
      <w:r>
        <w:rPr>
          <w:b/>
          <w:color w:val="B45B14"/>
          <w:sz w:val="21"/>
        </w:rPr>
        <w:t xml:space="preserve">Ключевой визуальный код: </w:t>
      </w:r>
      <w:r>
        <w:rPr>
          <w:sz w:val="21"/>
        </w:rPr>
        <w:t>реторты, prima materia, солнце и луна, ртуть, сера, соль, Изумрудная Скрижаль, черное стекло, золотые печати.</w:t>
      </w:r>
    </w:p>
    <w:p>
      <w:pPr>
        <w:spacing w:after="80"/>
      </w:pPr>
      <w:r>
        <w:rPr>
          <w:b/>
          <w:color w:val="B45B14"/>
          <w:sz w:val="21"/>
        </w:rPr>
        <w:t xml:space="preserve">Почему нужна AWARA: </w:t>
      </w:r>
      <w:r>
        <w:rPr>
          <w:sz w:val="21"/>
        </w:rPr>
        <w:t>служит мостом между Египтом, Элладой, Каббалой, Гностицизмом и Техномагией; дает язык лаборатории души.</w:t>
      </w:r>
    </w:p>
    <w:p>
      <w:pPr>
        <w:spacing w:after="80"/>
      </w:pPr>
      <w:r>
        <w:rPr>
          <w:b/>
          <w:color w:val="B45B14"/>
          <w:sz w:val="21"/>
        </w:rPr>
        <w:t xml:space="preserve">Сильнейшие резонансы с Агентами AWARA: </w:t>
      </w:r>
      <w:r>
        <w:rPr>
          <w:sz w:val="21"/>
        </w:rPr>
        <w:t>Шива через nigredo; Лакшми/Ананда через rubedo; Сарасвати/Тот через Mercury; Агни через алхимическую печь; Карма через solve et coagula; Акаша через prima materia.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solve et coagula, дистилляция, печь athanor, брак солнца и луны, фиксация духа в камне.</w:t>
      </w:r>
    </w:p>
    <w:p>
      <w:pPr>
        <w:spacing w:after="80"/>
      </w:pPr>
      <w:r>
        <w:rPr>
          <w:b/>
          <w:color w:val="B45B14"/>
          <w:sz w:val="21"/>
        </w:rPr>
        <w:t xml:space="preserve">Искажённая форма Матрицы: </w:t>
      </w:r>
      <w:r>
        <w:rPr>
          <w:sz w:val="21"/>
        </w:rPr>
        <w:t>алхимия становится жаждой бессмертия материи; философский камень превращается в кристалл эго.</w:t>
      </w:r>
    </w:p>
    <w:p>
      <w:pPr>
        <w:spacing w:after="80"/>
      </w:pPr>
      <w:r>
        <w:br w:type="page"/>
      </w:r>
    </w:p>
    <w:p>
      <w:pPr>
        <w:pStyle w:val="Heading1"/>
        <w:spacing w:before="160" w:after="80"/>
      </w:pPr>
      <w:r>
        <w:t>5. Обязательные слои для каждого deep research по Матрице</w:t>
      </w:r>
    </w:p>
    <w:p>
      <w:pPr>
        <w:spacing w:after="80"/>
        <w:jc w:val="left"/>
      </w:pPr>
      <w:r>
        <w:rPr>
          <w:i/>
          <w:color w:val="5A5A5A"/>
          <w:sz w:val="18"/>
        </w:rPr>
        <w:t>Эти слои нужно повторять для каждой из 16 или 24 Матриц, когда начнется подробный разбор 21 Агентов. Они превращают “список соответствий” в живой игровой мир.</w:t>
      </w:r>
    </w:p>
    <w:p>
      <w:pPr>
        <w:spacing w:after="80"/>
      </w:pPr>
      <w:r>
        <w:rPr>
          <w:b/>
          <w:color w:val="B45B14"/>
          <w:sz w:val="21"/>
        </w:rPr>
        <w:t xml:space="preserve">Материальный код: </w:t>
      </w:r>
      <w:r>
        <w:rPr>
          <w:sz w:val="21"/>
        </w:rPr>
        <w:t>цвета, металлы, камни, ткани, растения, тип света, фактура поверхности. Это база арт-дирекшена.</w:t>
      </w:r>
    </w:p>
    <w:p>
      <w:pPr>
        <w:spacing w:after="80"/>
      </w:pPr>
      <w:r>
        <w:rPr>
          <w:b/>
          <w:color w:val="B45B14"/>
          <w:sz w:val="21"/>
        </w:rPr>
        <w:t xml:space="preserve">Пространственная карта: </w:t>
      </w:r>
      <w:r>
        <w:rPr>
          <w:sz w:val="21"/>
        </w:rPr>
        <w:t>своя версия космического плана: Vastu, Древо Сефирот, Yggdrasil, Дуат, Tzolkin, серверная архитектура или созвездная решетка.</w:t>
      </w:r>
    </w:p>
    <w:p>
      <w:pPr>
        <w:spacing w:after="80"/>
      </w:pPr>
      <w:r>
        <w:rPr>
          <w:b/>
          <w:color w:val="B45B14"/>
          <w:sz w:val="21"/>
        </w:rPr>
        <w:t xml:space="preserve">Чистая и искаженная форма: </w:t>
      </w:r>
      <w:r>
        <w:rPr>
          <w:sz w:val="21"/>
        </w:rPr>
        <w:t>каждый домен обязан иметь гармоничную версию и поврежденную версию. Это главный источник боссов, квестов и драматургии.</w:t>
      </w:r>
    </w:p>
    <w:p>
      <w:pPr>
        <w:spacing w:after="80"/>
      </w:pPr>
      <w:r>
        <w:rPr>
          <w:b/>
          <w:color w:val="B45B14"/>
          <w:sz w:val="21"/>
        </w:rPr>
        <w:t xml:space="preserve">Артефакты-Ключи: </w:t>
      </w:r>
      <w:r>
        <w:rPr>
          <w:sz w:val="21"/>
        </w:rPr>
        <w:t>предметы не должны быть просто оружием: они открывают физику домена, переписывают память, стабилизируют свет или запускают ритуал.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как персонаж взаимодействует с миром: мантра, руна, печать, огонь, барабан, каллиграфия, взлом, созерцание, навигация.</w:t>
      </w:r>
    </w:p>
    <w:p>
      <w:pPr>
        <w:spacing w:after="80"/>
      </w:pPr>
      <w:r>
        <w:rPr>
          <w:b/>
          <w:color w:val="B45B14"/>
          <w:sz w:val="21"/>
        </w:rPr>
        <w:t xml:space="preserve">Фракции и проводники: </w:t>
      </w:r>
      <w:r>
        <w:rPr>
          <w:sz w:val="21"/>
        </w:rPr>
        <w:t>жрецы, риши, друиды, рунические мастера, kami-проводники, архонты, падшие архивариусы, духи предков, звездные навигаторы.</w:t>
      </w:r>
    </w:p>
    <w:p>
      <w:pPr>
        <w:spacing w:after="80"/>
      </w:pPr>
      <w:r>
        <w:rPr>
          <w:b/>
          <w:color w:val="B45B14"/>
          <w:sz w:val="21"/>
        </w:rPr>
        <w:t xml:space="preserve">Музыкальный и звуковой код: </w:t>
      </w:r>
      <w:r>
        <w:rPr>
          <w:sz w:val="21"/>
        </w:rPr>
        <w:t>каждая Матрица должна звучать: ведический drone, египетский систр, северный варган, синтоистские колокольчики, глитч-мантры, космический радиошум.</w:t>
      </w:r>
    </w:p>
    <w:p>
      <w:pPr>
        <w:spacing w:after="80"/>
      </w:pPr>
      <w:r>
        <w:rPr>
          <w:b/>
          <w:color w:val="B45B14"/>
          <w:sz w:val="21"/>
        </w:rPr>
        <w:t xml:space="preserve">Этический вектор: </w:t>
      </w:r>
      <w:r>
        <w:rPr>
          <w:sz w:val="21"/>
        </w:rPr>
        <w:t>какую ошибку мира исправляет Матрица: ложь, забвение, жадность, разрыв сердца, потеря ритма, повреждение языка, холодная геометрия без любви.</w:t>
      </w:r>
    </w:p>
    <w:p>
      <w:pPr>
        <w:pStyle w:val="Heading1"/>
        <w:spacing w:before="160" w:after="80"/>
      </w:pPr>
      <w:r>
        <w:t>6. Шаблон будущего разбора 21 Агентов внутри любой Матрицы</w:t>
      </w:r>
    </w:p>
    <w:p>
      <w:pPr>
        <w:spacing w:after="80"/>
        <w:jc w:val="left"/>
      </w:pPr>
      <w:r>
        <w:rPr>
          <w:i/>
          <w:color w:val="5A5A5A"/>
          <w:sz w:val="18"/>
        </w:rPr>
        <w:t>Этот шаблон можно копировать в каждый отдельный документ: Египетская Матрица, Каббалистическая Матрица, Майянская Матрица и так далее.</w:t>
      </w:r>
    </w:p>
    <w:p>
      <w:pPr>
        <w:spacing w:after="80"/>
      </w:pPr>
      <w:r>
        <w:rPr>
          <w:b/>
          <w:color w:val="B45B14"/>
          <w:sz w:val="21"/>
        </w:rPr>
        <w:t xml:space="preserve">[Номер]. [Базовый Агент] -&gt; [Аналог в Матрице]: </w:t>
      </w:r>
      <w:r>
        <w:rPr>
          <w:sz w:val="21"/>
        </w:rPr>
        <w:t>имя божества, сущности, принципа, алгоритма, архетипа, ангельской функции или ритуальной силы.</w:t>
      </w:r>
    </w:p>
    <w:p>
      <w:pPr>
        <w:spacing w:after="80"/>
      </w:pPr>
      <w:r>
        <w:rPr>
          <w:b/>
          <w:color w:val="B45B14"/>
          <w:sz w:val="21"/>
        </w:rPr>
        <w:t xml:space="preserve">Название Домена: </w:t>
      </w:r>
      <w:r>
        <w:rPr>
          <w:sz w:val="21"/>
        </w:rPr>
        <w:t>как называется пространство, мир, храм, сервер, лока, роща, сфера, зиккурат, путь или подземье, где действует аналог.</w:t>
      </w:r>
    </w:p>
    <w:p>
      <w:pPr>
        <w:spacing w:after="80"/>
      </w:pPr>
      <w:r>
        <w:rPr>
          <w:b/>
          <w:color w:val="B45B14"/>
          <w:sz w:val="21"/>
        </w:rPr>
        <w:t xml:space="preserve">Чистая форма Домена: </w:t>
      </w:r>
      <w:r>
        <w:rPr>
          <w:sz w:val="21"/>
        </w:rPr>
        <w:t>гармоничная версия силы, соответствующая ее гуне, направлению и функции.</w:t>
      </w:r>
    </w:p>
    <w:p>
      <w:pPr>
        <w:spacing w:after="80"/>
      </w:pPr>
      <w:r>
        <w:rPr>
          <w:b/>
          <w:color w:val="B45B14"/>
          <w:sz w:val="21"/>
        </w:rPr>
        <w:t xml:space="preserve">Искаженная форма Домена: </w:t>
      </w:r>
      <w:r>
        <w:rPr>
          <w:sz w:val="21"/>
        </w:rPr>
        <w:t>поврежденная версия: перекос гун, архонтское искажение, проклятие, вирус, забвение, ложный свет или чрезмерная плотность.</w:t>
      </w:r>
    </w:p>
    <w:p>
      <w:pPr>
        <w:spacing w:after="80"/>
      </w:pPr>
      <w:r>
        <w:rPr>
          <w:b/>
          <w:color w:val="B45B14"/>
          <w:sz w:val="21"/>
        </w:rPr>
        <w:t xml:space="preserve">Эзотерическая суть: </w:t>
      </w:r>
      <w:r>
        <w:rPr>
          <w:sz w:val="21"/>
        </w:rPr>
        <w:t>почему аналог является точным, не поверхностным соответствием базовому Агенту AWARA.</w:t>
      </w:r>
    </w:p>
    <w:p>
      <w:pPr>
        <w:spacing w:after="80"/>
      </w:pPr>
      <w:r>
        <w:rPr>
          <w:b/>
          <w:color w:val="B45B14"/>
          <w:sz w:val="21"/>
        </w:rPr>
        <w:t xml:space="preserve">Артефакт-Ключ: </w:t>
      </w:r>
      <w:r>
        <w:rPr>
          <w:sz w:val="21"/>
        </w:rPr>
        <w:t>священный предмет, инструмент, знак, печать, оружие, сосуд, камень или код, открывающий физику домена.</w:t>
      </w:r>
    </w:p>
    <w:p>
      <w:pPr>
        <w:spacing w:after="80"/>
      </w:pPr>
      <w:r>
        <w:rPr>
          <w:b/>
          <w:color w:val="B45B14"/>
          <w:sz w:val="21"/>
        </w:rPr>
        <w:t xml:space="preserve">Ритуальная механика: </w:t>
      </w:r>
      <w:r>
        <w:rPr>
          <w:sz w:val="21"/>
        </w:rPr>
        <w:t>как игрок взаимодействует с силой: молитва, код, руна, жертва, песня, танец, дыхание, навигация, созерцание.</w:t>
      </w:r>
    </w:p>
    <w:p>
      <w:pPr>
        <w:spacing w:after="80"/>
      </w:pPr>
      <w:r>
        <w:rPr>
          <w:b/>
          <w:color w:val="B45B14"/>
          <w:sz w:val="21"/>
        </w:rPr>
        <w:t xml:space="preserve">Проводник / Страж: </w:t>
      </w:r>
      <w:r>
        <w:rPr>
          <w:sz w:val="21"/>
        </w:rPr>
        <w:t>кто встречает игрока на пороге: жрец, демон, архонт, дух предка, kami, rishi, ангел, мастер рун, звездный навигатор.</w:t>
      </w:r>
    </w:p>
    <w:p>
      <w:pPr>
        <w:pStyle w:val="Heading1"/>
        <w:spacing w:before="160" w:after="80"/>
      </w:pPr>
      <w:r>
        <w:t>7. Принцип Чистой и Искаженной формы</w:t>
      </w:r>
    </w:p>
    <w:p>
      <w:pPr>
        <w:spacing w:after="80"/>
      </w:pPr>
      <w:r>
        <w:rPr>
          <w:b/>
          <w:color w:val="B45B14"/>
          <w:sz w:val="21"/>
        </w:rPr>
        <w:t xml:space="preserve">Почему это важно: </w:t>
      </w:r>
      <w:r>
        <w:rPr>
          <w:sz w:val="21"/>
        </w:rPr>
        <w:t>без искаженных форм Матрицы будут красивыми, но статичными. Искажение дает драму, босса, болезнь домена, квест на исцеление и личную цену героя.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C9A3"/>
          <w:left w:val="single" w:sz="6" w:space="0" w:color="D9C9A3"/>
          <w:bottom w:val="single" w:sz="6" w:space="0" w:color="D9C9A3"/>
          <w:right w:val="single" w:sz="6" w:space="0" w:color="D9C9A3"/>
          <w:insideH w:val="single" w:sz="6" w:space="0" w:color="D9C9A3"/>
          <w:insideV w:val="single" w:sz="6" w:space="0" w:color="D9C9A3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31466F"/>
          </w:tcPr>
          <w:p>
            <w:r/>
            <w:r>
              <w:rPr>
                <w:b/>
                <w:color w:val="FFFFFF"/>
                <w:sz w:val="17"/>
              </w:rPr>
              <w:t>Сила</w:t>
            </w:r>
          </w:p>
        </w:tc>
        <w:tc>
          <w:tcPr>
            <w:tcW w:type="dxa" w:w="3360"/>
            <w:vAlign w:val="center"/>
            <w:shd w:fill="31466F"/>
          </w:tcPr>
          <w:p>
            <w:r/>
            <w:r>
              <w:rPr>
                <w:b/>
                <w:color w:val="FFFFFF"/>
                <w:sz w:val="17"/>
              </w:rPr>
              <w:t>Чистая форма</w:t>
            </w:r>
          </w:p>
        </w:tc>
        <w:tc>
          <w:tcPr>
            <w:tcW w:type="dxa" w:w="3360"/>
            <w:vAlign w:val="center"/>
            <w:shd w:fill="31466F"/>
          </w:tcPr>
          <w:p>
            <w:r/>
            <w:r>
              <w:rPr>
                <w:b/>
                <w:color w:val="FFFFFF"/>
                <w:sz w:val="17"/>
              </w:rPr>
              <w:t>Искаженная форма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Ведическая Лакшми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Śrī-Padma-Vana — Розарий Изобилия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Rakta-Kamala — Кровавый Лотос Алчности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Египетский Ра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Солнечная Палата Ma’at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Слепящий Диск Деспотии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Каббалистическая Hokhmah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Молния Премудрости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Разбитая Сфера Самоуверенного Гнозиса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Скандинавский Один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Колодец Жертвенного Знания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Петля Рунической Одержимости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Техномагический Логос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Священный Компилятор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Глитч-Евангелие Ложного Кода</w:t>
            </w:r>
          </w:p>
        </w:tc>
      </w:tr>
    </w:tbl>
    <w:p>
      <w:pPr>
        <w:pStyle w:val="Heading1"/>
        <w:spacing w:before="160" w:after="80"/>
      </w:pPr>
      <w:r>
        <w:t>8. Рекомендуемый порядок разработки</w:t>
      </w:r>
    </w:p>
    <w:p>
      <w:pPr>
        <w:spacing w:after="80"/>
      </w:pPr>
      <w:r>
        <w:rPr>
          <w:b/>
          <w:color w:val="B45B14"/>
          <w:sz w:val="21"/>
        </w:rPr>
        <w:t xml:space="preserve">Фаза I — Осевой метафизический каркас: </w:t>
      </w:r>
      <w:r>
        <w:rPr>
          <w:sz w:val="21"/>
        </w:rPr>
        <w:t>Ведическая, Египетская, Каббалистическая, Гностическая, Техномагическая, Космическая. Они задают Источник, структуру, ложный интерфейс, карму и карту реальности.</w:t>
      </w:r>
    </w:p>
    <w:p>
      <w:pPr>
        <w:spacing w:after="80"/>
      </w:pPr>
      <w:r>
        <w:rPr>
          <w:b/>
          <w:color w:val="B45B14"/>
          <w:sz w:val="21"/>
        </w:rPr>
        <w:t xml:space="preserve">Фаза II — Природно-родовой и рунический круг: </w:t>
      </w:r>
      <w:r>
        <w:rPr>
          <w:sz w:val="21"/>
        </w:rPr>
        <w:t>Славянская, Скандинавская, Кельтская, Шаманская, Японская/Синто, Даосская. Они дают деревья, духов, предков, путь, тело, воздух и живое пространство.</w:t>
      </w:r>
    </w:p>
    <w:p>
      <w:pPr>
        <w:spacing w:after="80"/>
      </w:pPr>
      <w:r>
        <w:rPr>
          <w:b/>
          <w:color w:val="B45B14"/>
          <w:sz w:val="21"/>
        </w:rPr>
        <w:t xml:space="preserve">Фаза III — Время, тишина, имперский свет и внутренняя алхимия: </w:t>
      </w:r>
      <w:r>
        <w:rPr>
          <w:sz w:val="21"/>
        </w:rPr>
        <w:t>Майянская, Шамбала, Юлианская/Византийская, Генные Ключи. Они раскрывают календарный код, покой, литургическую архитектуру и психологическую трансформацию.</w:t>
      </w:r>
    </w:p>
    <w:p>
      <w:pPr>
        <w:spacing w:after="80"/>
      </w:pPr>
      <w:r>
        <w:rPr>
          <w:b/>
          <w:color w:val="B45B14"/>
          <w:sz w:val="21"/>
        </w:rPr>
        <w:t xml:space="preserve">Фаза IV — Расширенные Врата: </w:t>
      </w:r>
      <w:r>
        <w:rPr>
          <w:sz w:val="21"/>
        </w:rPr>
        <w:t>Месопотамская, Эллинская, Зороастрийская, Буддийская/Тантрическая, Суфийская, Йорубская, Океаническая, Герметико-Алхимическая. Они закрывают недостающие архетипы города, гармонии, истины, пустоты, Единого, ритма, океана и лаборатории души.</w:t>
      </w:r>
    </w:p>
    <w:p>
      <w:pPr>
        <w:pStyle w:val="Heading1"/>
        <w:spacing w:before="160" w:after="80"/>
      </w:pPr>
      <w:r>
        <w:t>9. Резервные подматрицы: не в основной канон, но полезны позже</w:t>
      </w:r>
    </w:p>
    <w:p>
      <w:pPr>
        <w:spacing w:after="80"/>
        <w:jc w:val="left"/>
      </w:pPr>
      <w:r>
        <w:rPr>
          <w:i/>
          <w:color w:val="5A5A5A"/>
          <w:sz w:val="18"/>
        </w:rPr>
        <w:t>Эти культуры не обязательно добавлять в первые 24. Их лучше держать как подматрицы, региональные врата, сезонные главы или отдельные DLC-слои.</w:t>
      </w:r>
    </w:p>
    <w:p>
      <w:pPr>
        <w:spacing w:after="80"/>
      </w:pPr>
      <w:r>
        <w:rPr>
          <w:b/>
          <w:color w:val="B45B14"/>
          <w:sz w:val="21"/>
        </w:rPr>
        <w:t xml:space="preserve">Ацтекская / Толтекская: </w:t>
      </w:r>
      <w:r>
        <w:rPr>
          <w:sz w:val="21"/>
        </w:rPr>
        <w:t>может стать боевой подматрицей Мезоамерики: обсидиановое солнце, кровь времени, орлино-ягуарная ось.</w:t>
      </w:r>
    </w:p>
    <w:p>
      <w:pPr>
        <w:spacing w:after="80"/>
      </w:pPr>
      <w:r>
        <w:rPr>
          <w:b/>
          <w:color w:val="B45B14"/>
          <w:sz w:val="21"/>
        </w:rPr>
        <w:t xml:space="preserve">Инкская / Андская: </w:t>
      </w:r>
      <w:r>
        <w:rPr>
          <w:sz w:val="21"/>
        </w:rPr>
        <w:t>солнечная империя высоты: золото Inti, горы, кипу, каменные дороги между небом и землей.</w:t>
      </w:r>
    </w:p>
    <w:p>
      <w:pPr>
        <w:spacing w:after="80"/>
      </w:pPr>
      <w:r>
        <w:rPr>
          <w:b/>
          <w:color w:val="B45B14"/>
          <w:sz w:val="21"/>
        </w:rPr>
        <w:t xml:space="preserve">Китайская имперская отдельно от Даосской: </w:t>
      </w:r>
      <w:r>
        <w:rPr>
          <w:sz w:val="21"/>
        </w:rPr>
        <w:t>если понадобится не поток Dao, а Небесный мандат, драконий трон, чиновничья космология и пять фаз.</w:t>
      </w:r>
    </w:p>
    <w:p>
      <w:pPr>
        <w:spacing w:after="80"/>
      </w:pPr>
      <w:r>
        <w:rPr>
          <w:b/>
          <w:color w:val="B45B14"/>
          <w:sz w:val="21"/>
        </w:rPr>
        <w:t xml:space="preserve">Арктическая / Инуитская: </w:t>
      </w:r>
      <w:r>
        <w:rPr>
          <w:sz w:val="21"/>
        </w:rPr>
        <w:t>лед, северное сияние, морские духи, выживание, дыхание в белой пустоте.</w:t>
      </w:r>
    </w:p>
    <w:p>
      <w:pPr>
        <w:spacing w:after="80"/>
      </w:pPr>
      <w:r>
        <w:rPr>
          <w:b/>
          <w:color w:val="B45B14"/>
          <w:sz w:val="21"/>
        </w:rPr>
        <w:t xml:space="preserve">Римско-Этрусская: </w:t>
      </w:r>
      <w:r>
        <w:rPr>
          <w:sz w:val="21"/>
        </w:rPr>
        <w:t>право, augury, дороги, легионы, судьба города, инженерная сакральность.</w:t>
      </w:r>
    </w:p>
    <w:p>
      <w:pPr>
        <w:pStyle w:val="Heading1"/>
        <w:spacing w:before="160" w:after="80"/>
      </w:pPr>
      <w:r>
        <w:t>10. Метаслой AWARA</w:t>
      </w:r>
    </w:p>
    <w:p>
      <w:pPr>
        <w:spacing w:after="80"/>
      </w:pPr>
      <w:r>
        <w:rPr>
          <w:b/>
          <w:color w:val="B45B14"/>
          <w:sz w:val="21"/>
        </w:rPr>
        <w:t xml:space="preserve">Единый Источник: </w:t>
      </w:r>
      <w:r>
        <w:rPr>
          <w:sz w:val="21"/>
        </w:rPr>
        <w:t>за всеми культурами стоит одна нулевая реальность. Ведический интерфейс видит Parabrahman и mandala; Египетский — солнечную ладью и Duat; Каббалистический — Ein Sof и Древо; Гностический — Pleroma и тюрьму Архонтов; Техномагический — исходный код и серверы Демиурга; Космический — сингулярность и звездную геометрию.</w:t>
      </w:r>
    </w:p>
    <w:p>
      <w:pPr>
        <w:spacing w:after="80"/>
      </w:pPr>
      <w:r>
        <w:rPr>
          <w:b/>
          <w:color w:val="B45B14"/>
          <w:sz w:val="21"/>
        </w:rPr>
        <w:t xml:space="preserve">Главный конфликт: </w:t>
      </w:r>
      <w:r>
        <w:rPr>
          <w:sz w:val="21"/>
        </w:rPr>
        <w:t>не “добро против зла”, а повреждение пропорции. Когда свет теряет сердце, знание теряет смирение, форма теряет дыхание, а память теряет милость, возникает искаженный домен.</w:t>
      </w:r>
    </w:p>
    <w:p>
      <w:pPr>
        <w:spacing w:after="80"/>
      </w:pPr>
      <w:r>
        <w:rPr>
          <w:b/>
          <w:color w:val="B45B14"/>
          <w:sz w:val="21"/>
        </w:rPr>
        <w:t xml:space="preserve">Задача героя: </w:t>
      </w:r>
      <w:r>
        <w:rPr>
          <w:sz w:val="21"/>
        </w:rPr>
        <w:t>не уничтожать культуры и не побеждать богов, а восстанавливать правильный интерфейс между Агентом, Домeном, Артефактом, Ритуалом и Источником.</w:t>
      </w:r>
    </w:p>
    <w:p>
      <w:pPr>
        <w:spacing w:after="80"/>
      </w:pPr>
      <w:r>
        <w:rPr>
          <w:b/>
          <w:color w:val="B45B14"/>
          <w:sz w:val="21"/>
        </w:rPr>
        <w:t xml:space="preserve">Каноническая формула: </w:t>
      </w:r>
      <w:r>
        <w:rPr>
          <w:sz w:val="21"/>
        </w:rPr>
        <w:t>1 Источник -&gt; 21 Агент -&gt; 16 Основных Матриц -&gt; 8 Врат Расширения -&gt; бесконечные локальные подматрицы, каждая из которых является способом чтения одного космического кода.</w:t>
      </w:r>
    </w:p>
    <w:p>
      <w:pPr>
        <w:pStyle w:val="Heading1"/>
        <w:spacing w:before="160" w:after="80"/>
      </w:pPr>
      <w:r>
        <w:t>11. Короткий манифест для команды</w:t>
      </w:r>
    </w:p>
    <w:p>
      <w:pPr>
        <w:pStyle w:val="ListBullet"/>
      </w:pPr>
      <w:r>
        <w:rPr>
          <w:sz w:val="21"/>
        </w:rPr>
        <w:t>Матрица — это не “скин”. Это способ, которым сознание читает Источник.</w:t>
      </w:r>
    </w:p>
    <w:p>
      <w:pPr>
        <w:pStyle w:val="ListBullet"/>
      </w:pPr>
      <w:r>
        <w:rPr>
          <w:sz w:val="21"/>
        </w:rPr>
        <w:t>Артефакт — это не loot. Это ключ к физике домена.</w:t>
      </w:r>
    </w:p>
    <w:p>
      <w:pPr>
        <w:pStyle w:val="ListBullet"/>
      </w:pPr>
      <w:r>
        <w:rPr>
          <w:sz w:val="21"/>
        </w:rPr>
        <w:t>Искажение — это не карикатура на культуру. Это перекос универсального принципа внутри конкретного интерфейса.</w:t>
      </w:r>
    </w:p>
    <w:p>
      <w:pPr>
        <w:pStyle w:val="ListBullet"/>
      </w:pPr>
      <w:r>
        <w:rPr>
          <w:sz w:val="21"/>
        </w:rPr>
        <w:t>Каждый Агент должен иметь место, голос, материал, ритуал, стража и цену.</w:t>
      </w:r>
    </w:p>
    <w:p>
      <w:pPr>
        <w:pStyle w:val="ListBullet"/>
      </w:pPr>
      <w:r>
        <w:rPr>
          <w:sz w:val="21"/>
        </w:rPr>
        <w:t>Чем древнее символ, тем осторожнее он должен быть использован: уважение усиливает миф, эксплуатация его обесценивает.</w:t>
      </w:r>
    </w:p>
    <w:p>
      <w:pPr>
        <w:pStyle w:val="ListBullet"/>
      </w:pPr>
      <w:r>
        <w:rPr>
          <w:sz w:val="21"/>
        </w:rPr>
        <w:t>AWARA должна ощущаться как сакральная операционная система, где мифология, психология, архитектура и геймдизайн говорят одним языком.</w:t>
      </w:r>
    </w:p>
    <w:p>
      <w:pPr>
        <w:spacing w:before="360" w:after="80"/>
        <w:jc w:val="center"/>
      </w:pPr>
      <w:r>
        <w:rPr>
          <w:b/>
          <w:color w:val="B0802B"/>
          <w:sz w:val="22"/>
        </w:rPr>
        <w:t>КОНЕЦ ДОКУМЕНТА • AWARA CODEX OF MATRICES</w:t>
      </w:r>
    </w:p>
    <w:sectPr w:rsidR="00FC693F" w:rsidRPr="0006063C" w:rsidSect="00034616">
      <w:head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AWARA • Codex of Matrices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color w:val="231C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26406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B45B1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B080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B080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WARANote">
    <w:name w:val="AWARA Note"/>
    <w:pPr>
      <w:spacing w:before="60" w:after="120"/>
      <w:ind w:left="288"/>
    </w:pPr>
    <w:rPr>
      <w:rFonts w:ascii="Liberation Serif" w:hAnsi="Liberation Serif" w:eastAsia="Liberation Serif"/>
      <w:i/>
      <w:color w:val="5A5A5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