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4581" w14:textId="71C66FB6" w:rsidR="007B64E4" w:rsidRPr="007B64E4" w:rsidRDefault="007B64E4" w:rsidP="007B64E4">
      <w:pPr>
        <w:jc w:val="center"/>
        <w:rPr>
          <w:b/>
          <w:bCs/>
          <w:lang w:val="pt-BR"/>
        </w:rPr>
      </w:pPr>
      <w:r w:rsidRPr="007B64E4">
        <w:rPr>
          <w:b/>
          <w:bCs/>
          <w:lang w:val="pt-BR"/>
        </w:rPr>
        <w:t>Plano para administração e manutenção do banco de dados</w:t>
      </w:r>
    </w:p>
    <w:p w14:paraId="26D20E31" w14:textId="77777777" w:rsidR="002577E8" w:rsidRDefault="002577E8" w:rsidP="002577E8">
      <w:pPr>
        <w:ind w:firstLine="284"/>
        <w:rPr>
          <w:lang w:val="pt-BR"/>
        </w:rPr>
      </w:pPr>
    </w:p>
    <w:p w14:paraId="12417942" w14:textId="45A6B09B" w:rsidR="002577E8" w:rsidRPr="002577E8" w:rsidRDefault="002577E8" w:rsidP="002577E8">
      <w:pPr>
        <w:ind w:firstLine="284"/>
        <w:jc w:val="both"/>
        <w:rPr>
          <w:b/>
          <w:bCs/>
          <w:lang w:val="pt-BR"/>
        </w:rPr>
      </w:pPr>
      <w:r w:rsidRPr="002577E8">
        <w:rPr>
          <w:b/>
          <w:bCs/>
          <w:lang w:val="pt-BR"/>
        </w:rPr>
        <w:t>Rotina de uso do banco</w:t>
      </w:r>
    </w:p>
    <w:p w14:paraId="1BE8C359" w14:textId="5245225D" w:rsidR="002577E8" w:rsidRDefault="007B64E4" w:rsidP="002577E8">
      <w:pPr>
        <w:ind w:firstLine="284"/>
        <w:jc w:val="both"/>
        <w:rPr>
          <w:lang w:val="pt-BR"/>
        </w:rPr>
      </w:pPr>
      <w:r>
        <w:rPr>
          <w:lang w:val="pt-BR"/>
        </w:rPr>
        <w:t xml:space="preserve">O banco de dados da aplicação </w:t>
      </w:r>
      <w:proofErr w:type="spellStart"/>
      <w:r w:rsidRPr="007B64E4">
        <w:rPr>
          <w:i/>
          <w:iCs/>
          <w:lang w:val="pt-BR"/>
        </w:rPr>
        <w:t>Teachers</w:t>
      </w:r>
      <w:proofErr w:type="spellEnd"/>
      <w:r w:rsidRPr="007B64E4">
        <w:rPr>
          <w:i/>
          <w:iCs/>
          <w:lang w:val="pt-BR"/>
        </w:rPr>
        <w:t>’ Toolbox</w:t>
      </w:r>
      <w:r>
        <w:rPr>
          <w:lang w:val="pt-BR"/>
        </w:rPr>
        <w:t xml:space="preserve"> será administrado pela desenvolvedora do sistema, ou no futuro por alguém que ocupe o cargo de administrador do banco.</w:t>
      </w:r>
    </w:p>
    <w:p w14:paraId="41443BC0" w14:textId="586E2B74" w:rsidR="002577E8" w:rsidRDefault="002577E8" w:rsidP="002577E8">
      <w:pPr>
        <w:ind w:firstLine="284"/>
        <w:jc w:val="both"/>
        <w:rPr>
          <w:lang w:val="pt-BR"/>
        </w:rPr>
      </w:pPr>
      <w:r>
        <w:rPr>
          <w:lang w:val="pt-BR"/>
        </w:rPr>
        <w:t>Os demais usuários utilizarão o sistema diretamente de seus dispositivos e o acesso ao banco de dados ocorrerá através de pesquisas por materiais, no momento do cadastro, e quando os usuários queiram utilizar os materiais.</w:t>
      </w:r>
    </w:p>
    <w:p w14:paraId="6BCDFCF5" w14:textId="26C2AD99" w:rsidR="002577E8" w:rsidRPr="002577E8" w:rsidRDefault="002577E8" w:rsidP="002577E8">
      <w:pPr>
        <w:ind w:firstLine="284"/>
        <w:jc w:val="both"/>
        <w:rPr>
          <w:b/>
          <w:bCs/>
          <w:lang w:val="pt-BR"/>
        </w:rPr>
      </w:pPr>
      <w:r w:rsidRPr="002577E8">
        <w:rPr>
          <w:b/>
          <w:bCs/>
          <w:lang w:val="pt-BR"/>
        </w:rPr>
        <w:t>Plano de recuperação</w:t>
      </w:r>
    </w:p>
    <w:p w14:paraId="0AB856DC" w14:textId="0E7CBED6" w:rsidR="0035094C" w:rsidRDefault="0035094C" w:rsidP="002577E8">
      <w:pPr>
        <w:ind w:firstLine="284"/>
        <w:jc w:val="both"/>
        <w:rPr>
          <w:lang w:val="pt-BR"/>
        </w:rPr>
      </w:pPr>
      <w:r w:rsidRPr="0035094C">
        <w:rPr>
          <w:lang w:val="pt-BR"/>
        </w:rPr>
        <w:t xml:space="preserve">Utilizaremos </w:t>
      </w:r>
      <w:r w:rsidR="002577E8">
        <w:rPr>
          <w:lang w:val="pt-BR"/>
        </w:rPr>
        <w:t xml:space="preserve">AWS da </w:t>
      </w:r>
      <w:proofErr w:type="spellStart"/>
      <w:r w:rsidR="002577E8">
        <w:rPr>
          <w:lang w:val="pt-BR"/>
        </w:rPr>
        <w:t>Amazon</w:t>
      </w:r>
      <w:proofErr w:type="spellEnd"/>
      <w:r w:rsidRPr="0035094C">
        <w:rPr>
          <w:lang w:val="pt-BR"/>
        </w:rPr>
        <w:t xml:space="preserve"> para evitar problemas relacionados </w:t>
      </w:r>
      <w:r w:rsidR="007B64E4" w:rsidRPr="0035094C">
        <w:rPr>
          <w:lang w:val="pt-BR"/>
        </w:rPr>
        <w:t>a</w:t>
      </w:r>
      <w:r w:rsidRPr="0035094C">
        <w:rPr>
          <w:lang w:val="pt-BR"/>
        </w:rPr>
        <w:t xml:space="preserve"> estruturas físicas</w:t>
      </w:r>
      <w:r w:rsidR="002577E8">
        <w:rPr>
          <w:lang w:val="pt-BR"/>
        </w:rPr>
        <w:t xml:space="preserve">. </w:t>
      </w:r>
      <w:r w:rsidR="00214327" w:rsidRPr="0035094C">
        <w:rPr>
          <w:lang w:val="pt-BR"/>
        </w:rPr>
        <w:t>O banco de dados terá backup realizado diariamente</w:t>
      </w:r>
      <w:r w:rsidR="002577E8">
        <w:rPr>
          <w:lang w:val="pt-BR"/>
        </w:rPr>
        <w:t xml:space="preserve">. </w:t>
      </w:r>
      <w:r w:rsidRPr="0035094C">
        <w:rPr>
          <w:lang w:val="pt-BR"/>
        </w:rPr>
        <w:t>Em períodos de seca, onde pode haver instabilidade do abastecimento elétrico, a frequência aumentará para a cada 30 minutos</w:t>
      </w:r>
      <w:r w:rsidR="002577E8">
        <w:rPr>
          <w:lang w:val="pt-BR"/>
        </w:rPr>
        <w:t>.</w:t>
      </w:r>
    </w:p>
    <w:p w14:paraId="72674893" w14:textId="4EFFD1AF" w:rsidR="0035094C" w:rsidRPr="00E07627" w:rsidRDefault="00E07627" w:rsidP="00E07627">
      <w:pPr>
        <w:ind w:firstLine="284"/>
        <w:jc w:val="both"/>
        <w:rPr>
          <w:lang w:val="pt-BR"/>
        </w:rPr>
      </w:pPr>
      <w:r>
        <w:rPr>
          <w:lang w:val="pt-BR"/>
        </w:rPr>
        <w:t>Com o intuito de manter o sistema o mínimo possível fora de funcionamento, caso ocorra a necessidade de restaurar o banco, a ordem de prioridade das tabelas são: primeiro as que são essenciais para o funcionamento do banco. Após essas, têm prioridade as tabelas relacionadas com a principal funcionalidade do sistema: as que contém informações sobre usuários e materiais que possam ser acessados.</w:t>
      </w:r>
    </w:p>
    <w:p w14:paraId="2A18249C" w14:textId="77777777" w:rsidR="0035094C" w:rsidRPr="00214327" w:rsidRDefault="0035094C">
      <w:pPr>
        <w:rPr>
          <w:lang w:val="pt-BR"/>
        </w:rPr>
      </w:pPr>
    </w:p>
    <w:sectPr w:rsidR="0035094C" w:rsidRPr="00214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3C3C"/>
    <w:multiLevelType w:val="hybridMultilevel"/>
    <w:tmpl w:val="32C28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79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27"/>
    <w:rsid w:val="00164BA2"/>
    <w:rsid w:val="00214327"/>
    <w:rsid w:val="002577E8"/>
    <w:rsid w:val="0035094C"/>
    <w:rsid w:val="00511BDD"/>
    <w:rsid w:val="007B64E4"/>
    <w:rsid w:val="00C12CAB"/>
    <w:rsid w:val="00E07627"/>
    <w:rsid w:val="00E45BE4"/>
    <w:rsid w:val="00F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2E17E3"/>
  <w15:chartTrackingRefBased/>
  <w15:docId w15:val="{DE6AEF3B-3AC7-FB4D-889A-BD568E25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ListParagraph">
    <w:name w:val="List Paragraph"/>
    <w:basedOn w:val="Normal"/>
    <w:uiPriority w:val="34"/>
    <w:qFormat/>
    <w:rsid w:val="0035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1</cp:revision>
  <dcterms:created xsi:type="dcterms:W3CDTF">2022-06-27T19:45:00Z</dcterms:created>
  <dcterms:modified xsi:type="dcterms:W3CDTF">2022-06-27T20:15:00Z</dcterms:modified>
</cp:coreProperties>
</file>