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Utilizando o Looker Studio e a base de dados a seguir: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https://docs.google.com/spreadsheets/d/1ruYIklkISA0ZBI_61_xUFAF72TlfZEYFNkDAiP4vBZw/edit?usp=sharing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Elabore os seguintes Dashboards: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1 - Gráfico de Barras Empilhadas - Análise de Demissão por Departamento e Satisfação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Demissão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Nível de Satisfação com o ambiente de trabalho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Novo Campo Calculado Sugerido</w:t>
      </w:r>
      <w:r w:rsidDel="00000000" w:rsidR="00000000" w:rsidRPr="00000000">
        <w:rPr>
          <w:rtl w:val="0"/>
        </w:rPr>
        <w:t xml:space="preserve">: % de Satisfação Média por Departamento.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SUM(Nível de Satisfação com o ambiente de trabalho) / COUNT(Nível de Satisfação com o ambiente de trabalho)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2 - Gráfico de Linhas - Análise de Tendências de Idade e Anos na Empresa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Anos na empresa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Novo Campo Calculado Sugerido</w:t>
      </w:r>
      <w:r w:rsidDel="00000000" w:rsidR="00000000" w:rsidRPr="00000000">
        <w:rPr>
          <w:rtl w:val="0"/>
        </w:rPr>
        <w:t xml:space="preserve">: Média de Anos na Empresa por Faixa Etária.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AVG(Anos na empresa)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3 - Gráfico de Barras Horizontais - Análise da Frequência de Viagem de Negócios e Demissão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Viagem de negócios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Demissão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Novo Campo Calculado Sugerido</w:t>
      </w:r>
      <w:r w:rsidDel="00000000" w:rsidR="00000000" w:rsidRPr="00000000">
        <w:rPr>
          <w:rtl w:val="0"/>
        </w:rPr>
        <w:t xml:space="preserve">: Taxa de Demissão por Frequência de Viagem.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COUNTIF(Demissão = 'Sim') / COUNT(Viagem de negócios)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4 - Gráfico de Pizza - Distribuição de Estado Civil dos Funcionários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Estado civil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Novo Campo Calculado Sugerido</w:t>
      </w:r>
      <w:r w:rsidDel="00000000" w:rsidR="00000000" w:rsidRPr="00000000">
        <w:rPr>
          <w:rtl w:val="0"/>
        </w:rPr>
        <w:t xml:space="preserve">: Percentual de Funcionários por Estado Civil.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COUNT(Estado civil) / COUNT(Estado civil) OVER()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5 - Gráfico de Barras - Análise de Escolaridade por Área de Formação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Escolaridade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Área de Formação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Novo Campo Calculado Sugerido</w:t>
      </w:r>
      <w:r w:rsidDel="00000000" w:rsidR="00000000" w:rsidRPr="00000000">
        <w:rPr>
          <w:rtl w:val="0"/>
        </w:rPr>
        <w:t xml:space="preserve">: Percentual de Funcionários com Pós-Graduação em Cada Área de Formação.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COUNTIF(Escolaridade &gt;= 4) / COUNT(Área de Formação)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Elabore mais cinco gráficos de sua escolha que possam ajudar o leitor do relatório a entender os motivos que levaram os funcionários a pedir demissão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ruYIklkISA0ZBI_61_xUFAF72TlfZEYFNkDAiP4vBZw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