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Iteration review 1 : 14/01/2020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Points à aborder 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 interne (ordre des composants + structure en elle-même)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 externe (forme de la coque + matériaux)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Panneaux solaires (déploiement + forme)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Avant/après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Structure interne :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Structure externe : Laurène épaisseur 1.5 mm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Panneaux solaires : Victorien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Présenter le système de déploiement (charnière + couteaux thermiques)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Avant/après : Estelle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Modéliser une version sur catia (il faudra les steps des charnières et peut-être remodeliser les panneaux)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