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06A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Sim. Abaixo segue um </w:t>
      </w:r>
      <w:r w:rsidRPr="00795FF3">
        <w:rPr>
          <w:b/>
          <w:bCs/>
          <w:lang w:val="pt-AO"/>
        </w:rPr>
        <w:t>único prompt mestre em Markdown</w:t>
      </w:r>
      <w:r w:rsidRPr="00795FF3">
        <w:rPr>
          <w:lang w:val="pt-AO"/>
        </w:rPr>
        <w:t xml:space="preserve">, consolidado em </w:t>
      </w:r>
      <w:r w:rsidRPr="00795FF3">
        <w:rPr>
          <w:b/>
          <w:bCs/>
          <w:lang w:val="pt-AO"/>
        </w:rPr>
        <w:t>50 pontos</w:t>
      </w:r>
      <w:r w:rsidRPr="00795FF3">
        <w:rPr>
          <w:lang w:val="pt-AO"/>
        </w:rPr>
        <w:t>, já incorporando as correcções do PGC, IVA, reconhecimento de receita, pagamentos, journal entries, versionamento, testes, evidências e certificação.</w:t>
      </w:r>
    </w:p>
    <w:p w14:paraId="5D54BC1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O prompt toma como base documental o </w:t>
      </w:r>
      <w:r w:rsidRPr="00795FF3">
        <w:rPr>
          <w:b/>
          <w:bCs/>
          <w:lang w:val="pt-AO"/>
        </w:rPr>
        <w:t>Decreto n.º 82/01, de 16 de Novembro</w:t>
      </w:r>
      <w:r w:rsidRPr="00795FF3">
        <w:rPr>
          <w:lang w:val="pt-AO"/>
        </w:rPr>
        <w:t xml:space="preserve">, onde constam, entre outras, as classes 31 Clientes, 43 Depósitos à Ordem, 62 Prestações de Serviço e 71 Custos das Existências Vendidas. Também incorpora o </w:t>
      </w:r>
      <w:r w:rsidRPr="00795FF3">
        <w:rPr>
          <w:b/>
          <w:bCs/>
          <w:lang w:val="pt-AO"/>
        </w:rPr>
        <w:t>Decreto Presidencial n.º 180/19, de 24 de Maio</w:t>
      </w:r>
      <w:r w:rsidRPr="00795FF3">
        <w:rPr>
          <w:lang w:val="pt-AO"/>
        </w:rPr>
        <w:t>, que altera a estrutura contabilística relacionada com o IVA, incluindo a conta 34.5 e respectivas subcontas.</w:t>
      </w:r>
    </w:p>
    <w:p w14:paraId="16C0713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 PROMPT MESTRE ÚNICO</w:t>
      </w:r>
    </w:p>
    <w:p w14:paraId="6FC4CB1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 AETF-500 v1.1.4</w:t>
      </w:r>
    </w:p>
    <w:p w14:paraId="6BAFDEF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## Final Accounting, PGC Angola, IVA, Revenue Recognition, Ledger Integrity &amp; Evidence Remediation</w:t>
      </w:r>
    </w:p>
    <w:p w14:paraId="550A5B36" w14:textId="77777777" w:rsidR="00795FF3" w:rsidRPr="00795FF3" w:rsidRDefault="00795FF3" w:rsidP="00795FF3">
      <w:pPr>
        <w:rPr>
          <w:lang w:val="pt-AO"/>
        </w:rPr>
      </w:pPr>
    </w:p>
    <w:p w14:paraId="095A159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---</w:t>
      </w:r>
    </w:p>
    <w:p w14:paraId="5FFAF5B4" w14:textId="77777777" w:rsidR="00795FF3" w:rsidRPr="00795FF3" w:rsidRDefault="00795FF3" w:rsidP="00795FF3">
      <w:pPr>
        <w:rPr>
          <w:lang w:val="pt-AO"/>
        </w:rPr>
      </w:pPr>
    </w:p>
    <w:p w14:paraId="39B0EEE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## CONTEXTO</w:t>
      </w:r>
    </w:p>
    <w:p w14:paraId="53C9FF11" w14:textId="77777777" w:rsidR="00795FF3" w:rsidRPr="00795FF3" w:rsidRDefault="00795FF3" w:rsidP="00795FF3">
      <w:pPr>
        <w:rPr>
          <w:lang w:val="pt-AO"/>
        </w:rPr>
      </w:pPr>
    </w:p>
    <w:p w14:paraId="074AFF4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Actue como uma equipa multidisciplinar composta por:</w:t>
      </w:r>
    </w:p>
    <w:p w14:paraId="633000EF" w14:textId="77777777" w:rsidR="00795FF3" w:rsidRPr="00795FF3" w:rsidRDefault="00795FF3" w:rsidP="00795FF3">
      <w:pPr>
        <w:rPr>
          <w:lang w:val="pt-AO"/>
        </w:rPr>
      </w:pPr>
    </w:p>
    <w:p w14:paraId="43A0CF3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contabilista sénior especialista no Plano Geral de Contabilidade de Angola;</w:t>
      </w:r>
    </w:p>
    <w:p w14:paraId="0B3ACE5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auditor financeiro;</w:t>
      </w:r>
    </w:p>
    <w:p w14:paraId="6A09E8F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auditor de sistemas;</w:t>
      </w:r>
    </w:p>
    <w:p w14:paraId="193C43E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fiscalidade angolana;</w:t>
      </w:r>
    </w:p>
    <w:p w14:paraId="380495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IVA;</w:t>
      </w:r>
    </w:p>
    <w:p w14:paraId="22EA56B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arquitecto de sistemas contabilísticos;</w:t>
      </w:r>
    </w:p>
    <w:p w14:paraId="130E1E3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engenheiro financeiro;</w:t>
      </w:r>
    </w:p>
    <w:p w14:paraId="1FAA45D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arquitecto de SaaS;</w:t>
      </w:r>
    </w:p>
    <w:p w14:paraId="624596A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billing;</w:t>
      </w:r>
    </w:p>
    <w:p w14:paraId="22B261B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revenue recognition;</w:t>
      </w:r>
    </w:p>
    <w:p w14:paraId="305A539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pagamentos e reconciliação bancária;</w:t>
      </w:r>
    </w:p>
    <w:p w14:paraId="14447EC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arquitecto de dados;</w:t>
      </w:r>
    </w:p>
    <w:p w14:paraId="22BF518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- engenheiro de software;</w:t>
      </w:r>
    </w:p>
    <w:p w14:paraId="20A6C63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engenheiro de testes;</w:t>
      </w:r>
    </w:p>
    <w:p w14:paraId="390DF0B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sistemas de controlo interno;</w:t>
      </w:r>
    </w:p>
    <w:p w14:paraId="66D9393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auditabilidade;</w:t>
      </w:r>
    </w:p>
    <w:p w14:paraId="3674891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proveniência de dados;</w:t>
      </w:r>
    </w:p>
    <w:p w14:paraId="2FBBDAD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especialista em versionamento de regras legais, fiscais e contabilísticas.</w:t>
      </w:r>
    </w:p>
    <w:p w14:paraId="54C87A99" w14:textId="77777777" w:rsidR="00795FF3" w:rsidRPr="00795FF3" w:rsidRDefault="00795FF3" w:rsidP="00795FF3">
      <w:pPr>
        <w:rPr>
          <w:lang w:val="pt-AO"/>
        </w:rPr>
      </w:pPr>
    </w:p>
    <w:p w14:paraId="2A14146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---</w:t>
      </w:r>
    </w:p>
    <w:p w14:paraId="5F5F7E92" w14:textId="77777777" w:rsidR="00795FF3" w:rsidRPr="00795FF3" w:rsidRDefault="00795FF3" w:rsidP="00795FF3">
      <w:pPr>
        <w:rPr>
          <w:lang w:val="pt-AO"/>
        </w:rPr>
      </w:pPr>
    </w:p>
    <w:p w14:paraId="6D8787F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 OBJECTIVO GERAL</w:t>
      </w:r>
    </w:p>
    <w:p w14:paraId="03791D21" w14:textId="77777777" w:rsidR="00795FF3" w:rsidRPr="00795FF3" w:rsidRDefault="00795FF3" w:rsidP="00795FF3">
      <w:pPr>
        <w:rPr>
          <w:lang w:val="pt-AO"/>
        </w:rPr>
      </w:pPr>
    </w:p>
    <w:p w14:paraId="585F263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Executar a revisão, correcção, validação e hardening final da componente contabilística da plataforma AETF-500.</w:t>
      </w:r>
    </w:p>
    <w:p w14:paraId="554A2B21" w14:textId="77777777" w:rsidR="00795FF3" w:rsidRPr="00795FF3" w:rsidRDefault="00795FF3" w:rsidP="00795FF3">
      <w:pPr>
        <w:rPr>
          <w:lang w:val="pt-AO"/>
        </w:rPr>
      </w:pPr>
    </w:p>
    <w:p w14:paraId="1965635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Partir da baseline:</w:t>
      </w:r>
    </w:p>
    <w:p w14:paraId="61A0A59E" w14:textId="77777777" w:rsidR="00795FF3" w:rsidRPr="00795FF3" w:rsidRDefault="00795FF3" w:rsidP="00795FF3">
      <w:pPr>
        <w:rPr>
          <w:lang w:val="pt-AO"/>
        </w:rPr>
      </w:pPr>
    </w:p>
    <w:p w14:paraId="6AFE94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`AETF500_SAAS_METRICS_DICTIONARY_v1.1.3_FROZEN`</w:t>
      </w:r>
    </w:p>
    <w:p w14:paraId="438A9D77" w14:textId="77777777" w:rsidR="00795FF3" w:rsidRPr="00795FF3" w:rsidRDefault="00795FF3" w:rsidP="00795FF3">
      <w:pPr>
        <w:rPr>
          <w:lang w:val="pt-AO"/>
        </w:rPr>
      </w:pPr>
    </w:p>
    <w:p w14:paraId="37C7B0E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 do relatório:</w:t>
      </w:r>
    </w:p>
    <w:p w14:paraId="02D968A1" w14:textId="77777777" w:rsidR="00795FF3" w:rsidRPr="00795FF3" w:rsidRDefault="00795FF3" w:rsidP="00795FF3">
      <w:pPr>
        <w:rPr>
          <w:lang w:val="pt-AO"/>
        </w:rPr>
      </w:pPr>
    </w:p>
    <w:p w14:paraId="698FA78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`AETF500_FINAL_EVIDENCE_CONSISTENCY_CORRECTION_REPORT_v1.1.3`</w:t>
      </w:r>
    </w:p>
    <w:p w14:paraId="4719D07D" w14:textId="77777777" w:rsidR="00795FF3" w:rsidRPr="00795FF3" w:rsidRDefault="00795FF3" w:rsidP="00795FF3">
      <w:pPr>
        <w:rPr>
          <w:lang w:val="pt-AO"/>
        </w:rPr>
      </w:pPr>
    </w:p>
    <w:p w14:paraId="446026F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Produzir:</w:t>
      </w:r>
    </w:p>
    <w:p w14:paraId="37C3F6F3" w14:textId="77777777" w:rsidR="00795FF3" w:rsidRPr="00795FF3" w:rsidRDefault="00795FF3" w:rsidP="00795FF3">
      <w:pPr>
        <w:rPr>
          <w:lang w:val="pt-AO"/>
        </w:rPr>
      </w:pPr>
    </w:p>
    <w:p w14:paraId="73E58F9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`AETF500_SAAS_METRICS_DICTIONARY_v1.1.4`</w:t>
      </w:r>
    </w:p>
    <w:p w14:paraId="48C32A83" w14:textId="77777777" w:rsidR="00795FF3" w:rsidRPr="00795FF3" w:rsidRDefault="00795FF3" w:rsidP="00795FF3">
      <w:pPr>
        <w:rPr>
          <w:lang w:val="pt-AO"/>
        </w:rPr>
      </w:pPr>
    </w:p>
    <w:p w14:paraId="0242D18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Este trabalho deve ser tratado como:</w:t>
      </w:r>
    </w:p>
    <w:p w14:paraId="586C53F9" w14:textId="77777777" w:rsidR="00795FF3" w:rsidRPr="00795FF3" w:rsidRDefault="00795FF3" w:rsidP="00795FF3">
      <w:pPr>
        <w:rPr>
          <w:lang w:val="pt-AO"/>
        </w:rPr>
      </w:pPr>
    </w:p>
    <w:p w14:paraId="4EDE58F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`ACCOUNTING_BASELINE_REMEDIATION`</w:t>
      </w:r>
    </w:p>
    <w:p w14:paraId="4306EC18" w14:textId="77777777" w:rsidR="00795FF3" w:rsidRPr="00795FF3" w:rsidRDefault="00795FF3" w:rsidP="00795FF3">
      <w:pPr>
        <w:rPr>
          <w:lang w:val="pt-AO"/>
        </w:rPr>
      </w:pPr>
    </w:p>
    <w:p w14:paraId="7B9C26B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 não como uma nova arquitectura.</w:t>
      </w:r>
    </w:p>
    <w:p w14:paraId="30852334" w14:textId="77777777" w:rsidR="00795FF3" w:rsidRPr="00795FF3" w:rsidRDefault="00795FF3" w:rsidP="00795FF3">
      <w:pPr>
        <w:rPr>
          <w:lang w:val="pt-AO"/>
        </w:rPr>
      </w:pPr>
    </w:p>
    <w:p w14:paraId="7EA43FB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criar novos grandes módulos comerciais.</w:t>
      </w:r>
    </w:p>
    <w:p w14:paraId="7E2CD6F8" w14:textId="77777777" w:rsidR="00795FF3" w:rsidRPr="00795FF3" w:rsidRDefault="00795FF3" w:rsidP="00795FF3">
      <w:pPr>
        <w:rPr>
          <w:lang w:val="pt-AO"/>
        </w:rPr>
      </w:pPr>
    </w:p>
    <w:p w14:paraId="193FEE9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reconstruir o marketplace.</w:t>
      </w:r>
    </w:p>
    <w:p w14:paraId="44B0F27E" w14:textId="77777777" w:rsidR="00795FF3" w:rsidRPr="00795FF3" w:rsidRDefault="00795FF3" w:rsidP="00795FF3">
      <w:pPr>
        <w:rPr>
          <w:lang w:val="pt-AO"/>
        </w:rPr>
      </w:pPr>
    </w:p>
    <w:p w14:paraId="5353AB3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alterar a arquitectura central sem necessidade contabilística comprovada.</w:t>
      </w:r>
    </w:p>
    <w:p w14:paraId="4BDCE002" w14:textId="77777777" w:rsidR="00795FF3" w:rsidRPr="00795FF3" w:rsidRDefault="00795FF3" w:rsidP="00795FF3">
      <w:pPr>
        <w:rPr>
          <w:lang w:val="pt-AO"/>
        </w:rPr>
      </w:pPr>
    </w:p>
    <w:p w14:paraId="738A83F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Corrigir apenas:</w:t>
      </w:r>
    </w:p>
    <w:p w14:paraId="23F49EE0" w14:textId="77777777" w:rsidR="00795FF3" w:rsidRPr="00795FF3" w:rsidRDefault="00795FF3" w:rsidP="00795FF3">
      <w:pPr>
        <w:rPr>
          <w:lang w:val="pt-AO"/>
        </w:rPr>
      </w:pPr>
    </w:p>
    <w:p w14:paraId="7A7FC79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semântica contabilística;</w:t>
      </w:r>
    </w:p>
    <w:p w14:paraId="131A0D3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plano de contas;</w:t>
      </w:r>
    </w:p>
    <w:p w14:paraId="69797A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account mapping;</w:t>
      </w:r>
    </w:p>
    <w:p w14:paraId="7451EF7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reconhecimento de receita;</w:t>
      </w:r>
    </w:p>
    <w:p w14:paraId="065C622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IVA;</w:t>
      </w:r>
    </w:p>
    <w:p w14:paraId="212E356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clientes;</w:t>
      </w:r>
    </w:p>
    <w:p w14:paraId="04C2A17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bancos;</w:t>
      </w:r>
    </w:p>
    <w:p w14:paraId="39B8C97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pagamentos;</w:t>
      </w:r>
    </w:p>
    <w:p w14:paraId="0115AA6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adiantamentos;</w:t>
      </w:r>
    </w:p>
    <w:p w14:paraId="373718E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refunds;</w:t>
      </w:r>
    </w:p>
    <w:p w14:paraId="57C2DD1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chargebacks;</w:t>
      </w:r>
    </w:p>
    <w:p w14:paraId="69A971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diferenças cambiais;</w:t>
      </w:r>
    </w:p>
    <w:p w14:paraId="246AD50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journals;</w:t>
      </w:r>
    </w:p>
    <w:p w14:paraId="317A740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ledger;</w:t>
      </w:r>
    </w:p>
    <w:p w14:paraId="41C1591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testes;</w:t>
      </w:r>
    </w:p>
    <w:p w14:paraId="318415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evidências;</w:t>
      </w:r>
    </w:p>
    <w:p w14:paraId="3330648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proveniência;</w:t>
      </w:r>
    </w:p>
    <w:p w14:paraId="628CBFC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 versionamento;</w:t>
      </w:r>
    </w:p>
    <w:p w14:paraId="4CA5BBA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- certificação.</w:t>
      </w:r>
    </w:p>
    <w:p w14:paraId="0D1D2D19" w14:textId="77777777" w:rsidR="00795FF3" w:rsidRPr="00795FF3" w:rsidRDefault="00795FF3" w:rsidP="00795FF3">
      <w:pPr>
        <w:rPr>
          <w:lang w:val="pt-AO"/>
        </w:rPr>
      </w:pPr>
    </w:p>
    <w:p w14:paraId="3357BE5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---</w:t>
      </w:r>
    </w:p>
    <w:p w14:paraId="482F1562" w14:textId="77777777" w:rsidR="00795FF3" w:rsidRPr="00795FF3" w:rsidRDefault="00795FF3" w:rsidP="00795FF3">
      <w:pPr>
        <w:rPr>
          <w:lang w:val="pt-AO"/>
        </w:rPr>
      </w:pPr>
    </w:p>
    <w:p w14:paraId="5154266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 FONTES DOCUMENTAIS PRIMÁRIAS</w:t>
      </w:r>
    </w:p>
    <w:p w14:paraId="2451C9B5" w14:textId="77777777" w:rsidR="00795FF3" w:rsidRPr="00795FF3" w:rsidRDefault="00795FF3" w:rsidP="00795FF3">
      <w:pPr>
        <w:rPr>
          <w:lang w:val="pt-AO"/>
        </w:rPr>
      </w:pPr>
    </w:p>
    <w:p w14:paraId="70B3F67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Utilizar prioritariamente os documentos fornecidos:</w:t>
      </w:r>
    </w:p>
    <w:p w14:paraId="43046CDC" w14:textId="77777777" w:rsidR="00795FF3" w:rsidRPr="00795FF3" w:rsidRDefault="00795FF3" w:rsidP="00795FF3">
      <w:pPr>
        <w:rPr>
          <w:lang w:val="pt-AO"/>
        </w:rPr>
      </w:pPr>
    </w:p>
    <w:p w14:paraId="1BD0FE2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1. Decreto n.º 82/01, de 16 de Novembro — Plano Geral de Contabilidade;</w:t>
      </w:r>
    </w:p>
    <w:p w14:paraId="3BB3DE6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2. Decreto Presidencial n.º 180/19, de 24 de Maio — alterações e regulamentação contabilística relacionada com IVA.</w:t>
      </w:r>
    </w:p>
    <w:p w14:paraId="7E6848B8" w14:textId="77777777" w:rsidR="00795FF3" w:rsidRPr="00795FF3" w:rsidRDefault="00795FF3" w:rsidP="00795FF3">
      <w:pPr>
        <w:rPr>
          <w:lang w:val="pt-AO"/>
        </w:rPr>
      </w:pPr>
    </w:p>
    <w:p w14:paraId="01BAAE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presumir que qualquer mapeamento actualmente existente na plataforma está correcto.</w:t>
      </w:r>
    </w:p>
    <w:p w14:paraId="71BB0325" w14:textId="77777777" w:rsidR="00795FF3" w:rsidRPr="00795FF3" w:rsidRDefault="00795FF3" w:rsidP="00795FF3">
      <w:pPr>
        <w:rPr>
          <w:lang w:val="pt-AO"/>
        </w:rPr>
      </w:pPr>
    </w:p>
    <w:p w14:paraId="2E7489F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contas ou subcontas.</w:t>
      </w:r>
    </w:p>
    <w:p w14:paraId="47DEC73D" w14:textId="77777777" w:rsidR="00795FF3" w:rsidRPr="00795FF3" w:rsidRDefault="00795FF3" w:rsidP="00795FF3">
      <w:pPr>
        <w:rPr>
          <w:lang w:val="pt-AO"/>
        </w:rPr>
      </w:pPr>
    </w:p>
    <w:p w14:paraId="488E539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Quando o documento fornecido não suportar determinada conclusão:</w:t>
      </w:r>
    </w:p>
    <w:p w14:paraId="1728A471" w14:textId="77777777" w:rsidR="00795FF3" w:rsidRPr="00795FF3" w:rsidRDefault="00795FF3" w:rsidP="00795FF3">
      <w:pPr>
        <w:rPr>
          <w:lang w:val="pt-AO"/>
        </w:rPr>
      </w:pPr>
    </w:p>
    <w:p w14:paraId="0D39307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`SOURCE_NOT_SUFFICIENT`</w:t>
      </w:r>
    </w:p>
    <w:p w14:paraId="6604D530" w14:textId="77777777" w:rsidR="00795FF3" w:rsidRPr="00795FF3" w:rsidRDefault="00795FF3" w:rsidP="00795FF3">
      <w:pPr>
        <w:rPr>
          <w:lang w:val="pt-AO"/>
        </w:rPr>
      </w:pPr>
    </w:p>
    <w:p w14:paraId="627386B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Quando a vigência consolidada até 12 de Setembro de 2026 não puder ser externamente confirmada:</w:t>
      </w:r>
    </w:p>
    <w:p w14:paraId="050463D1" w14:textId="77777777" w:rsidR="00795FF3" w:rsidRPr="00795FF3" w:rsidRDefault="00795FF3" w:rsidP="00795FF3">
      <w:pPr>
        <w:rPr>
          <w:lang w:val="pt-AO"/>
        </w:rPr>
      </w:pPr>
    </w:p>
    <w:p w14:paraId="1475FF0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`EXTERNAL_LEGAL_VALIDATION_REQUIRED`</w:t>
      </w:r>
    </w:p>
    <w:p w14:paraId="0DC56891" w14:textId="77777777" w:rsidR="00795FF3" w:rsidRPr="00795FF3" w:rsidRDefault="00795FF3" w:rsidP="00795FF3">
      <w:pPr>
        <w:rPr>
          <w:lang w:val="pt-AO"/>
        </w:rPr>
      </w:pPr>
    </w:p>
    <w:p w14:paraId="69493EE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---</w:t>
      </w:r>
    </w:p>
    <w:p w14:paraId="39FF98B6" w14:textId="77777777" w:rsidR="00795FF3" w:rsidRPr="00795FF3" w:rsidRDefault="00795FF3" w:rsidP="00795FF3">
      <w:pPr>
        <w:rPr>
          <w:lang w:val="pt-AO"/>
        </w:rPr>
      </w:pPr>
    </w:p>
    <w:p w14:paraId="1D9241B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# 1. CORRECÇÃO DO ERRO MATERIAL 43.x / 71.x</w:t>
      </w:r>
    </w:p>
    <w:p w14:paraId="0EEF6A17" w14:textId="77777777" w:rsidR="00795FF3" w:rsidRPr="00795FF3" w:rsidRDefault="00795FF3" w:rsidP="00795FF3">
      <w:pPr>
        <w:rPr>
          <w:lang w:val="pt-AO"/>
        </w:rPr>
      </w:pPr>
    </w:p>
    <w:p w14:paraId="11C5A3B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Invalidar imediatamente o seguinte mapeamento anterior:</w:t>
      </w:r>
    </w:p>
    <w:p w14:paraId="66264F29" w14:textId="77777777" w:rsidR="00795FF3" w:rsidRPr="00795FF3" w:rsidRDefault="00795FF3" w:rsidP="00795FF3">
      <w:pPr>
        <w:rPr>
          <w:lang w:val="pt-AO"/>
        </w:rPr>
      </w:pPr>
    </w:p>
    <w:p w14:paraId="66B7D42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```text</w:t>
      </w:r>
    </w:p>
    <w:p w14:paraId="3551AF9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Débito 43.1 — Clientes</w:t>
      </w:r>
    </w:p>
    <w:p w14:paraId="19CAC14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Crédito 71.1 — Prestação de Serviços SaaS</w:t>
      </w:r>
    </w:p>
    <w:p w14:paraId="1266615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Classificar como:</w:t>
      </w:r>
    </w:p>
    <w:p w14:paraId="7CB1338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PGC_MAPPING_MATERIAL_ERROR</w:t>
      </w:r>
    </w:p>
    <w:p w14:paraId="3513861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Considerar como referência documental:</w:t>
      </w:r>
    </w:p>
    <w:p w14:paraId="490CAA9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Classe 31 = Clientes</w:t>
      </w:r>
    </w:p>
    <w:p w14:paraId="05F8B16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Classe 43 = Depósitos à Ordem</w:t>
      </w:r>
    </w:p>
    <w:p w14:paraId="30BA9AC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Classe 62 = Prestações de Serviço</w:t>
      </w:r>
    </w:p>
    <w:p w14:paraId="01CFABE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Classe 71 = Custos das Existências Vendidas</w:t>
      </w:r>
    </w:p>
    <w:p w14:paraId="1702122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Pesquisar toda a plataforma por utilizações incorrectas destas contas.</w:t>
      </w:r>
    </w:p>
    <w:p w14:paraId="457E870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43D9BAEA">
          <v:rect id="_x0000_i1325" style="width:0;height:1.5pt" o:hralign="center" o:hrstd="t" o:hr="t" fillcolor="#a0a0a0" stroked="f"/>
        </w:pict>
      </w:r>
    </w:p>
    <w:p w14:paraId="221019BA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2. INVENTÁRIO COMPLETO DE CONTAS</w:t>
      </w:r>
    </w:p>
    <w:p w14:paraId="5EB7AEC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47B95A6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AETF500_PGC_ACCOUNT_USAGE_INVENTORY_v1.1.4</w:t>
      </w:r>
    </w:p>
    <w:p w14:paraId="2CCD947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Pesquisar integralmente:</w:t>
      </w:r>
    </w:p>
    <w:p w14:paraId="65C51615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código;</w:t>
      </w:r>
    </w:p>
    <w:p w14:paraId="54ED0BB4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configurações;</w:t>
      </w:r>
    </w:p>
    <w:p w14:paraId="24E6DDB2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migrations;</w:t>
      </w:r>
    </w:p>
    <w:p w14:paraId="47D3BF52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testes;</w:t>
      </w:r>
    </w:p>
    <w:p w14:paraId="215F7579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documentação;</w:t>
      </w:r>
    </w:p>
    <w:p w14:paraId="662A5DC6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seeds;</w:t>
      </w:r>
    </w:p>
    <w:p w14:paraId="025C6554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fixtures;</w:t>
      </w:r>
    </w:p>
    <w:p w14:paraId="2DA7E650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templates;</w:t>
      </w:r>
    </w:p>
    <w:p w14:paraId="1D3B57A5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APIs;</w:t>
      </w:r>
    </w:p>
    <w:p w14:paraId="089E117D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regras contabilísticas;</w:t>
      </w:r>
    </w:p>
    <w:p w14:paraId="331192E5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jobs;</w:t>
      </w:r>
    </w:p>
    <w:p w14:paraId="443D34A8" w14:textId="77777777" w:rsidR="00795FF3" w:rsidRPr="00795FF3" w:rsidRDefault="00795FF3" w:rsidP="00795FF3">
      <w:pPr>
        <w:numPr>
          <w:ilvl w:val="0"/>
          <w:numId w:val="1"/>
        </w:numPr>
        <w:rPr>
          <w:lang w:val="pt-AO"/>
        </w:rPr>
      </w:pPr>
      <w:r w:rsidRPr="00795FF3">
        <w:rPr>
          <w:lang w:val="pt-AO"/>
        </w:rPr>
        <w:t>event handlers.</w:t>
      </w:r>
    </w:p>
    <w:p w14:paraId="7B19E63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Localizar referências a:</w:t>
      </w:r>
    </w:p>
    <w:p w14:paraId="2BA206B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account_code</w:t>
      </w:r>
    </w:p>
    <w:p w14:paraId="01E7F3B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debit_account</w:t>
      </w:r>
    </w:p>
    <w:p w14:paraId="3A7E9D6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credit_account</w:t>
      </w:r>
    </w:p>
    <w:p w14:paraId="26689EE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customer_account</w:t>
      </w:r>
    </w:p>
    <w:p w14:paraId="16A40C4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revenue_account</w:t>
      </w:r>
    </w:p>
    <w:p w14:paraId="2E7716B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bank_account</w:t>
      </w:r>
    </w:p>
    <w:p w14:paraId="29B05DE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expense_account</w:t>
      </w:r>
    </w:p>
    <w:p w14:paraId="6E0F297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tax_account</w:t>
      </w:r>
    </w:p>
    <w:p w14:paraId="56B62C5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ledger_account</w:t>
      </w:r>
    </w:p>
    <w:p w14:paraId="25D0FB4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Para cada utilização registar:</w:t>
      </w:r>
    </w:p>
    <w:p w14:paraId="5D4480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account_code:</w:t>
      </w:r>
    </w:p>
    <w:p w14:paraId="27F7013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used_in:</w:t>
      </w:r>
    </w:p>
    <w:p w14:paraId="49F668E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event_type:</w:t>
      </w:r>
    </w:p>
    <w:p w14:paraId="0D23628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rule_id:</w:t>
      </w:r>
    </w:p>
    <w:p w14:paraId="21878B2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current_description:</w:t>
      </w:r>
    </w:p>
    <w:p w14:paraId="67F1C37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current_mapping:</w:t>
      </w:r>
    </w:p>
    <w:p w14:paraId="40E4687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expected_mapping:</w:t>
      </w:r>
    </w:p>
    <w:p w14:paraId="1588C54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source:</w:t>
      </w:r>
    </w:p>
    <w:p w14:paraId="3B05B83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status:</w:t>
      </w:r>
    </w:p>
    <w:p w14:paraId="657829D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correction_required:</w:t>
      </w:r>
    </w:p>
    <w:p w14:paraId="4DEAB2A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12E48791">
          <v:rect id="_x0000_i1326" style="width:0;height:1.5pt" o:hralign="center" o:hrstd="t" o:hr="t" fillcolor="#a0a0a0" stroked="f"/>
        </w:pict>
      </w:r>
    </w:p>
    <w:p w14:paraId="3FD40FA0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3. PGC MASTER ACCOUNT REGISTRY</w:t>
      </w:r>
    </w:p>
    <w:p w14:paraId="456842F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4BDEEA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AETF500_PGC_MASTER_ACCOUNT_REGISTRY_v1.1.4</w:t>
      </w:r>
    </w:p>
    <w:p w14:paraId="41CDB39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Este registo será:</w:t>
      </w:r>
    </w:p>
    <w:p w14:paraId="0B6FFBA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ACCOUNTING_SOURCE_OF_TRUTH</w:t>
      </w:r>
    </w:p>
    <w:p w14:paraId="621708C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Estrutura mínima:</w:t>
      </w:r>
    </w:p>
    <w:p w14:paraId="28B931A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account_id:</w:t>
      </w:r>
    </w:p>
    <w:p w14:paraId="63B1DE2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account_code:</w:t>
      </w:r>
    </w:p>
    <w:p w14:paraId="39A56BB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account_name:</w:t>
      </w:r>
    </w:p>
    <w:p w14:paraId="1A233A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account_class:</w:t>
      </w:r>
    </w:p>
    <w:p w14:paraId="54874E1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account_subclass:</w:t>
      </w:r>
    </w:p>
    <w:p w14:paraId="65CB6DD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parent_account:</w:t>
      </w:r>
    </w:p>
    <w:p w14:paraId="4840E43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account_type:</w:t>
      </w:r>
    </w:p>
    <w:p w14:paraId="7C80AE8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normal_balance:</w:t>
      </w:r>
    </w:p>
    <w:p w14:paraId="6FB578D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posting_allowed:</w:t>
      </w:r>
    </w:p>
    <w:p w14:paraId="1FE9C8A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currency_scope:</w:t>
      </w:r>
    </w:p>
    <w:p w14:paraId="66C405A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market_scope:</w:t>
      </w:r>
    </w:p>
    <w:p w14:paraId="09191CE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customer_scope:</w:t>
      </w:r>
    </w:p>
    <w:p w14:paraId="23777A5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supplier_scope:</w:t>
      </w:r>
    </w:p>
    <w:p w14:paraId="399DA8C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tax_scope:</w:t>
      </w:r>
    </w:p>
    <w:p w14:paraId="7060010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payment_scope:</w:t>
      </w:r>
    </w:p>
    <w:p w14:paraId="2E15431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allowed_event_types:</w:t>
      </w:r>
    </w:p>
    <w:p w14:paraId="00BC7EE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source_document:</w:t>
      </w:r>
    </w:p>
    <w:p w14:paraId="5A5C8BA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source_page:</w:t>
      </w:r>
    </w:p>
    <w:p w14:paraId="2B6660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source_version:</w:t>
      </w:r>
    </w:p>
    <w:p w14:paraId="1193198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effective_from:</w:t>
      </w:r>
    </w:p>
    <w:p w14:paraId="53481AA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effective_to:</w:t>
      </w:r>
    </w:p>
    <w:p w14:paraId="1032554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evidence_id:</w:t>
      </w:r>
    </w:p>
    <w:p w14:paraId="75FD4C0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validation_status:</w:t>
      </w:r>
    </w:p>
    <w:p w14:paraId="115A388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version:</w:t>
      </w:r>
    </w:p>
    <w:p w14:paraId="4D367AD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64318703">
          <v:rect id="_x0000_i1327" style="width:0;height:1.5pt" o:hralign="center" o:hrstd="t" o:hr="t" fillcolor="#a0a0a0" stroked="f"/>
        </w:pict>
      </w:r>
    </w:p>
    <w:p w14:paraId="3E144D7F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4. BLOQUEAR CONTAS INEXISTENTES OU INVENTADAS</w:t>
      </w:r>
    </w:p>
    <w:p w14:paraId="2BEDD9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Qualquer conta utilizada no sistema que não exista no PGC Master Account Registry deve receber:</w:t>
      </w:r>
    </w:p>
    <w:p w14:paraId="5EBCFD1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UNKNOWN_ACCOUNT</w:t>
      </w:r>
    </w:p>
    <w:p w14:paraId="1345C75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Bloquear novos lançamentos para essa conta até validação.</w:t>
      </w:r>
    </w:p>
    <w:p w14:paraId="76FD8E6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aceitar código contabilístico apenas porque já existe no software.</w:t>
      </w:r>
    </w:p>
    <w:p w14:paraId="784DD76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pict w14:anchorId="5B1566EA">
          <v:rect id="_x0000_i1328" style="width:0;height:1.5pt" o:hralign="center" o:hrstd="t" o:hr="t" fillcolor="#a0a0a0" stroked="f"/>
        </w:pict>
      </w:r>
    </w:p>
    <w:p w14:paraId="5D4E0C65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5. VALIDAR CÓDIGO E DESCRIÇÃO</w:t>
      </w:r>
    </w:p>
    <w:p w14:paraId="163E678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7316113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TEST_ACCOUNT_CODE_NAME_MATCH</w:t>
      </w:r>
    </w:p>
    <w:p w14:paraId="309F31C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Exemplo de erro que deve ser detectado:</w:t>
      </w:r>
    </w:p>
    <w:p w14:paraId="6645DEE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43.x = Clientes</w:t>
      </w:r>
    </w:p>
    <w:p w14:paraId="21846F6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quando a documentação do PGC o classifica como Depósitos à Ordem.</w:t>
      </w:r>
    </w:p>
    <w:p w14:paraId="70B27A1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 validação deve verificar simultaneamente:</w:t>
      </w:r>
    </w:p>
    <w:p w14:paraId="0A029CA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account_code</w:t>
      </w:r>
    </w:p>
    <w:p w14:paraId="213F58B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account_name</w:t>
      </w:r>
    </w:p>
    <w:p w14:paraId="163ABC2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account_class</w:t>
      </w:r>
    </w:p>
    <w:p w14:paraId="6651A21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account_type</w:t>
      </w:r>
    </w:p>
    <w:p w14:paraId="64C4892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5F19FD44">
          <v:rect id="_x0000_i1329" style="width:0;height:1.5pt" o:hralign="center" o:hrstd="t" o:hr="t" fillcolor="#a0a0a0" stroked="f"/>
        </w:pict>
      </w:r>
    </w:p>
    <w:p w14:paraId="62CF52FF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6. ACCOUNT MAPPING ENGINE</w:t>
      </w:r>
    </w:p>
    <w:p w14:paraId="46AFDDB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 ou corrigir:</w:t>
      </w:r>
    </w:p>
    <w:p w14:paraId="63D8E66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AETF500_ACCOUNT_MAPPING_ENGINE</w:t>
      </w:r>
    </w:p>
    <w:p w14:paraId="130CF1F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Eliminar mapeamentos contabilísticos directamente hardcoded na lógica comercial.</w:t>
      </w:r>
    </w:p>
    <w:p w14:paraId="72AB48B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Substituir:</w:t>
      </w:r>
    </w:p>
    <w:p w14:paraId="3010EF2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if invoice:</w:t>
      </w:r>
    </w:p>
    <w:p w14:paraId="14B40D1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debit = account_x</w:t>
      </w:r>
    </w:p>
    <w:p w14:paraId="5A66848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credit = account_y</w:t>
      </w:r>
    </w:p>
    <w:p w14:paraId="29F79EE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por:</w:t>
      </w:r>
    </w:p>
    <w:p w14:paraId="1B9754D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Business Event</w:t>
      </w:r>
    </w:p>
    <w:p w14:paraId="179F796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↓</w:t>
      </w:r>
    </w:p>
    <w:p w14:paraId="5C022DF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Policy</w:t>
      </w:r>
    </w:p>
    <w:p w14:paraId="5AA9BDE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↓</w:t>
      </w:r>
    </w:p>
    <w:p w14:paraId="3CE860E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Recognition Rule</w:t>
      </w:r>
    </w:p>
    <w:p w14:paraId="39DB3B8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↓</w:t>
      </w:r>
    </w:p>
    <w:p w14:paraId="2A87F60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 Rule</w:t>
      </w:r>
    </w:p>
    <w:p w14:paraId="3CF521D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 xml:space="preserve">    ↓</w:t>
      </w:r>
    </w:p>
    <w:p w14:paraId="231EEA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 Mapping Rule</w:t>
      </w:r>
    </w:p>
    <w:p w14:paraId="742283D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↓</w:t>
      </w:r>
    </w:p>
    <w:p w14:paraId="6B282F2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 Registry</w:t>
      </w:r>
    </w:p>
    <w:p w14:paraId="7FA70FE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↓</w:t>
      </w:r>
    </w:p>
    <w:p w14:paraId="4719745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 Entry</w:t>
      </w:r>
    </w:p>
    <w:p w14:paraId="369232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31606E1">
          <v:rect id="_x0000_i1330" style="width:0;height:1.5pt" o:hralign="center" o:hrstd="t" o:hr="t" fillcolor="#a0a0a0" stroked="f"/>
        </w:pict>
      </w:r>
    </w:p>
    <w:p w14:paraId="21AA6DD2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7. INPUTS DO ACCOUNT MAPPING ENGINE</w:t>
      </w:r>
    </w:p>
    <w:p w14:paraId="2243CAE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 motor deve receber pelo menos:</w:t>
      </w:r>
    </w:p>
    <w:p w14:paraId="1DCC1A4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event_type:</w:t>
      </w:r>
    </w:p>
    <w:p w14:paraId="3A18A9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transaction_type:</w:t>
      </w:r>
    </w:p>
    <w:p w14:paraId="5F36E40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entity_id:</w:t>
      </w:r>
    </w:p>
    <w:p w14:paraId="57D7CAF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tenant_id:</w:t>
      </w:r>
    </w:p>
    <w:p w14:paraId="0C927CC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customer_type:</w:t>
      </w:r>
    </w:p>
    <w:p w14:paraId="6ACA0C0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customer_country:</w:t>
      </w:r>
    </w:p>
    <w:p w14:paraId="643D312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customer_group_relationship:</w:t>
      </w:r>
    </w:p>
    <w:p w14:paraId="1A947F4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supplier_type:</w:t>
      </w:r>
    </w:p>
    <w:p w14:paraId="4DE3071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market:</w:t>
      </w:r>
    </w:p>
    <w:p w14:paraId="1994618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service_type:</w:t>
      </w:r>
    </w:p>
    <w:p w14:paraId="6C6DBC1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product_type:</w:t>
      </w:r>
    </w:p>
    <w:p w14:paraId="48D5FF4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tax_regime:</w:t>
      </w:r>
    </w:p>
    <w:p w14:paraId="54AFD5F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tax_code:</w:t>
      </w:r>
    </w:p>
    <w:p w14:paraId="78AFFF8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invoice_type:</w:t>
      </w:r>
    </w:p>
    <w:p w14:paraId="12EBC57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currency:</w:t>
      </w:r>
    </w:p>
    <w:p w14:paraId="7A03998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payment_status:</w:t>
      </w:r>
    </w:p>
    <w:p w14:paraId="7725E9C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service_period_start:</w:t>
      </w:r>
    </w:p>
    <w:p w14:paraId="0487067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service_period_end:</w:t>
      </w:r>
    </w:p>
    <w:p w14:paraId="4B0F9E2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billing_period_start:</w:t>
      </w:r>
    </w:p>
    <w:p w14:paraId="313239D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billing_period_end:</w:t>
      </w:r>
    </w:p>
    <w:p w14:paraId="6EE1F5D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recognition_status:</w:t>
      </w:r>
    </w:p>
    <w:p w14:paraId="6DA172A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7F128BCC">
          <v:rect id="_x0000_i1331" style="width:0;height:1.5pt" o:hralign="center" o:hrstd="t" o:hr="t" fillcolor="#a0a0a0" stroked="f"/>
        </w:pict>
      </w:r>
    </w:p>
    <w:p w14:paraId="65B75A6F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8. OUTPUT DO ACCOUNT MAPPING ENGINE</w:t>
      </w:r>
    </w:p>
    <w:p w14:paraId="46154D5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Produzir:</w:t>
      </w:r>
    </w:p>
    <w:p w14:paraId="3A449D2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debit_accounts:</w:t>
      </w:r>
    </w:p>
    <w:p w14:paraId="754CE05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credit_accounts:</w:t>
      </w:r>
    </w:p>
    <w:p w14:paraId="214846C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tax_accounts:</w:t>
      </w:r>
    </w:p>
    <w:p w14:paraId="6CCFDE7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amounts:</w:t>
      </w:r>
    </w:p>
    <w:p w14:paraId="7D9742F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currency:</w:t>
      </w:r>
    </w:p>
    <w:p w14:paraId="2EF0EAC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accounting_date:</w:t>
      </w:r>
    </w:p>
    <w:p w14:paraId="6B6AACA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tax_date:</w:t>
      </w:r>
    </w:p>
    <w:p w14:paraId="766F5C6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recognition_date:</w:t>
      </w:r>
    </w:p>
    <w:p w14:paraId="29381F6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rule_id:</w:t>
      </w:r>
    </w:p>
    <w:p w14:paraId="6919795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policy_version:</w:t>
      </w:r>
    </w:p>
    <w:p w14:paraId="1152323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pgc_version:</w:t>
      </w:r>
    </w:p>
    <w:p w14:paraId="195E2A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tax_rule_version:</w:t>
      </w:r>
    </w:p>
    <w:p w14:paraId="4C8795C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evidence_id:</w:t>
      </w:r>
    </w:p>
    <w:p w14:paraId="088A5D9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58A1BCF">
          <v:rect id="_x0000_i1332" style="width:0;height:1.5pt" o:hralign="center" o:hrstd="t" o:hr="t" fillcolor="#a0a0a0" stroked="f"/>
        </w:pict>
      </w:r>
    </w:p>
    <w:p w14:paraId="3F3569AF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9. CLIENTES — CLASSE 31</w:t>
      </w:r>
    </w:p>
    <w:p w14:paraId="7F2433C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Rever toda a contabilização de clientes.</w:t>
      </w:r>
    </w:p>
    <w:p w14:paraId="2AE2D4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Utilizar a Classe 31 como referência de contas de clientes.</w:t>
      </w:r>
    </w:p>
    <w:p w14:paraId="5AF374E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Distinguir quando aplicável:</w:t>
      </w:r>
    </w:p>
    <w:p w14:paraId="48D7B91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clientes correntes</w:t>
      </w:r>
    </w:p>
    <w:p w14:paraId="16E4DA5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clientes do grupo</w:t>
      </w:r>
    </w:p>
    <w:p w14:paraId="6499D2F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clientes não grupo</w:t>
      </w:r>
    </w:p>
    <w:p w14:paraId="7C3E210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clientes nacionais</w:t>
      </w:r>
    </w:p>
    <w:p w14:paraId="7685A2D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clientes estrangeiros</w:t>
      </w:r>
    </w:p>
    <w:p w14:paraId="7FC607C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títulos a receber</w:t>
      </w:r>
    </w:p>
    <w:p w14:paraId="6B250AC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cobrança duvidosa</w:t>
      </w:r>
    </w:p>
    <w:p w14:paraId="071B31A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saldos credores</w:t>
      </w:r>
    </w:p>
    <w:p w14:paraId="394CF13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57CFB0F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CUSTOMER_ACCOUNT_CLASSIFIER</w:t>
      </w:r>
    </w:p>
    <w:p w14:paraId="55C5AF1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1E5980A2">
          <v:rect id="_x0000_i1333" style="width:0;height:1.5pt" o:hralign="center" o:hrstd="t" o:hr="t" fillcolor="#a0a0a0" stroked="f"/>
        </w:pict>
      </w:r>
    </w:p>
    <w:p w14:paraId="1BDB6671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10. NÃO UTILIZAR UMA ÚNICA CONTA DE CLIENTES</w:t>
      </w:r>
    </w:p>
    <w:p w14:paraId="4AF5C96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hardcodar:</w:t>
      </w:r>
    </w:p>
    <w:p w14:paraId="523C51C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31.1</w:t>
      </w:r>
    </w:p>
    <w:p w14:paraId="6F1A259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para todos os clientes.</w:t>
      </w:r>
    </w:p>
    <w:p w14:paraId="5920298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Determinar a conta em função de:</w:t>
      </w:r>
    </w:p>
    <w:p w14:paraId="41E70C6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group_relationship</w:t>
      </w:r>
    </w:p>
    <w:p w14:paraId="57D44AE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national_or_foreign</w:t>
      </w:r>
    </w:p>
    <w:p w14:paraId="064B28B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receivable_type</w:t>
      </w:r>
    </w:p>
    <w:p w14:paraId="0C6593F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collection_status</w:t>
      </w:r>
    </w:p>
    <w:p w14:paraId="2FE9B63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credit_balance</w:t>
      </w:r>
    </w:p>
    <w:p w14:paraId="33FFDC6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advance_status</w:t>
      </w:r>
    </w:p>
    <w:p w14:paraId="79B8453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6AA895AD">
          <v:rect id="_x0000_i1334" style="width:0;height:1.5pt" o:hralign="center" o:hrstd="t" o:hr="t" fillcolor="#a0a0a0" stroked="f"/>
        </w:pict>
      </w:r>
    </w:p>
    <w:p w14:paraId="2D456132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11. DEPÓSITOS À ORDEM — CLASSE 43</w:t>
      </w:r>
    </w:p>
    <w:p w14:paraId="59AE96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Utilizar Classe 43 para contas bancárias / depósitos à ordem conforme aplicável.</w:t>
      </w:r>
    </w:p>
    <w:p w14:paraId="19DC15E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utilizar Classe 43 para:</w:t>
      </w:r>
    </w:p>
    <w:p w14:paraId="2B42350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accounts_receivable</w:t>
      </w:r>
    </w:p>
    <w:p w14:paraId="25F9717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Separar:</w:t>
      </w:r>
    </w:p>
    <w:p w14:paraId="6D838C5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customer_receivable</w:t>
      </w:r>
    </w:p>
    <w:p w14:paraId="6AACE8A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bank_balance</w:t>
      </w:r>
    </w:p>
    <w:p w14:paraId="0667693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cash_balance</w:t>
      </w:r>
    </w:p>
    <w:p w14:paraId="483BAB6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processor_balance</w:t>
      </w:r>
    </w:p>
    <w:p w14:paraId="342AB0F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clearing_balance</w:t>
      </w:r>
    </w:p>
    <w:p w14:paraId="64D479F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settlement_balance</w:t>
      </w:r>
    </w:p>
    <w:p w14:paraId="4658622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6082EAFB">
          <v:rect id="_x0000_i1335" style="width:0;height:1.5pt" o:hralign="center" o:hrstd="t" o:hr="t" fillcolor="#a0a0a0" stroked="f"/>
        </w:pict>
      </w:r>
    </w:p>
    <w:p w14:paraId="47B984EC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12. BANK ACCOUNT MAPPING POLICY</w:t>
      </w:r>
    </w:p>
    <w:p w14:paraId="332D320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Criar:</w:t>
      </w:r>
    </w:p>
    <w:p w14:paraId="67E4ACF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BANK_ACCOUNT_MAPPING_POLICY</w:t>
      </w:r>
    </w:p>
    <w:p w14:paraId="4ACBDCE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Considerar:</w:t>
      </w:r>
    </w:p>
    <w:p w14:paraId="09E5DEE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</w:t>
      </w:r>
    </w:p>
    <w:p w14:paraId="52A5607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bank_account</w:t>
      </w:r>
    </w:p>
    <w:p w14:paraId="2D71BA0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currency</w:t>
      </w:r>
    </w:p>
    <w:p w14:paraId="7EFB46E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country</w:t>
      </w:r>
    </w:p>
    <w:p w14:paraId="08DB34D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settlement_provider</w:t>
      </w:r>
    </w:p>
    <w:p w14:paraId="5C8766A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payment_processor</w:t>
      </w:r>
    </w:p>
    <w:p w14:paraId="5179541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account_status</w:t>
      </w:r>
    </w:p>
    <w:p w14:paraId="369B6D7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considerar o nome do banco suficiente para determinar toda a semântica contabilística.</w:t>
      </w:r>
    </w:p>
    <w:p w14:paraId="03C24A4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197D96EC">
          <v:rect id="_x0000_i1336" style="width:0;height:1.5pt" o:hralign="center" o:hrstd="t" o:hr="t" fillcolor="#a0a0a0" stroked="f"/>
        </w:pict>
      </w:r>
    </w:p>
    <w:p w14:paraId="4FA8C23D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13. PRESTAÇÕES DE SERVIÇO — CLASSE 62</w:t>
      </w:r>
    </w:p>
    <w:p w14:paraId="1830715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Rever todas as receitas de prestação de serviços.</w:t>
      </w:r>
    </w:p>
    <w:p w14:paraId="1578952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Utilizar Classe 62 como base de referência quando a natureza da operação corresponder a prestação de serviços.</w:t>
      </w:r>
    </w:p>
    <w:p w14:paraId="4DFFF49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Distinguir conforme aplicável:</w:t>
      </w:r>
    </w:p>
    <w:p w14:paraId="6F57B18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serviços principais</w:t>
      </w:r>
    </w:p>
    <w:p w14:paraId="124366D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serviços secundários</w:t>
      </w:r>
    </w:p>
    <w:p w14:paraId="3ECDCA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mercado nacional</w:t>
      </w:r>
    </w:p>
    <w:p w14:paraId="77DDB2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mercado estrangeiro</w:t>
      </w:r>
    </w:p>
    <w:p w14:paraId="0F0BBB0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2139941">
          <v:rect id="_x0000_i1337" style="width:0;height:1.5pt" o:hralign="center" o:hrstd="t" o:hr="t" fillcolor="#a0a0a0" stroked="f"/>
        </w:pict>
      </w:r>
    </w:p>
    <w:p w14:paraId="5012F8E6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14. PROIBIR CLASSE 71 COMO RECEITA SaaS</w:t>
      </w:r>
    </w:p>
    <w:p w14:paraId="02E364F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68A580F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TEST_CLASS_71_NOT_USED_AS_SERVICE_REVENUE</w:t>
      </w:r>
    </w:p>
    <w:p w14:paraId="305276A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Nenhuma conta:</w:t>
      </w:r>
    </w:p>
    <w:p w14:paraId="669DCD9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71.x</w:t>
      </w:r>
    </w:p>
    <w:p w14:paraId="4EE5D2A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deve ser utilizada como receita SaaS quando a sua natureza no PGC for de custo.</w:t>
      </w:r>
    </w:p>
    <w:p w14:paraId="61D0447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Pesquisar e corrigir todas as utilizações existentes.</w:t>
      </w:r>
    </w:p>
    <w:p w14:paraId="0DDF48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Registrar:</w:t>
      </w:r>
    </w:p>
    <w:p w14:paraId="49E3698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REVENUE_ACCOUNT_RECLASSIFICATION</w:t>
      </w:r>
    </w:p>
    <w:p w14:paraId="34538B2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44EB0AF6">
          <v:rect id="_x0000_i1338" style="width:0;height:1.5pt" o:hralign="center" o:hrstd="t" o:hr="t" fillcolor="#a0a0a0" stroked="f"/>
        </w:pict>
      </w:r>
    </w:p>
    <w:p w14:paraId="040E125E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15. REVER TODA A CLASSE DE RECEITAS E CUSTOS</w:t>
      </w:r>
    </w:p>
    <w:p w14:paraId="2AE3404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corrigir apenas 62 e 71.</w:t>
      </w:r>
    </w:p>
    <w:p w14:paraId="6B26542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Verificar sistematicamente:</w:t>
      </w:r>
    </w:p>
    <w:p w14:paraId="38779DB5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proveitos;</w:t>
      </w:r>
    </w:p>
    <w:p w14:paraId="5FEA097C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ganhos;</w:t>
      </w:r>
    </w:p>
    <w:p w14:paraId="307AC6FE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custos;</w:t>
      </w:r>
    </w:p>
    <w:p w14:paraId="7130DC28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perdas;</w:t>
      </w:r>
    </w:p>
    <w:p w14:paraId="7A7ADB38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custos financeiros;</w:t>
      </w:r>
    </w:p>
    <w:p w14:paraId="5638FABD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proveitos financeiros;</w:t>
      </w:r>
    </w:p>
    <w:p w14:paraId="62F80730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resultados extraordinários;</w:t>
      </w:r>
    </w:p>
    <w:p w14:paraId="6038B72B" w14:textId="77777777" w:rsidR="00795FF3" w:rsidRPr="00795FF3" w:rsidRDefault="00795FF3" w:rsidP="00795FF3">
      <w:pPr>
        <w:numPr>
          <w:ilvl w:val="0"/>
          <w:numId w:val="2"/>
        </w:numPr>
        <w:rPr>
          <w:lang w:val="pt-AO"/>
        </w:rPr>
      </w:pPr>
      <w:r w:rsidRPr="00795FF3">
        <w:rPr>
          <w:lang w:val="pt-AO"/>
        </w:rPr>
        <w:t>impostos.</w:t>
      </w:r>
    </w:p>
    <w:p w14:paraId="7AD7DAB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Validar coerência entre:</w:t>
      </w:r>
    </w:p>
    <w:p w14:paraId="45ED8B9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economic_nature</w:t>
      </w:r>
    </w:p>
    <w:p w14:paraId="45122C0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PGC_class</w:t>
      </w:r>
    </w:p>
    <w:p w14:paraId="652EE2A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debit_credit_behavior</w:t>
      </w:r>
    </w:p>
    <w:p w14:paraId="52B9F4A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financial_statement_destination</w:t>
      </w:r>
    </w:p>
    <w:p w14:paraId="42EBE8F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81049A1">
          <v:rect id="_x0000_i1339" style="width:0;height:1.5pt" o:hralign="center" o:hrstd="t" o:hr="t" fillcolor="#a0a0a0" stroked="f"/>
        </w:pict>
      </w:r>
    </w:p>
    <w:p w14:paraId="6F55F378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16. MOTOR CONTABILÍSTICO DO IVA</w:t>
      </w:r>
    </w:p>
    <w:p w14:paraId="4F6A405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 ou corrigir:</w:t>
      </w:r>
    </w:p>
    <w:p w14:paraId="3A3282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AETF500_VAT_ACCOUNTING_ENGINE</w:t>
      </w:r>
    </w:p>
    <w:p w14:paraId="3EB9B46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Implementar como base:</w:t>
      </w:r>
    </w:p>
    <w:p w14:paraId="754A66A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34.5.1 — IVA suportado</w:t>
      </w:r>
    </w:p>
    <w:p w14:paraId="4251C87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34.5.2 — IVA dedutível</w:t>
      </w:r>
    </w:p>
    <w:p w14:paraId="5684AAB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34.5.3 — IVA liquidado</w:t>
      </w:r>
    </w:p>
    <w:p w14:paraId="3A950EE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34.5.4 — IVA regularizações</w:t>
      </w:r>
    </w:p>
    <w:p w14:paraId="0368D1F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34.5.5 — IVA apuramento</w:t>
      </w:r>
    </w:p>
    <w:p w14:paraId="674CA1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34.5.6 — IVA a pagar</w:t>
      </w:r>
    </w:p>
    <w:p w14:paraId="01D2823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34.5.7 — IVA a recuperar</w:t>
      </w:r>
    </w:p>
    <w:p w14:paraId="03D9744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34.5.8 — Reembolsos pedidos</w:t>
      </w:r>
    </w:p>
    <w:p w14:paraId="484DD56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34.5.9 — IVA liquidações oficiosas</w:t>
      </w:r>
    </w:p>
    <w:p w14:paraId="6CFFCD0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Usar as respectivas subcontas previstas na documentação quando aplicável.</w:t>
      </w:r>
    </w:p>
    <w:p w14:paraId="2C6A996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73E549D3">
          <v:rect id="_x0000_i1340" style="width:0;height:1.5pt" o:hralign="center" o:hrstd="t" o:hr="t" fillcolor="#a0a0a0" stroked="f"/>
        </w:pict>
      </w:r>
    </w:p>
    <w:p w14:paraId="108C066C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17. NÃO REDUZIR IVA A TAX_PAYABLE</w:t>
      </w:r>
    </w:p>
    <w:p w14:paraId="66DF16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modelar todo o ciclo do IVA através de:</w:t>
      </w:r>
    </w:p>
    <w:p w14:paraId="17687E1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tax_payable</w:t>
      </w:r>
    </w:p>
    <w:p w14:paraId="1EBA0F9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Representar estados contabilísticos distintos:</w:t>
      </w:r>
    </w:p>
    <w:p w14:paraId="62F43E5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supported</w:t>
      </w:r>
    </w:p>
    <w:p w14:paraId="4F0945F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deductible</w:t>
      </w:r>
    </w:p>
    <w:p w14:paraId="31CDAF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output/liquidated</w:t>
      </w:r>
    </w:p>
    <w:p w14:paraId="3AD1D59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adjustment</w:t>
      </w:r>
    </w:p>
    <w:p w14:paraId="1EFC5F9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settlement</w:t>
      </w:r>
    </w:p>
    <w:p w14:paraId="52EB29B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payable</w:t>
      </w:r>
    </w:p>
    <w:p w14:paraId="22AC75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recoverable</w:t>
      </w:r>
    </w:p>
    <w:p w14:paraId="4D18FAF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VAT refund requested</w:t>
      </w:r>
    </w:p>
    <w:p w14:paraId="525FF27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official VAT assessment</w:t>
      </w:r>
    </w:p>
    <w:p w14:paraId="45E50C2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E4E2787">
          <v:rect id="_x0000_i1341" style="width:0;height:1.5pt" o:hralign="center" o:hrstd="t" o:hr="t" fillcolor="#a0a0a0" stroked="f"/>
        </w:pict>
      </w:r>
    </w:p>
    <w:p w14:paraId="7F0F2C78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18. TAX EVENT E ACCOUNTING EVENT DEVEM SER DIFERENTES</w:t>
      </w:r>
    </w:p>
    <w:p w14:paraId="0429F9A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Separar:</w:t>
      </w:r>
    </w:p>
    <w:p w14:paraId="595BFB8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Commercial Event</w:t>
      </w:r>
    </w:p>
    <w:p w14:paraId="38CE0F5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 Event</w:t>
      </w:r>
    </w:p>
    <w:p w14:paraId="542E47A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 Event</w:t>
      </w:r>
    </w:p>
    <w:p w14:paraId="0E7FB87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Event</w:t>
      </w:r>
    </w:p>
    <w:p w14:paraId="54D4B58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 Event</w:t>
      </w:r>
    </w:p>
    <w:p w14:paraId="7F44BF0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 Event</w:t>
      </w:r>
    </w:p>
    <w:p w14:paraId="0B61583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 Event</w:t>
      </w:r>
    </w:p>
    <w:p w14:paraId="30822CB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Nenhum destes deve ser tratado automaticamente como equivalente aos restantes.</w:t>
      </w:r>
    </w:p>
    <w:p w14:paraId="0CFB4B0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574F33E4">
          <v:rect id="_x0000_i1342" style="width:0;height:1.5pt" o:hralign="center" o:hrstd="t" o:hr="t" fillcolor="#a0a0a0" stroked="f"/>
        </w:pict>
      </w:r>
    </w:p>
    <w:p w14:paraId="1F7AAC8E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19. FACTURA DE PRESTAÇÃO DE SERVIÇO</w:t>
      </w:r>
    </w:p>
    <w:p w14:paraId="403A88F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20A5739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SERVICE_INVOICE_ISSUED</w:t>
      </w:r>
    </w:p>
    <w:p w14:paraId="064FB44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Estrutura conceptual:</w:t>
      </w:r>
    </w:p>
    <w:p w14:paraId="3AC4EF6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Débito:</w:t>
      </w:r>
    </w:p>
    <w:p w14:paraId="302003F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Conta de Cliente adequada</w:t>
      </w:r>
    </w:p>
    <w:p w14:paraId="57446575" w14:textId="77777777" w:rsidR="00795FF3" w:rsidRPr="00795FF3" w:rsidRDefault="00795FF3" w:rsidP="00795FF3">
      <w:pPr>
        <w:rPr>
          <w:lang w:val="pt-AO"/>
        </w:rPr>
      </w:pPr>
    </w:p>
    <w:p w14:paraId="75F50DB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Crédito:</w:t>
      </w:r>
    </w:p>
    <w:p w14:paraId="551C525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Conta de Prestação de Serviço adequada</w:t>
      </w:r>
    </w:p>
    <w:p w14:paraId="3A8FAF3E" w14:textId="77777777" w:rsidR="00795FF3" w:rsidRPr="00795FF3" w:rsidRDefault="00795FF3" w:rsidP="00795FF3">
      <w:pPr>
        <w:rPr>
          <w:lang w:val="pt-AO"/>
        </w:rPr>
      </w:pPr>
    </w:p>
    <w:p w14:paraId="3542BCF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Crédito:</w:t>
      </w:r>
    </w:p>
    <w:p w14:paraId="5C58D2C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liquidado, se aplicável</w:t>
      </w:r>
    </w:p>
    <w:p w14:paraId="569A33B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 conta concreta deve ser seleccionada pelo Account Mapping Engine.</w:t>
      </w:r>
    </w:p>
    <w:p w14:paraId="74BDF79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1486A778">
          <v:rect id="_x0000_i1343" style="width:0;height:1.5pt" o:hralign="center" o:hrstd="t" o:hr="t" fillcolor="#a0a0a0" stroked="f"/>
        </w:pict>
      </w:r>
    </w:p>
    <w:p w14:paraId="36D1854D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20. PAGAMENTO DE CLIENTE</w:t>
      </w:r>
    </w:p>
    <w:p w14:paraId="1EF39C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02BD8BA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CUSTOMER_PAYMENT_RECEIVED</w:t>
      </w:r>
    </w:p>
    <w:p w14:paraId="3CA3680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Estrutura conceptual:</w:t>
      </w:r>
    </w:p>
    <w:p w14:paraId="63DB812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Débito:</w:t>
      </w:r>
    </w:p>
    <w:p w14:paraId="76F6C2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Banco / meio monetário apropriado</w:t>
      </w:r>
    </w:p>
    <w:p w14:paraId="738FD88C" w14:textId="77777777" w:rsidR="00795FF3" w:rsidRPr="00795FF3" w:rsidRDefault="00795FF3" w:rsidP="00795FF3">
      <w:pPr>
        <w:rPr>
          <w:lang w:val="pt-AO"/>
        </w:rPr>
      </w:pPr>
    </w:p>
    <w:p w14:paraId="70737A6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Crédito:</w:t>
      </w:r>
    </w:p>
    <w:p w14:paraId="192BB1E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Cliente</w:t>
      </w:r>
    </w:p>
    <w:p w14:paraId="3C541DA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reconhecer nova receita apenas porque o cliente pagou uma factura anteriormente reconhecida.</w:t>
      </w:r>
    </w:p>
    <w:p w14:paraId="0202F88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CD360D1">
          <v:rect id="_x0000_i1344" style="width:0;height:1.5pt" o:hralign="center" o:hrstd="t" o:hr="t" fillcolor="#a0a0a0" stroked="f"/>
        </w:pict>
      </w:r>
    </w:p>
    <w:p w14:paraId="4705DB04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21. PAYMENT PROCESSOR CLEARING</w:t>
      </w:r>
    </w:p>
    <w:p w14:paraId="46AFFF3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Quando existir processador de pagamento, separar:</w:t>
      </w:r>
    </w:p>
    <w:p w14:paraId="68DF053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payment_authorized</w:t>
      </w:r>
    </w:p>
    <w:p w14:paraId="4ED83B8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payment_captured</w:t>
      </w:r>
    </w:p>
    <w:p w14:paraId="5871032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processor_receivable</w:t>
      </w:r>
    </w:p>
    <w:p w14:paraId="02940B0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pending_settlement</w:t>
      </w:r>
    </w:p>
    <w:p w14:paraId="0478B7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settlement_completed</w:t>
      </w:r>
    </w:p>
    <w:p w14:paraId="2626A78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bank_received</w:t>
      </w:r>
    </w:p>
    <w:p w14:paraId="33F5572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considerar:</w:t>
      </w:r>
    </w:p>
    <w:p w14:paraId="661C2B9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payment_authorized</w:t>
      </w:r>
    </w:p>
    <w:p w14:paraId="61C15AE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como:</w:t>
      </w:r>
    </w:p>
    <w:p w14:paraId="51C9D2B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cash_received</w:t>
      </w:r>
    </w:p>
    <w:p w14:paraId="46A5C58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2435EA93">
          <v:rect id="_x0000_i1345" style="width:0;height:1.5pt" o:hralign="center" o:hrstd="t" o:hr="t" fillcolor="#a0a0a0" stroked="f"/>
        </w:pict>
      </w:r>
    </w:p>
    <w:p w14:paraId="60974FA3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22. PAYMENT STATE MACHINE</w:t>
      </w:r>
    </w:p>
    <w:p w14:paraId="27D715A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 estados:</w:t>
      </w:r>
    </w:p>
    <w:p w14:paraId="01658D2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payment_initiated</w:t>
      </w:r>
    </w:p>
    <w:p w14:paraId="2FE56FA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payment_authorized</w:t>
      </w:r>
    </w:p>
    <w:p w14:paraId="0FF8587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payment_captured</w:t>
      </w:r>
    </w:p>
    <w:p w14:paraId="4567B96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payment_pending_settlement</w:t>
      </w:r>
    </w:p>
    <w:p w14:paraId="374125A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payment_settled</w:t>
      </w:r>
    </w:p>
    <w:p w14:paraId="594F8AA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payment_failed</w:t>
      </w:r>
    </w:p>
    <w:p w14:paraId="5B863D7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payment_reversed</w:t>
      </w:r>
    </w:p>
    <w:p w14:paraId="47F01B0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refund_requested</w:t>
      </w:r>
    </w:p>
    <w:p w14:paraId="6149A28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refund_completed</w:t>
      </w:r>
    </w:p>
    <w:p w14:paraId="60EBE2D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chargeback_opened</w:t>
      </w:r>
    </w:p>
    <w:p w14:paraId="546B145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chargeback_won</w:t>
      </w:r>
    </w:p>
    <w:p w14:paraId="2AF9636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chargeback_lost</w:t>
      </w:r>
    </w:p>
    <w:p w14:paraId="3C67D0B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Cada estado deve possuir consequência contabilística explicitamente documentada.</w:t>
      </w:r>
    </w:p>
    <w:p w14:paraId="75BEFC4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4374C92B">
          <v:rect id="_x0000_i1346" style="width:0;height:1.5pt" o:hralign="center" o:hrstd="t" o:hr="t" fillcolor="#a0a0a0" stroked="f"/>
        </w:pict>
      </w:r>
    </w:p>
    <w:p w14:paraId="3AE237E5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23. REVENUE RECOGNITION ENGINE</w:t>
      </w:r>
    </w:p>
    <w:p w14:paraId="138713E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Criar ou corrigir:</w:t>
      </w:r>
    </w:p>
    <w:p w14:paraId="401331E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AETF500_REVENUE_RECOGNITION_ENGINE</w:t>
      </w:r>
    </w:p>
    <w:p w14:paraId="3B6D379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Separar:</w:t>
      </w:r>
    </w:p>
    <w:p w14:paraId="67FB68A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invoice_amount</w:t>
      </w:r>
    </w:p>
    <w:p w14:paraId="32EBFBE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contract_value</w:t>
      </w:r>
    </w:p>
    <w:p w14:paraId="222CCB0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cash_received</w:t>
      </w:r>
    </w:p>
    <w:p w14:paraId="2B7699A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tax_amount</w:t>
      </w:r>
    </w:p>
    <w:p w14:paraId="7FF14CA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recognisable_revenue</w:t>
      </w:r>
    </w:p>
    <w:p w14:paraId="6717346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recognised_revenue</w:t>
      </w:r>
    </w:p>
    <w:p w14:paraId="00415B9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unrecognised_revenue</w:t>
      </w:r>
    </w:p>
    <w:p w14:paraId="6664388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utilizar:</w:t>
      </w:r>
    </w:p>
    <w:p w14:paraId="2DD8759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invoice_issued = revenue_fully_recognised</w:t>
      </w:r>
    </w:p>
    <w:p w14:paraId="642524E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como regra universal.</w:t>
      </w:r>
    </w:p>
    <w:p w14:paraId="0006CC4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72564033">
          <v:rect id="_x0000_i1347" style="width:0;height:1.5pt" o:hralign="center" o:hrstd="t" o:hr="t" fillcolor="#a0a0a0" stroked="f"/>
        </w:pict>
      </w:r>
    </w:p>
    <w:p w14:paraId="1FD879E5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24. SUBSCRIÇÃO MENSAL</w:t>
      </w:r>
    </w:p>
    <w:p w14:paraId="4EC90A7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Definir tratamento para contratos mensais.</w:t>
      </w:r>
    </w:p>
    <w:p w14:paraId="11A2D77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Associar:</w:t>
      </w:r>
    </w:p>
    <w:p w14:paraId="2F30A31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contract_period</w:t>
      </w:r>
    </w:p>
    <w:p w14:paraId="77EE297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service_period</w:t>
      </w:r>
    </w:p>
    <w:p w14:paraId="06B967D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billing_period</w:t>
      </w:r>
    </w:p>
    <w:p w14:paraId="11D2549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recognition_period</w:t>
      </w:r>
    </w:p>
    <w:p w14:paraId="4D03ED6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Evitar reconhecer receita fora do período económico correspondente.</w:t>
      </w:r>
    </w:p>
    <w:p w14:paraId="2AB6C23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71E9CC9A">
          <v:rect id="_x0000_i1348" style="width:0;height:1.5pt" o:hralign="center" o:hrstd="t" o:hr="t" fillcolor="#a0a0a0" stroked="f"/>
        </w:pict>
      </w:r>
    </w:p>
    <w:p w14:paraId="404563E4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25. SUBSCRIÇÃO ANUAL</w:t>
      </w:r>
    </w:p>
    <w:p w14:paraId="4115E6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Para contratos anuais pagos ou facturados antecipadamente, distinguir:</w:t>
      </w:r>
    </w:p>
    <w:p w14:paraId="002E85C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</w:t>
      </w:r>
    </w:p>
    <w:p w14:paraId="13CF186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receivable</w:t>
      </w:r>
    </w:p>
    <w:p w14:paraId="0AE823F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</w:t>
      </w:r>
    </w:p>
    <w:p w14:paraId="06B8052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</w:t>
      </w:r>
    </w:p>
    <w:p w14:paraId="5CA9F64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earned_revenue</w:t>
      </w:r>
    </w:p>
    <w:p w14:paraId="7F59B04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unearned_revenue</w:t>
      </w:r>
    </w:p>
    <w:p w14:paraId="2ECD7A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Exemplo:</w:t>
      </w:r>
    </w:p>
    <w:p w14:paraId="1BDAA1D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Contrato = 1.200.000 AOA</w:t>
      </w:r>
    </w:p>
    <w:p w14:paraId="2D7F66D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Período = 12 meses</w:t>
      </w:r>
    </w:p>
    <w:p w14:paraId="0B99D0C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assumir automaticamente:</w:t>
      </w:r>
    </w:p>
    <w:p w14:paraId="26EB276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 Day 1 = 1.200.000 AOA</w:t>
      </w:r>
    </w:p>
    <w:p w14:paraId="265279D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quando o serviço será prestado ao longo do contrato.</w:t>
      </w:r>
    </w:p>
    <w:p w14:paraId="451949D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15B1553">
          <v:rect id="_x0000_i1349" style="width:0;height:1.5pt" o:hralign="center" o:hrstd="t" o:hr="t" fillcolor="#a0a0a0" stroked="f"/>
        </w:pict>
      </w:r>
    </w:p>
    <w:p w14:paraId="76333018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26. REVENUE RECOGNITION SCHEDULE</w:t>
      </w:r>
    </w:p>
    <w:p w14:paraId="24C90B3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4FC1338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REVENUE_RECOGNITION_SCHEDULE</w:t>
      </w:r>
    </w:p>
    <w:p w14:paraId="41E35C8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Estrutura:</w:t>
      </w:r>
    </w:p>
    <w:p w14:paraId="4A61524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schedule_id:</w:t>
      </w:r>
    </w:p>
    <w:p w14:paraId="129E403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contract_id:</w:t>
      </w:r>
    </w:p>
    <w:p w14:paraId="5C12505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subscription_id:</w:t>
      </w:r>
    </w:p>
    <w:p w14:paraId="45A071E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customer_id:</w:t>
      </w:r>
    </w:p>
    <w:p w14:paraId="373E2DB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invoice_id:</w:t>
      </w:r>
    </w:p>
    <w:p w14:paraId="676BAE6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service_start:</w:t>
      </w:r>
    </w:p>
    <w:p w14:paraId="290F5E3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service_end:</w:t>
      </w:r>
    </w:p>
    <w:p w14:paraId="4D9F57C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billing_date:</w:t>
      </w:r>
    </w:p>
    <w:p w14:paraId="74F72C4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billing_amount:</w:t>
      </w:r>
    </w:p>
    <w:p w14:paraId="496BA35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tax_amount:</w:t>
      </w:r>
    </w:p>
    <w:p w14:paraId="41656BB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recognisable_amount:</w:t>
      </w:r>
    </w:p>
    <w:p w14:paraId="6AE206A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recognised_to_date:</w:t>
      </w:r>
    </w:p>
    <w:p w14:paraId="7C26E15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remaining_unrecognised:</w:t>
      </w:r>
    </w:p>
    <w:p w14:paraId="7AA0370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recognition_method:</w:t>
      </w:r>
    </w:p>
    <w:p w14:paraId="6F6CC33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recognition_frequency:</w:t>
      </w:r>
    </w:p>
    <w:p w14:paraId="3A89F89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journal_rule:</w:t>
      </w:r>
    </w:p>
    <w:p w14:paraId="5A116F3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account_mapping_rule:</w:t>
      </w:r>
    </w:p>
    <w:p w14:paraId="69E4BF6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status:</w:t>
      </w:r>
    </w:p>
    <w:p w14:paraId="079019F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evidence_id:</w:t>
      </w:r>
    </w:p>
    <w:p w14:paraId="3E40745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E4DE1DA">
          <v:rect id="_x0000_i1350" style="width:0;height:1.5pt" o:hralign="center" o:hrstd="t" o:hr="t" fillcolor="#a0a0a0" stroked="f"/>
        </w:pict>
      </w:r>
    </w:p>
    <w:p w14:paraId="49BB16A0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27. RENDIMENTO DIFERIDO</w:t>
      </w:r>
    </w:p>
    <w:p w14:paraId="295FD1B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conta PGC para rendimento diferido.</w:t>
      </w:r>
    </w:p>
    <w:p w14:paraId="5BFE22C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Até validação da conta/subconta correcta:</w:t>
      </w:r>
    </w:p>
    <w:p w14:paraId="3F89852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DEFERRED_REVENUE_ACCOUNT_MAPPING_REQUIRES_VALIDATION</w:t>
      </w:r>
    </w:p>
    <w:p w14:paraId="19C55CD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 sistema deve permitir configurar posteriormente a conta sem alterar código de negócio.</w:t>
      </w:r>
    </w:p>
    <w:p w14:paraId="4386943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5CDE33B9">
          <v:rect id="_x0000_i1351" style="width:0;height:1.5pt" o:hralign="center" o:hrstd="t" o:hr="t" fillcolor="#a0a0a0" stroked="f"/>
        </w:pict>
      </w:r>
    </w:p>
    <w:p w14:paraId="1CF1F1F5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28. ADIANTAMENTOS DE CLIENTES</w:t>
      </w:r>
    </w:p>
    <w:p w14:paraId="08DBF8E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Distinguir:</w:t>
      </w:r>
    </w:p>
    <w:p w14:paraId="79E898E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invoice</w:t>
      </w:r>
    </w:p>
    <w:p w14:paraId="6B3E875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 advance</w:t>
      </w:r>
    </w:p>
    <w:p w14:paraId="58DC1CD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deposit</w:t>
      </w:r>
    </w:p>
    <w:p w14:paraId="0F4BD33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prepayment</w:t>
      </w:r>
    </w:p>
    <w:p w14:paraId="6AF23CF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 receipt</w:t>
      </w:r>
    </w:p>
    <w:p w14:paraId="6A19D01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earned revenue</w:t>
      </w:r>
    </w:p>
    <w:p w14:paraId="7B50954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5D7CF62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CUSTOMER_ADVANCE_ACCOUNTING_RULE</w:t>
      </w:r>
    </w:p>
    <w:p w14:paraId="1DFD0D9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Pagamento antecipado não é automaticamente receita.</w:t>
      </w:r>
    </w:p>
    <w:p w14:paraId="0FFE38C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53731DA4">
          <v:rect id="_x0000_i1352" style="width:0;height:1.5pt" o:hralign="center" o:hrstd="t" o:hr="t" fillcolor="#a0a0a0" stroked="f"/>
        </w:pict>
      </w:r>
    </w:p>
    <w:p w14:paraId="26D45673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29. NOTA DE CRÉDITO</w:t>
      </w:r>
    </w:p>
    <w:p w14:paraId="3B0549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54ED170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CREDIT_NOTE_ACCOUNTING_RULE</w:t>
      </w:r>
    </w:p>
    <w:p w14:paraId="2698AA4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Relacionar obrigatoriamente a nota com o documento original.</w:t>
      </w:r>
    </w:p>
    <w:p w14:paraId="49C8432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Avaliar consequências em:</w:t>
      </w:r>
    </w:p>
    <w:p w14:paraId="22C3EF5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 receivable</w:t>
      </w:r>
    </w:p>
    <w:p w14:paraId="51C2298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</w:t>
      </w:r>
    </w:p>
    <w:p w14:paraId="20C03E7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IVA</w:t>
      </w:r>
    </w:p>
    <w:p w14:paraId="0A284E7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cash/refund</w:t>
      </w:r>
    </w:p>
    <w:p w14:paraId="4756134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24509D4">
          <v:rect id="_x0000_i1353" style="width:0;height:1.5pt" o:hralign="center" o:hrstd="t" o:hr="t" fillcolor="#a0a0a0" stroked="f"/>
        </w:pict>
      </w:r>
    </w:p>
    <w:p w14:paraId="4C2E568C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30. NOTA DE DÉBITO</w:t>
      </w:r>
    </w:p>
    <w:p w14:paraId="28BB04D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29B566A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DEBIT_NOTE_ACCOUNTING_RULE</w:t>
      </w:r>
    </w:p>
    <w:p w14:paraId="2F2EDCA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Associar:</w:t>
      </w:r>
    </w:p>
    <w:p w14:paraId="33D37B9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original_document</w:t>
      </w:r>
    </w:p>
    <w:p w14:paraId="5338F49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customer_balance</w:t>
      </w:r>
    </w:p>
    <w:p w14:paraId="4B0B5F0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</w:t>
      </w:r>
    </w:p>
    <w:p w14:paraId="0E496F2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</w:t>
      </w:r>
    </w:p>
    <w:p w14:paraId="3239FC5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reason_code</w:t>
      </w:r>
    </w:p>
    <w:p w14:paraId="75917E6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2D96B70D">
          <v:rect id="_x0000_i1354" style="width:0;height:1.5pt" o:hralign="center" o:hrstd="t" o:hr="t" fillcolor="#a0a0a0" stroked="f"/>
        </w:pict>
      </w:r>
    </w:p>
    <w:p w14:paraId="69AAFA20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31. REEMBOLSOS</w:t>
      </w:r>
    </w:p>
    <w:p w14:paraId="5F4A8D3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Separar:</w:t>
      </w:r>
    </w:p>
    <w:p w14:paraId="4A177C6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refund_requested</w:t>
      </w:r>
    </w:p>
    <w:p w14:paraId="020C289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refund_authorized</w:t>
      </w:r>
    </w:p>
    <w:p w14:paraId="277E63B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refund_processed</w:t>
      </w:r>
    </w:p>
    <w:p w14:paraId="36C4B0D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refund_settled</w:t>
      </w:r>
    </w:p>
    <w:p w14:paraId="32C1D40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alterar caixa contabilístico antes do evento financeiro apropriado.</w:t>
      </w:r>
    </w:p>
    <w:p w14:paraId="50F087F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9F92793">
          <v:rect id="_x0000_i1355" style="width:0;height:1.5pt" o:hralign="center" o:hrstd="t" o:hr="t" fillcolor="#a0a0a0" stroked="f"/>
        </w:pict>
      </w:r>
    </w:p>
    <w:p w14:paraId="369C934D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32. CHARGEBACKS</w:t>
      </w:r>
    </w:p>
    <w:p w14:paraId="2FCBCDE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38A639E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CHARGEBACK_ACCOUNTING_STATE_MACHINE</w:t>
      </w:r>
    </w:p>
    <w:p w14:paraId="5C094FB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Estados:</w:t>
      </w:r>
    </w:p>
    <w:p w14:paraId="6C4389F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chargeback_opened</w:t>
      </w:r>
    </w:p>
    <w:p w14:paraId="761110A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chargeback_under_review</w:t>
      </w:r>
    </w:p>
    <w:p w14:paraId="07B82EB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chargeback_won</w:t>
      </w:r>
    </w:p>
    <w:p w14:paraId="3FE59CF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chargeback_lost</w:t>
      </w:r>
    </w:p>
    <w:p w14:paraId="66C3922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Não reconhecer perda definitiva no momento de abertura se o processo ainda puder ser revertido.</w:t>
      </w:r>
    </w:p>
    <w:p w14:paraId="77CC08D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66FDF36">
          <v:rect id="_x0000_i1356" style="width:0;height:1.5pt" o:hralign="center" o:hrstd="t" o:hr="t" fillcolor="#a0a0a0" stroked="f"/>
        </w:pict>
      </w:r>
    </w:p>
    <w:p w14:paraId="697BEBEE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33. COBRANÇA DUVIDOSA</w:t>
      </w:r>
    </w:p>
    <w:p w14:paraId="521702C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Implementar:</w:t>
      </w:r>
    </w:p>
    <w:p w14:paraId="57D21C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DOUBTFUL_RECEIVABLE_ACCOUNTING</w:t>
      </w:r>
    </w:p>
    <w:p w14:paraId="3295976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Distinguir:</w:t>
      </w:r>
    </w:p>
    <w:p w14:paraId="2FDE694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current</w:t>
      </w:r>
    </w:p>
    <w:p w14:paraId="0279328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past_due</w:t>
      </w:r>
    </w:p>
    <w:p w14:paraId="7E94B3F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delinquent</w:t>
      </w:r>
    </w:p>
    <w:p w14:paraId="29CA0BA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doubtful</w:t>
      </w:r>
    </w:p>
    <w:p w14:paraId="472D606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written_off</w:t>
      </w:r>
    </w:p>
    <w:p w14:paraId="32D92B3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recovered</w:t>
      </w:r>
    </w:p>
    <w:p w14:paraId="505C7D6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Seleccionar a conta correspondente através do PGC Master Account Registry.</w:t>
      </w:r>
    </w:p>
    <w:p w14:paraId="0742D1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7CD2E5EB">
          <v:rect id="_x0000_i1357" style="width:0;height:1.5pt" o:hralign="center" o:hrstd="t" o:hr="t" fillcolor="#a0a0a0" stroked="f"/>
        </w:pict>
      </w:r>
    </w:p>
    <w:p w14:paraId="29624404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34. WRITE-OFF E RECUPERAÇÃO</w:t>
      </w:r>
    </w:p>
    <w:p w14:paraId="39D8170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 regras distintas para:</w:t>
      </w:r>
    </w:p>
    <w:p w14:paraId="31F875F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bad_debt_write_off</w:t>
      </w:r>
    </w:p>
    <w:p w14:paraId="23D3037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bad_debt_recovery</w:t>
      </w:r>
    </w:p>
    <w:p w14:paraId="71399C1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Toda recuperação posterior deve estar ligada à dívida anteriormente abatida.</w:t>
      </w:r>
    </w:p>
    <w:p w14:paraId="4A2500D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41CB5744">
          <v:rect id="_x0000_i1358" style="width:0;height:1.5pt" o:hralign="center" o:hrstd="t" o:hr="t" fillcolor="#a0a0a0" stroked="f"/>
        </w:pict>
      </w:r>
    </w:p>
    <w:p w14:paraId="089EB2E5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35. MULTIMOEDA</w:t>
      </w:r>
    </w:p>
    <w:p w14:paraId="4B41ACC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Todos os lançamentos em moeda estrangeira devem armazenar:</w:t>
      </w:r>
    </w:p>
    <w:p w14:paraId="318ECB0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transaction_currency:</w:t>
      </w:r>
    </w:p>
    <w:p w14:paraId="4E0F98D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functional_currency:</w:t>
      </w:r>
    </w:p>
    <w:p w14:paraId="476867D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transaction_amount:</w:t>
      </w:r>
    </w:p>
    <w:p w14:paraId="0B65AD1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exchange_rate:</w:t>
      </w:r>
    </w:p>
    <w:p w14:paraId="56ADB4A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exchange_rate_date:</w:t>
      </w:r>
    </w:p>
    <w:p w14:paraId="60F8431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functional_amount:</w:t>
      </w:r>
    </w:p>
    <w:p w14:paraId="2F32635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perder o valor original da transacção.</w:t>
      </w:r>
    </w:p>
    <w:p w14:paraId="3B1A750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pict w14:anchorId="30DF9EF3">
          <v:rect id="_x0000_i1359" style="width:0;height:1.5pt" o:hralign="center" o:hrstd="t" o:hr="t" fillcolor="#a0a0a0" stroked="f"/>
        </w:pict>
      </w:r>
    </w:p>
    <w:p w14:paraId="01082E4A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36. DIFERENÇAS CAMBIAIS</w:t>
      </w:r>
    </w:p>
    <w:p w14:paraId="31E48ED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Distinguir:</w:t>
      </w:r>
    </w:p>
    <w:p w14:paraId="2847E22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realized_fx_gain</w:t>
      </w:r>
    </w:p>
    <w:p w14:paraId="68BB218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realized_fx_loss</w:t>
      </w:r>
    </w:p>
    <w:p w14:paraId="6E0150A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unrealized_fx_gain</w:t>
      </w:r>
    </w:p>
    <w:p w14:paraId="4380FA4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unrealized_fx_loss</w:t>
      </w:r>
    </w:p>
    <w:p w14:paraId="460E52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Utilizar contas e tratamento conforme o PGC e a política aplicável.</w:t>
      </w:r>
    </w:p>
    <w:p w14:paraId="2E7946D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misturar diferenças realizadas e não realizadas.</w:t>
      </w:r>
    </w:p>
    <w:p w14:paraId="7DA0912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0DE1A28D">
          <v:rect id="_x0000_i1360" style="width:0;height:1.5pt" o:hralign="center" o:hrstd="t" o:hr="t" fillcolor="#a0a0a0" stroked="f"/>
        </w:pict>
      </w:r>
    </w:p>
    <w:p w14:paraId="13ECA111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37. JOURNAL ENTRY MODEL</w:t>
      </w:r>
    </w:p>
    <w:p w14:paraId="77EBC9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2B940E9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AETF500_JOURNAL_ENTRY_SCHEMA_v1.1.4</w:t>
      </w:r>
    </w:p>
    <w:p w14:paraId="6A0174C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Estrutura mínima:</w:t>
      </w:r>
    </w:p>
    <w:p w14:paraId="54E9C4A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journal_id:</w:t>
      </w:r>
    </w:p>
    <w:p w14:paraId="272AADD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transaction_id:</w:t>
      </w:r>
    </w:p>
    <w:p w14:paraId="2B5AC84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event_id:</w:t>
      </w:r>
    </w:p>
    <w:p w14:paraId="54C2ED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document_id:</w:t>
      </w:r>
    </w:p>
    <w:p w14:paraId="5514310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tenant_id:</w:t>
      </w:r>
    </w:p>
    <w:p w14:paraId="02A89F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customer_id:</w:t>
      </w:r>
    </w:p>
    <w:p w14:paraId="1A0723F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subscription_id:</w:t>
      </w:r>
    </w:p>
    <w:p w14:paraId="1EFA64F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ai_employee_id:</w:t>
      </w:r>
    </w:p>
    <w:p w14:paraId="070019B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accounting_date:</w:t>
      </w:r>
    </w:p>
    <w:p w14:paraId="29E868D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recognition_date:</w:t>
      </w:r>
    </w:p>
    <w:p w14:paraId="540AB94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currency:</w:t>
      </w:r>
    </w:p>
    <w:p w14:paraId="3A72A2F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description:</w:t>
      </w:r>
    </w:p>
    <w:p w14:paraId="5AE2FD8D" w14:textId="77777777" w:rsidR="00795FF3" w:rsidRPr="00795FF3" w:rsidRDefault="00795FF3" w:rsidP="00795FF3">
      <w:pPr>
        <w:rPr>
          <w:lang w:val="pt-AO"/>
        </w:rPr>
      </w:pPr>
    </w:p>
    <w:p w14:paraId="5125F4E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lines:</w:t>
      </w:r>
    </w:p>
    <w:p w14:paraId="3831CE6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- line_id:</w:t>
      </w:r>
    </w:p>
    <w:p w14:paraId="69C77ED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 xml:space="preserve">    account_code:</w:t>
      </w:r>
    </w:p>
    <w:p w14:paraId="2559AD8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debit:</w:t>
      </w:r>
    </w:p>
    <w:p w14:paraId="7C6339C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credit:</w:t>
      </w:r>
    </w:p>
    <w:p w14:paraId="05ACA5C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tax_code:</w:t>
      </w:r>
    </w:p>
    <w:p w14:paraId="4B6030A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cost_center:</w:t>
      </w:r>
    </w:p>
    <w:p w14:paraId="4436AE4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rule_id:</w:t>
      </w:r>
    </w:p>
    <w:p w14:paraId="00C914E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evidence_id:</w:t>
      </w:r>
    </w:p>
    <w:p w14:paraId="3D3337A9" w14:textId="77777777" w:rsidR="00795FF3" w:rsidRPr="00795FF3" w:rsidRDefault="00795FF3" w:rsidP="00795FF3">
      <w:pPr>
        <w:rPr>
          <w:lang w:val="pt-AO"/>
        </w:rPr>
      </w:pPr>
    </w:p>
    <w:p w14:paraId="70EB172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total_debit:</w:t>
      </w:r>
    </w:p>
    <w:p w14:paraId="05E4006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total_credit:</w:t>
      </w:r>
    </w:p>
    <w:p w14:paraId="16F0ED3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status:</w:t>
      </w:r>
    </w:p>
    <w:p w14:paraId="33C89FA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created_at:</w:t>
      </w:r>
    </w:p>
    <w:p w14:paraId="32A2D47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posted_at:</w:t>
      </w:r>
    </w:p>
    <w:p w14:paraId="2BBDB58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reversed_at:</w:t>
      </w:r>
    </w:p>
    <w:p w14:paraId="27EA66F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2425BFA2">
          <v:rect id="_x0000_i1361" style="width:0;height:1.5pt" o:hralign="center" o:hrstd="t" o:hr="t" fillcolor="#a0a0a0" stroked="f"/>
        </w:pict>
      </w:r>
    </w:p>
    <w:p w14:paraId="667C1666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38. DUPLA PARTIDA</w:t>
      </w:r>
    </w:p>
    <w:p w14:paraId="417421A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Toda contabilização deve obedecer:</w:t>
      </w:r>
    </w:p>
    <w:p w14:paraId="1F3B819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SUM(DEBITS) = SUM(CREDITS)</w:t>
      </w:r>
    </w:p>
    <w:p w14:paraId="48E6949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 não:</w:t>
      </w:r>
    </w:p>
    <w:p w14:paraId="50DEEA1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ACCOUNTING_ENTRY_REJECTED</w:t>
      </w:r>
    </w:p>
    <w:p w14:paraId="12C7B65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12AB321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TEST_DOUBLE_ENTRY_BALANCE</w:t>
      </w:r>
    </w:p>
    <w:p w14:paraId="4CACD02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Nenhum journal desequilibrado pode chegar ao ledger.</w:t>
      </w:r>
    </w:p>
    <w:p w14:paraId="1CBA4C6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57357D78">
          <v:rect id="_x0000_i1362" style="width:0;height:1.5pt" o:hralign="center" o:hrstd="t" o:hr="t" fillcolor="#a0a0a0" stroked="f"/>
        </w:pict>
      </w:r>
    </w:p>
    <w:p w14:paraId="3212A66C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39. IMUTABILIDADE DE JOURNALS</w:t>
      </w:r>
    </w:p>
    <w:p w14:paraId="108759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Depois de:</w:t>
      </w:r>
    </w:p>
    <w:p w14:paraId="3377A1D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POSTED</w:t>
      </w:r>
    </w:p>
    <w:p w14:paraId="0F87F0A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 lançamento não pode ser alterado directamente.</w:t>
      </w:r>
    </w:p>
    <w:p w14:paraId="6D26DCD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Qualquer correcção deve gerar:</w:t>
      </w:r>
    </w:p>
    <w:p w14:paraId="06F36FE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reversal journal</w:t>
      </w:r>
    </w:p>
    <w:p w14:paraId="441919E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+</w:t>
      </w:r>
    </w:p>
    <w:p w14:paraId="1202BD9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corrected journal</w:t>
      </w:r>
    </w:p>
    <w:p w14:paraId="0E2FC5B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59C1978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JOURNAL_IMMUTABILITY_CONTROL</w:t>
      </w:r>
    </w:p>
    <w:p w14:paraId="72DE4AB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A1B59B5">
          <v:rect id="_x0000_i1363" style="width:0;height:1.5pt" o:hralign="center" o:hrstd="t" o:hr="t" fillcolor="#a0a0a0" stroked="f"/>
        </w:pict>
      </w:r>
    </w:p>
    <w:p w14:paraId="54E61FCF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40. LEDGER E AUDIT TRAIL</w:t>
      </w:r>
    </w:p>
    <w:p w14:paraId="1B5F187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Toda contabilização deve permitir reconstruir:</w:t>
      </w:r>
    </w:p>
    <w:p w14:paraId="2A39BBD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Business Event</w:t>
      </w:r>
    </w:p>
    <w:p w14:paraId="03E8B6B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Accounting Event</w:t>
      </w:r>
    </w:p>
    <w:p w14:paraId="11B69BD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Accounting Policy</w:t>
      </w:r>
    </w:p>
    <w:p w14:paraId="25856FA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Account Mapping Rule</w:t>
      </w:r>
    </w:p>
    <w:p w14:paraId="0B185C3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PGC Account</w:t>
      </w:r>
    </w:p>
    <w:p w14:paraId="4097677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Journal Entry</w:t>
      </w:r>
    </w:p>
    <w:p w14:paraId="0B68981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Ledger</w:t>
      </w:r>
    </w:p>
    <w:p w14:paraId="469EB69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→ Financial Statement</w:t>
      </w:r>
    </w:p>
    <w:p w14:paraId="51CFA6B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Guardar:</w:t>
      </w:r>
    </w:p>
    <w:p w14:paraId="263B3E2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rule_version</w:t>
      </w:r>
    </w:p>
    <w:p w14:paraId="49CC342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policy_version</w:t>
      </w:r>
    </w:p>
    <w:p w14:paraId="39FADCF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PGC_version</w:t>
      </w:r>
    </w:p>
    <w:p w14:paraId="67FCE80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tax_rule_version</w:t>
      </w:r>
    </w:p>
    <w:p w14:paraId="6C5DE94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actor</w:t>
      </w:r>
    </w:p>
    <w:p w14:paraId="69CBEE8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timestamp</w:t>
      </w:r>
    </w:p>
    <w:p w14:paraId="4F89F2A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source_document</w:t>
      </w:r>
    </w:p>
    <w:p w14:paraId="7A2DD8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evidence_id</w:t>
      </w:r>
    </w:p>
    <w:p w14:paraId="4BD9F07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evidence_hash</w:t>
      </w:r>
    </w:p>
    <w:p w14:paraId="02EBE61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464D4AEC">
          <v:rect id="_x0000_i1364" style="width:0;height:1.5pt" o:hralign="center" o:hrstd="t" o:hr="t" fillcolor="#a0a0a0" stroked="f"/>
        </w:pict>
      </w:r>
    </w:p>
    <w:p w14:paraId="2EE60147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41. VERSIONAMENTO DO PGC</w:t>
      </w:r>
    </w:p>
    <w:p w14:paraId="48CBD8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4F3365A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PGC_VERSION_REGISTRY</w:t>
      </w:r>
    </w:p>
    <w:p w14:paraId="01D00BD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Estrutura:</w:t>
      </w:r>
    </w:p>
    <w:p w14:paraId="256406B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version_id:</w:t>
      </w:r>
    </w:p>
    <w:p w14:paraId="09623D6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legal_instrument:</w:t>
      </w:r>
    </w:p>
    <w:p w14:paraId="18DA554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publication_date:</w:t>
      </w:r>
    </w:p>
    <w:p w14:paraId="0B05B1B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effective_from:</w:t>
      </w:r>
    </w:p>
    <w:p w14:paraId="747EE90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effective_to:</w:t>
      </w:r>
    </w:p>
    <w:p w14:paraId="43BDC86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supersedes:</w:t>
      </w:r>
    </w:p>
    <w:p w14:paraId="62BE90D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source_document:</w:t>
      </w:r>
    </w:p>
    <w:p w14:paraId="43C7EF2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source_hash:</w:t>
      </w:r>
    </w:p>
    <w:p w14:paraId="682FBEC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validation_status:</w:t>
      </w:r>
    </w:p>
    <w:p w14:paraId="0AB7D1C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Cada journal deve preservar:</w:t>
      </w:r>
    </w:p>
    <w:p w14:paraId="48F7C38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pgc_version_id</w:t>
      </w:r>
    </w:p>
    <w:p w14:paraId="641575D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1E40153B">
          <v:rect id="_x0000_i1365" style="width:0;height:1.5pt" o:hralign="center" o:hrstd="t" o:hr="t" fillcolor="#a0a0a0" stroked="f"/>
        </w:pict>
      </w:r>
    </w:p>
    <w:p w14:paraId="265600B0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42. VERSIONAMENTO DAS REGRAS FISCAIS</w:t>
      </w:r>
    </w:p>
    <w:p w14:paraId="4C651C0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Criar:</w:t>
      </w:r>
    </w:p>
    <w:p w14:paraId="5DF12C4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TAX_RULE_VERSION_REGISTRY</w:t>
      </w:r>
    </w:p>
    <w:p w14:paraId="083D9E8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Cada regra deve conter:</w:t>
      </w:r>
    </w:p>
    <w:p w14:paraId="3EF773F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jurisdiction:</w:t>
      </w:r>
    </w:p>
    <w:p w14:paraId="36298DA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tax_type:</w:t>
      </w:r>
    </w:p>
    <w:p w14:paraId="732CD46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rule_id:</w:t>
      </w:r>
    </w:p>
    <w:p w14:paraId="19DC5F5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rate:</w:t>
      </w:r>
    </w:p>
    <w:p w14:paraId="364329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tax_base:</w:t>
      </w:r>
    </w:p>
    <w:p w14:paraId="4992A4D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taxpayer_scope:</w:t>
      </w:r>
    </w:p>
    <w:p w14:paraId="19CA9A1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transaction_scope:</w:t>
      </w:r>
    </w:p>
    <w:p w14:paraId="0C86DB0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effective_from:</w:t>
      </w:r>
    </w:p>
    <w:p w14:paraId="2C8D272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effective_to:</w:t>
      </w:r>
    </w:p>
    <w:p w14:paraId="3E24094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legal_source:</w:t>
      </w:r>
    </w:p>
    <w:p w14:paraId="07853AF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validation_status:</w:t>
      </w:r>
    </w:p>
    <w:p w14:paraId="1D3402D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evidence_id:</w:t>
      </w:r>
    </w:p>
    <w:p w14:paraId="6F5D447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hardcodar regras fiscais permanentemente.</w:t>
      </w:r>
    </w:p>
    <w:p w14:paraId="6818BE6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1B7B3594">
          <v:rect id="_x0000_i1366" style="width:0;height:1.5pt" o:hralign="center" o:hrstd="t" o:hr="t" fillcolor="#a0a0a0" stroked="f"/>
        </w:pict>
      </w:r>
    </w:p>
    <w:p w14:paraId="184D7DB7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43. SEPARAR DOCUMENTO HISTÓRICO DE VIGÊNCIA ACTUAL</w:t>
      </w:r>
    </w:p>
    <w:p w14:paraId="6FDC987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Utilizar estados distintos:</w:t>
      </w:r>
    </w:p>
    <w:p w14:paraId="7CD1F5E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SUPPORTED_BY_PROVIDED_DOCUMENT</w:t>
      </w:r>
    </w:p>
    <w:p w14:paraId="1DD395A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DOCUMENT_VERIFIED</w:t>
      </w:r>
    </w:p>
    <w:p w14:paraId="59220A4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INTERNALLY_RECONCILED</w:t>
      </w:r>
    </w:p>
    <w:p w14:paraId="09F220D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EXTERNAL_LEGAL_VALIDATION_REQUIRED</w:t>
      </w:r>
    </w:p>
    <w:p w14:paraId="28E37F8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CURRENT_LAW_EXTERNALLY_VERIFIED</w:t>
      </w:r>
    </w:p>
    <w:p w14:paraId="3AA0FFB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 facto de uma regra existir no diploma fornecido não prova automaticamente que permaneça sem alterações em 12 de Setembro de 2026.</w:t>
      </w:r>
    </w:p>
    <w:p w14:paraId="4D7EF1D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60C32AA2">
          <v:rect id="_x0000_i1367" style="width:0;height:1.5pt" o:hralign="center" o:hrstd="t" o:hr="t" fillcolor="#a0a0a0" stroked="f"/>
        </w:pict>
      </w:r>
    </w:p>
    <w:p w14:paraId="1A1171B8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44. TESTES OBRIGATÓRIOS DO PGC</w:t>
      </w:r>
    </w:p>
    <w:p w14:paraId="2A446FC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Executar:</w:t>
      </w:r>
    </w:p>
    <w:p w14:paraId="1E81915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TEST_PGC_ACCOUNT_EXISTS</w:t>
      </w:r>
    </w:p>
    <w:p w14:paraId="6BB0B0B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TEST_ACCOUNT_CODE_NAME_MATCH</w:t>
      </w:r>
    </w:p>
    <w:p w14:paraId="7477F9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TEST_PGC_ACCOUNT_CLASS</w:t>
      </w:r>
    </w:p>
    <w:p w14:paraId="39A202D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TEST_CLASS_31_CUSTOMERS</w:t>
      </w:r>
    </w:p>
    <w:p w14:paraId="1754A07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TEST_CLASS_43_BANK</w:t>
      </w:r>
    </w:p>
    <w:p w14:paraId="249BE5D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TEST_CLASS_62_SERVICES</w:t>
      </w:r>
    </w:p>
    <w:p w14:paraId="0BCC69C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TEST_CLASS_71_NOT_SERVICE_REVENUE</w:t>
      </w:r>
    </w:p>
    <w:p w14:paraId="3C03C65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TEST_UNKNOWN_ACCOUNT_BLOCKED</w:t>
      </w:r>
    </w:p>
    <w:p w14:paraId="77DE0FB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TEST_ACCOUNT_PROVENANCE</w:t>
      </w:r>
    </w:p>
    <w:p w14:paraId="1D0EAEB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TEST_PGC_VERSIONING</w:t>
      </w:r>
    </w:p>
    <w:p w14:paraId="5751491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A4767B6">
          <v:rect id="_x0000_i1368" style="width:0;height:1.5pt" o:hralign="center" o:hrstd="t" o:hr="t" fillcolor="#a0a0a0" stroked="f"/>
        </w:pict>
      </w:r>
    </w:p>
    <w:p w14:paraId="646CFFEB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45. TESTES OBRIGATÓRIOS DE IVA</w:t>
      </w:r>
    </w:p>
    <w:p w14:paraId="44A2C60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Executar:</w:t>
      </w:r>
    </w:p>
    <w:p w14:paraId="33946E8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TEST_IVA_ACCOUNT_TREE</w:t>
      </w:r>
    </w:p>
    <w:p w14:paraId="60605B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TEST_IVA_SUPPORTED</w:t>
      </w:r>
    </w:p>
    <w:p w14:paraId="6B9980E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TEST_IVA_DEDUCTIBLE</w:t>
      </w:r>
    </w:p>
    <w:p w14:paraId="7AF3629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TEST_IVA_LIQUIDATED</w:t>
      </w:r>
    </w:p>
    <w:p w14:paraId="661AA6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TEST_IVA_REGULARIZATION</w:t>
      </w:r>
    </w:p>
    <w:p w14:paraId="277E063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TEST_IVA_SETTLEMENT</w:t>
      </w:r>
    </w:p>
    <w:p w14:paraId="28C1AD4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TEST_IVA_PAYABLE</w:t>
      </w:r>
    </w:p>
    <w:p w14:paraId="2922085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TEST_IVA_RECOVERABLE</w:t>
      </w:r>
    </w:p>
    <w:p w14:paraId="19A7A3C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TEST_IVA_REFUND_REQUESTED</w:t>
      </w:r>
    </w:p>
    <w:p w14:paraId="4F4250B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TEST_IVA_OFFICIAL_ASSESSMENT</w:t>
      </w:r>
    </w:p>
    <w:p w14:paraId="3E1F9DB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TEST_TAX_VERSIONING</w:t>
      </w:r>
    </w:p>
    <w:p w14:paraId="5DF2BE3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6062894E">
          <v:rect id="_x0000_i1369" style="width:0;height:1.5pt" o:hralign="center" o:hrstd="t" o:hr="t" fillcolor="#a0a0a0" stroked="f"/>
        </w:pict>
      </w:r>
    </w:p>
    <w:p w14:paraId="44780F0F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46. TESTES DE RECEITA E PAGAMENTOS</w:t>
      </w:r>
    </w:p>
    <w:p w14:paraId="4CE68C7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Executar:</w:t>
      </w:r>
    </w:p>
    <w:p w14:paraId="43A6844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TEST_INVOICE_NOT_EQUAL_CASH</w:t>
      </w:r>
    </w:p>
    <w:p w14:paraId="662E28C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TEST_INVOICE_NOT_ALWAYS_EQUAL_REVENUE</w:t>
      </w:r>
    </w:p>
    <w:p w14:paraId="13DE697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TEST_PAYMENT_NOT_EQUAL_REVENUE</w:t>
      </w:r>
    </w:p>
    <w:p w14:paraId="56804BD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TEST_ADVANCE_NOT_REVENUE</w:t>
      </w:r>
    </w:p>
    <w:p w14:paraId="12EAB3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TEST_DEFERRED_REVENUE_MAPPING</w:t>
      </w:r>
    </w:p>
    <w:p w14:paraId="50EE5BC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TEST_REVENUE_RECOGNITION_SCHEDULE</w:t>
      </w:r>
    </w:p>
    <w:p w14:paraId="6343DF5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TEST_MONTHLY_REVENUE_RECOGNITION</w:t>
      </w:r>
    </w:p>
    <w:p w14:paraId="3DDB3A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TEST_ANNUAL_SUBSCRIPTION_RECOGNITION</w:t>
      </w:r>
    </w:p>
    <w:p w14:paraId="1E625DC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TEST_PAYMENT_PROCESSOR_CLEARING</w:t>
      </w:r>
    </w:p>
    <w:p w14:paraId="3EB3C5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TEST_PAYMENT_SETTLEMENT</w:t>
      </w:r>
    </w:p>
    <w:p w14:paraId="11A11AA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TEST_PAYMENT_REVERSAL</w:t>
      </w:r>
    </w:p>
    <w:p w14:paraId="6C89674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TEST_REFUND</w:t>
      </w:r>
    </w:p>
    <w:p w14:paraId="6E4C792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TEST_CHARGEBACK</w:t>
      </w:r>
    </w:p>
    <w:p w14:paraId="06D1470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F3A6D85">
          <v:rect id="_x0000_i1370" style="width:0;height:1.5pt" o:hralign="center" o:hrstd="t" o:hr="t" fillcolor="#a0a0a0" stroked="f"/>
        </w:pict>
      </w:r>
    </w:p>
    <w:p w14:paraId="259FB53C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47. TESTES DE CLIENTES, MOEDA E JOURNAL</w:t>
      </w:r>
    </w:p>
    <w:p w14:paraId="7AF88DC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Executar:</w:t>
      </w:r>
    </w:p>
    <w:p w14:paraId="2C63A9A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TEST_CUSTOMER_ACCOUNT_MAPPING</w:t>
      </w:r>
    </w:p>
    <w:p w14:paraId="066FC1C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TEST_DOMESTIC_CUSTOMER_MAPPING</w:t>
      </w:r>
    </w:p>
    <w:p w14:paraId="086A01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TEST_FOREIGN_CUSTOMER_MAPPING</w:t>
      </w:r>
    </w:p>
    <w:p w14:paraId="65BEEE2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TEST_DOUBTFUL_RECEIVABLE</w:t>
      </w:r>
    </w:p>
    <w:p w14:paraId="68C362A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TEST_WRITE_OFF</w:t>
      </w:r>
    </w:p>
    <w:p w14:paraId="2AAD612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TEST_DEBT_RECOVERY</w:t>
      </w:r>
    </w:p>
    <w:p w14:paraId="587450D5" w14:textId="77777777" w:rsidR="00795FF3" w:rsidRPr="00795FF3" w:rsidRDefault="00795FF3" w:rsidP="00795FF3">
      <w:pPr>
        <w:rPr>
          <w:lang w:val="pt-AO"/>
        </w:rPr>
      </w:pPr>
    </w:p>
    <w:p w14:paraId="014DE26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TEST_FOREIGN_CURRENCY</w:t>
      </w:r>
    </w:p>
    <w:p w14:paraId="23F3804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TEST_REALIZED_FX</w:t>
      </w:r>
    </w:p>
    <w:p w14:paraId="4F8C1A9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TEST_UNREALIZED_FX</w:t>
      </w:r>
    </w:p>
    <w:p w14:paraId="4CE554E2" w14:textId="77777777" w:rsidR="00795FF3" w:rsidRPr="00795FF3" w:rsidRDefault="00795FF3" w:rsidP="00795FF3">
      <w:pPr>
        <w:rPr>
          <w:lang w:val="pt-AO"/>
        </w:rPr>
      </w:pPr>
    </w:p>
    <w:p w14:paraId="14F6367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TEST_DOUBLE_ENTRY_BALANCE</w:t>
      </w:r>
    </w:p>
    <w:p w14:paraId="449487A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TEST_JOURNAL_IMMUTABILITY</w:t>
      </w:r>
    </w:p>
    <w:p w14:paraId="1125581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TEST_REVERSAL_ENTRY</w:t>
      </w:r>
    </w:p>
    <w:p w14:paraId="60B0D08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F886EA5">
          <v:rect id="_x0000_i1371" style="width:0;height:1.5pt" o:hralign="center" o:hrstd="t" o:hr="t" fillcolor="#a0a0a0" stroked="f"/>
        </w:pict>
      </w:r>
    </w:p>
    <w:p w14:paraId="7A3BCB83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48. REQUIREMENT → POLICY → TEST → EVIDENCE</w:t>
      </w:r>
    </w:p>
    <w:p w14:paraId="62FB5AF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Cada requisito contabilístico deve possuir rastreabilidade:</w:t>
      </w:r>
    </w:p>
    <w:p w14:paraId="5FDCE79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Requirement</w:t>
      </w:r>
    </w:p>
    <w:p w14:paraId="38AD07A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610BB1A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Policy</w:t>
      </w:r>
    </w:p>
    <w:p w14:paraId="18AAB2D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679C199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Mapping Rule</w:t>
      </w:r>
    </w:p>
    <w:p w14:paraId="6A8F22E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103BD33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Implementation</w:t>
      </w:r>
    </w:p>
    <w:p w14:paraId="622294C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63B2B88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</w:t>
      </w:r>
    </w:p>
    <w:p w14:paraId="5A5D5D1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4AC943F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 Run</w:t>
      </w:r>
    </w:p>
    <w:p w14:paraId="2640A02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184C36E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Evidence</w:t>
      </w:r>
    </w:p>
    <w:p w14:paraId="3EE3341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↓</w:t>
      </w:r>
    </w:p>
    <w:p w14:paraId="2D52B0C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Certification Status</w:t>
      </w:r>
    </w:p>
    <w:p w14:paraId="585461E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Cada PASSED deve possuir:</w:t>
      </w:r>
    </w:p>
    <w:p w14:paraId="383D1A8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requirement_id</w:t>
      </w:r>
    </w:p>
    <w:p w14:paraId="1B2ED88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policy_id</w:t>
      </w:r>
    </w:p>
    <w:p w14:paraId="6F356AB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rule_id</w:t>
      </w:r>
    </w:p>
    <w:p w14:paraId="6F4BC6B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test_id</w:t>
      </w:r>
    </w:p>
    <w:p w14:paraId="491466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test_run_id</w:t>
      </w:r>
    </w:p>
    <w:p w14:paraId="2EA66F5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evidence_id</w:t>
      </w:r>
    </w:p>
    <w:p w14:paraId="420B549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artifact_hash</w:t>
      </w:r>
    </w:p>
    <w:p w14:paraId="47B9373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aceitar PASSED sem evidência.</w:t>
      </w:r>
    </w:p>
    <w:p w14:paraId="278722D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700975EC">
          <v:rect id="_x0000_i1372" style="width:0;height:1.5pt" o:hralign="center" o:hrstd="t" o:hr="t" fillcolor="#a0a0a0" stroked="f"/>
        </w:pict>
      </w:r>
    </w:p>
    <w:p w14:paraId="064FD232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49. GATE DE CORRECÇÃO CONTABILÍSTICA</w:t>
      </w:r>
    </w:p>
    <w:p w14:paraId="3F3F7DF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Invalidar temporariamente o antigo:</w:t>
      </w:r>
    </w:p>
    <w:p w14:paraId="01D0303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CHECK_06 = PASSED</w:t>
      </w:r>
    </w:p>
    <w:p w14:paraId="2AD787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Substituir por:</w:t>
      </w:r>
    </w:p>
    <w:p w14:paraId="296C7C1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CHECK_06 = MATERIAL_CORRECTION_IN_PROGRESS</w:t>
      </w:r>
    </w:p>
    <w:p w14:paraId="41E1670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Durante a execução, o estado global deve ser:</w:t>
      </w:r>
    </w:p>
    <w:p w14:paraId="7F3A6E3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BASELINE_REQUIRES_MATERIAL_CORRECTION</w:t>
      </w:r>
    </w:p>
    <w:p w14:paraId="7FA39C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Somente restaurar:</w:t>
      </w:r>
    </w:p>
    <w:p w14:paraId="42B70CC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BASELINE_CONFIRMED_WITH_EXTERNAL_VALIDATIONS_PENDING</w:t>
      </w:r>
    </w:p>
    <w:p w14:paraId="0372E08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quando todos os defeitos contabilísticos internos materiais tiverem sido corrigidos e as únicas pendências restantes forem externas.</w:t>
      </w:r>
    </w:p>
    <w:p w14:paraId="691C5C8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 subgates:</w:t>
      </w:r>
    </w:p>
    <w:p w14:paraId="00169DC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PGC_STRUCTURE_GATE</w:t>
      </w:r>
    </w:p>
    <w:p w14:paraId="7EB0BDD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PGC_MAPPING_GATE</w:t>
      </w:r>
    </w:p>
    <w:p w14:paraId="5D70421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VAT_ACCOUNTING_GATE</w:t>
      </w:r>
    </w:p>
    <w:p w14:paraId="36A54BF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REVENUE_RECOGNITION_GATE</w:t>
      </w:r>
    </w:p>
    <w:p w14:paraId="7E6139F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PAYMENT_ACCOUNTING_GATE</w:t>
      </w:r>
    </w:p>
    <w:p w14:paraId="72F9D21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BANK_ACCOUNTING_GATE</w:t>
      </w:r>
    </w:p>
    <w:p w14:paraId="74FE4F1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FX_ACCOUNTING_GATE</w:t>
      </w:r>
    </w:p>
    <w:p w14:paraId="5B2E0EB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JOURNAL_INTEGRITY_GATE</w:t>
      </w:r>
    </w:p>
    <w:p w14:paraId="10F81E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ACCOUNTING_EVIDENCE_GATE</w:t>
      </w:r>
    </w:p>
    <w:p w14:paraId="19ACB8C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35FDD19A">
          <v:rect id="_x0000_i1373" style="width:0;height:1.5pt" o:hralign="center" o:hrstd="t" o:hr="t" fillcolor="#a0a0a0" stroked="f"/>
        </w:pict>
      </w:r>
    </w:p>
    <w:p w14:paraId="1239104C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50. OUTPUT FINAL, ARTEFACTOS E DECISÃO</w:t>
      </w:r>
    </w:p>
    <w:p w14:paraId="3232E5F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Produzir obrigatoriamente:</w:t>
      </w:r>
    </w:p>
    <w:p w14:paraId="65ACEA9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AETF500_PGC_Master_Account_Registry_v1.1.4.json</w:t>
      </w:r>
    </w:p>
    <w:p w14:paraId="35B106CA" w14:textId="77777777" w:rsidR="00795FF3" w:rsidRPr="00795FF3" w:rsidRDefault="00795FF3" w:rsidP="00795FF3">
      <w:pPr>
        <w:rPr>
          <w:lang w:val="pt-AO"/>
        </w:rPr>
      </w:pPr>
    </w:p>
    <w:p w14:paraId="635E3BF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AETF500_PGC_Account_Usage_Inventory_v1.1.4.json</w:t>
      </w:r>
    </w:p>
    <w:p w14:paraId="31303320" w14:textId="77777777" w:rsidR="00795FF3" w:rsidRPr="00795FF3" w:rsidRDefault="00795FF3" w:rsidP="00795FF3">
      <w:pPr>
        <w:rPr>
          <w:lang w:val="pt-AO"/>
        </w:rPr>
      </w:pPr>
    </w:p>
    <w:p w14:paraId="212620C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AETF500_Accounting_Event_to_PGC_Mapping_v1.1.4.json</w:t>
      </w:r>
    </w:p>
    <w:p w14:paraId="4EC43714" w14:textId="77777777" w:rsidR="00795FF3" w:rsidRPr="00795FF3" w:rsidRDefault="00795FF3" w:rsidP="00795FF3">
      <w:pPr>
        <w:rPr>
          <w:lang w:val="pt-AO"/>
        </w:rPr>
      </w:pPr>
    </w:p>
    <w:p w14:paraId="5881CA5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AETF500_VAT_Accounting_Rules_v1.1.4.json</w:t>
      </w:r>
    </w:p>
    <w:p w14:paraId="063D324C" w14:textId="77777777" w:rsidR="00795FF3" w:rsidRPr="00795FF3" w:rsidRDefault="00795FF3" w:rsidP="00795FF3">
      <w:pPr>
        <w:rPr>
          <w:lang w:val="pt-AO"/>
        </w:rPr>
      </w:pPr>
    </w:p>
    <w:p w14:paraId="74BF3F4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AETF500_Revenue_Recognition_Rules_v1.1.4.json</w:t>
      </w:r>
    </w:p>
    <w:p w14:paraId="67EBBDC4" w14:textId="77777777" w:rsidR="00795FF3" w:rsidRPr="00795FF3" w:rsidRDefault="00795FF3" w:rsidP="00795FF3">
      <w:pPr>
        <w:rPr>
          <w:lang w:val="pt-AO"/>
        </w:rPr>
      </w:pPr>
    </w:p>
    <w:p w14:paraId="59DBF7E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AETF500_Revenue_Recognition_Schedule_Schema_v1.1.4.json</w:t>
      </w:r>
    </w:p>
    <w:p w14:paraId="66C2EBE7" w14:textId="77777777" w:rsidR="00795FF3" w:rsidRPr="00795FF3" w:rsidRDefault="00795FF3" w:rsidP="00795FF3">
      <w:pPr>
        <w:rPr>
          <w:lang w:val="pt-AO"/>
        </w:rPr>
      </w:pPr>
    </w:p>
    <w:p w14:paraId="5EE0EE9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AETF500_Journal_Entry_Schema_v1.1.4.json</w:t>
      </w:r>
    </w:p>
    <w:p w14:paraId="762DB905" w14:textId="77777777" w:rsidR="00795FF3" w:rsidRPr="00795FF3" w:rsidRDefault="00795FF3" w:rsidP="00795FF3">
      <w:pPr>
        <w:rPr>
          <w:lang w:val="pt-AO"/>
        </w:rPr>
      </w:pPr>
    </w:p>
    <w:p w14:paraId="531FEE6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AETF500_PGC_Version_Registry_v1.1.4.json</w:t>
      </w:r>
    </w:p>
    <w:p w14:paraId="0B0A9DF3" w14:textId="77777777" w:rsidR="00795FF3" w:rsidRPr="00795FF3" w:rsidRDefault="00795FF3" w:rsidP="00795FF3">
      <w:pPr>
        <w:rPr>
          <w:lang w:val="pt-AO"/>
        </w:rPr>
      </w:pPr>
    </w:p>
    <w:p w14:paraId="315A184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AETF500_Tax_Rule_Version_Registry_v1.1.4.json</w:t>
      </w:r>
    </w:p>
    <w:p w14:paraId="6862C4BE" w14:textId="77777777" w:rsidR="00795FF3" w:rsidRPr="00795FF3" w:rsidRDefault="00795FF3" w:rsidP="00795FF3">
      <w:pPr>
        <w:rPr>
          <w:lang w:val="pt-AO"/>
        </w:rPr>
      </w:pPr>
    </w:p>
    <w:p w14:paraId="3022A28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AETF500_Accounting_Test_Run_Manifest_v1.1.4.json</w:t>
      </w:r>
    </w:p>
    <w:p w14:paraId="3BC14E3D" w14:textId="77777777" w:rsidR="00795FF3" w:rsidRPr="00795FF3" w:rsidRDefault="00795FF3" w:rsidP="00795FF3">
      <w:pPr>
        <w:rPr>
          <w:lang w:val="pt-AO"/>
        </w:rPr>
      </w:pPr>
    </w:p>
    <w:p w14:paraId="01E33B0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AETF500_Accounting_Evidence_Registry_v1.1.4.json</w:t>
      </w:r>
    </w:p>
    <w:p w14:paraId="055D20BE" w14:textId="77777777" w:rsidR="00795FF3" w:rsidRPr="00795FF3" w:rsidRDefault="00795FF3" w:rsidP="00795FF3">
      <w:pPr>
        <w:rPr>
          <w:lang w:val="pt-AO"/>
        </w:rPr>
      </w:pPr>
    </w:p>
    <w:p w14:paraId="60BDC34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AETF500_Accounting_Material_Corrections_Register_v1.1.4.json</w:t>
      </w:r>
    </w:p>
    <w:p w14:paraId="6AF9A312" w14:textId="77777777" w:rsidR="00795FF3" w:rsidRPr="00795FF3" w:rsidRDefault="00795FF3" w:rsidP="00795FF3">
      <w:pPr>
        <w:rPr>
          <w:lang w:val="pt-AO"/>
        </w:rPr>
      </w:pPr>
    </w:p>
    <w:p w14:paraId="05F1D91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AETF500_Accounting_Correction_Report_v1.1.4.md</w:t>
      </w:r>
    </w:p>
    <w:p w14:paraId="2A22CC7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 relatório final deverá apresentar:</w:t>
      </w:r>
    </w:p>
    <w:p w14:paraId="140B653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ERRORS FOUND</w:t>
      </w:r>
    </w:p>
    <w:p w14:paraId="1436193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ERRORS CORRECTED</w:t>
      </w:r>
    </w:p>
    <w:p w14:paraId="7A71211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 ACCOUNTS REVIEWED</w:t>
      </w:r>
    </w:p>
    <w:p w14:paraId="610FB40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 ACCOUNTS CHANGED</w:t>
      </w:r>
    </w:p>
    <w:p w14:paraId="327ADC7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UNKNOWN ACCOUNTS FOUND</w:t>
      </w:r>
    </w:p>
    <w:p w14:paraId="2E69A71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UNKNOWN ACCOUNTS BLOCKED</w:t>
      </w:r>
    </w:p>
    <w:p w14:paraId="263BE49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VAT RULES IMPLEMENTED</w:t>
      </w:r>
    </w:p>
    <w:p w14:paraId="62BE2AE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 RECOGNITION RULES CORRECTED</w:t>
      </w:r>
    </w:p>
    <w:p w14:paraId="3480F84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 RULES CORRECTED</w:t>
      </w:r>
    </w:p>
    <w:p w14:paraId="52C06D4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BANKING RULES CORRECTED</w:t>
      </w:r>
    </w:p>
    <w:p w14:paraId="3B2D990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FX RULES CORRECTED</w:t>
      </w:r>
    </w:p>
    <w:p w14:paraId="5F53B57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 RULES CORRECTED</w:t>
      </w:r>
    </w:p>
    <w:p w14:paraId="2966A5D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TESTS EXECUTED</w:t>
      </w:r>
    </w:p>
    <w:p w14:paraId="61F45D9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TESTS PASSED</w:t>
      </w:r>
    </w:p>
    <w:p w14:paraId="76B6CD0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TESTS FAILED</w:t>
      </w:r>
    </w:p>
    <w:p w14:paraId="5DE3A23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 GENERATED</w:t>
      </w:r>
    </w:p>
    <w:p w14:paraId="00D1EAF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EXTERNAL VALIDATIONS REMAINING</w:t>
      </w:r>
    </w:p>
    <w:p w14:paraId="10301CA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FINAL ACCOUNTING STATUS</w:t>
      </w:r>
    </w:p>
    <w:p w14:paraId="20C76C5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FINAL BASELINE STATUS</w:t>
      </w:r>
    </w:p>
    <w:p w14:paraId="1D9308E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Criar ainda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206"/>
        <w:gridCol w:w="582"/>
        <w:gridCol w:w="688"/>
        <w:gridCol w:w="720"/>
        <w:gridCol w:w="577"/>
        <w:gridCol w:w="531"/>
        <w:gridCol w:w="922"/>
        <w:gridCol w:w="687"/>
      </w:tblGrid>
      <w:tr w:rsidR="00795FF3" w:rsidRPr="00795FF3" w14:paraId="37893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3ADB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E3B6D7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Conta/Regra</w:t>
            </w:r>
          </w:p>
        </w:tc>
        <w:tc>
          <w:tcPr>
            <w:tcW w:w="0" w:type="auto"/>
            <w:vAlign w:val="center"/>
            <w:hideMark/>
          </w:tcPr>
          <w:p w14:paraId="40EA3F0B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75815E90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Depois</w:t>
            </w:r>
          </w:p>
        </w:tc>
        <w:tc>
          <w:tcPr>
            <w:tcW w:w="0" w:type="auto"/>
            <w:vAlign w:val="center"/>
            <w:hideMark/>
          </w:tcPr>
          <w:p w14:paraId="7F15A4C8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7C5F9133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79525E2A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67F36F36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0FE517F" w14:textId="77777777" w:rsidR="00795FF3" w:rsidRPr="00795FF3" w:rsidRDefault="00795FF3" w:rsidP="00795FF3">
            <w:pPr>
              <w:rPr>
                <w:b/>
                <w:bCs/>
                <w:lang w:val="pt-AO"/>
              </w:rPr>
            </w:pPr>
            <w:r w:rsidRPr="00795FF3">
              <w:rPr>
                <w:b/>
                <w:bCs/>
                <w:lang w:val="pt-AO"/>
              </w:rPr>
              <w:t>Estado</w:t>
            </w:r>
          </w:p>
        </w:tc>
      </w:tr>
    </w:tbl>
    <w:p w14:paraId="2629A6B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Incluir obrigatoriamente as correcções:</w:t>
      </w:r>
    </w:p>
    <w:p w14:paraId="26ED88A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43.x incorrectly treated as Customer</w:t>
      </w:r>
    </w:p>
    <w:p w14:paraId="019F73A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71.x incorrectly treated as SaaS Revenue</w:t>
      </w:r>
    </w:p>
    <w:p w14:paraId="5D24045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31.x Customer Mapping Corrected</w:t>
      </w:r>
    </w:p>
    <w:p w14:paraId="49C6519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43.x Bank Mapping Corrected</w:t>
      </w:r>
    </w:p>
    <w:p w14:paraId="5834318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62.x Service Revenue Mapping Corrected</w:t>
      </w:r>
    </w:p>
    <w:p w14:paraId="655D83B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IVA 34.5 Structure Implemented</w:t>
      </w:r>
    </w:p>
    <w:p w14:paraId="4F93556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Emitir no final:</w:t>
      </w:r>
    </w:p>
    <w:p w14:paraId="6241352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PGC_STRUCTURE_STATUS</w:t>
      </w:r>
    </w:p>
    <w:p w14:paraId="7AA0EAF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PGC_MAPPING_STATUS</w:t>
      </w:r>
    </w:p>
    <w:p w14:paraId="0A63D33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VAT_ACCOUNTING_STATUS</w:t>
      </w:r>
    </w:p>
    <w:p w14:paraId="32AB913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REVENUE_RECOGNITION_STATUS</w:t>
      </w:r>
    </w:p>
    <w:p w14:paraId="7AEEE4D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PAYMENT_ACCOUNTING_STATUS</w:t>
      </w:r>
    </w:p>
    <w:p w14:paraId="39CCE6B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BANKING_ACCOUNTING_STATUS</w:t>
      </w:r>
    </w:p>
    <w:p w14:paraId="04BCBF2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FX_ACCOUNTING_STATUS</w:t>
      </w:r>
    </w:p>
    <w:p w14:paraId="57FDCA2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JOURNAL_INTEGRITY_STATUS</w:t>
      </w:r>
    </w:p>
    <w:p w14:paraId="3E41209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ACCOUNTING_EVIDENCE_STATUS</w:t>
      </w:r>
    </w:p>
    <w:p w14:paraId="638C4CA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Estados permitidos:</w:t>
      </w:r>
    </w:p>
    <w:p w14:paraId="18663A1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VERIFIED</w:t>
      </w:r>
    </w:p>
    <w:p w14:paraId="24CED1B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INTERNALLY_VERIFIED</w:t>
      </w:r>
    </w:p>
    <w:p w14:paraId="2D4FC85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PARTIALLY_VERIFIED</w:t>
      </w:r>
    </w:p>
    <w:p w14:paraId="68C4DB2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EXTERNAL_VALIDATION_REQUIRED</w:t>
      </w:r>
    </w:p>
    <w:p w14:paraId="6317B66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FAILED</w:t>
      </w:r>
    </w:p>
    <w:p w14:paraId="1FBCEAA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BLOCKED</w:t>
      </w:r>
    </w:p>
    <w:p w14:paraId="2D82D7B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 todos os defeitos contabilísticos internos identificados estiverem corrigidos:</w:t>
      </w:r>
    </w:p>
    <w:p w14:paraId="0F9A798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ACCOUNTING_INTERNAL_REMEDIATION = COMPLETE</w:t>
      </w:r>
    </w:p>
    <w:p w14:paraId="3434CEB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 restarem exclusivamente validações externas:</w:t>
      </w:r>
    </w:p>
    <w:p w14:paraId="68EA1AF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ACCOUNTING_INTERNAL_REMEDIATION = COMPLETE</w:t>
      </w:r>
    </w:p>
    <w:p w14:paraId="781863B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ACCOUNTING_EXTERNAL_VALIDATION = PENDING</w:t>
      </w:r>
    </w:p>
    <w:p w14:paraId="5AB57CD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 ainda existir erro material interno:</w:t>
      </w:r>
    </w:p>
    <w:p w14:paraId="7F82B0D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ACCOUNTING_INTERNAL_REMEDIATION = INCOMPLETE</w:t>
      </w:r>
    </w:p>
    <w:p w14:paraId="53C75AE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BASELINE_REQUIRES_MATERIAL_CORRECTION</w:t>
      </w:r>
    </w:p>
    <w:p w14:paraId="21F6793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>Não declarar:</w:t>
      </w:r>
    </w:p>
    <w:p w14:paraId="079579D8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ALL ACCOUNTING RULES LEGALLY VALIDATED</w:t>
      </w:r>
    </w:p>
    <w:p w14:paraId="0C7009C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se não existir confirmação legal externa actualizada.</w:t>
      </w:r>
    </w:p>
    <w:p w14:paraId="41347EA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Quando demonstrável, utilizar:</w:t>
      </w:r>
    </w:p>
    <w:p w14:paraId="15EC62B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ALL_IDENTIFIED_INTERNAL_ACCOUNTING_DEFECTS_CORRECTED</w:t>
      </w:r>
    </w:p>
    <w:p w14:paraId="2894560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mantendo separadamente:</w:t>
      </w:r>
    </w:p>
    <w:p w14:paraId="5DB5504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EXTERNAL_LEGAL_VALIDATION_REQUIRED</w:t>
      </w:r>
    </w:p>
    <w:p w14:paraId="0FD6097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pict w14:anchorId="655EC5F4">
          <v:rect id="_x0000_i1374" style="width:0;height:1.5pt" o:hralign="center" o:hrstd="t" o:hr="t" fillcolor="#a0a0a0" stroked="f"/>
        </w:pict>
      </w:r>
    </w:p>
    <w:p w14:paraId="2136DBC0" w14:textId="77777777" w:rsidR="00795FF3" w:rsidRPr="00795FF3" w:rsidRDefault="00795FF3" w:rsidP="00795FF3">
      <w:pPr>
        <w:rPr>
          <w:b/>
          <w:bCs/>
          <w:lang w:val="pt-AO"/>
        </w:rPr>
      </w:pPr>
      <w:r w:rsidRPr="00795FF3">
        <w:rPr>
          <w:b/>
          <w:bCs/>
          <w:lang w:val="pt-AO"/>
        </w:rPr>
        <w:t>REGRA SUPREMA DE EXECUÇÃO</w:t>
      </w:r>
    </w:p>
    <w:p w14:paraId="5099185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considerar o trabalho concluído simplesmente porque testes antigos continuam verdes.</w:t>
      </w:r>
    </w:p>
    <w:p w14:paraId="1C476EF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Testes antigos podem ter sido construídos sobre regras contabilísticas erradas.</w:t>
      </w:r>
    </w:p>
    <w:p w14:paraId="7B77C2E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 sequência obrigatória é:</w:t>
      </w:r>
    </w:p>
    <w:p w14:paraId="3C7D105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OFFICIAL SOURCE</w:t>
      </w:r>
    </w:p>
    <w:p w14:paraId="24E83C7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7C643B7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SEMANTICS</w:t>
      </w:r>
    </w:p>
    <w:p w14:paraId="2C49C103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247E4AE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ACCOUNTING POLICY</w:t>
      </w:r>
    </w:p>
    <w:p w14:paraId="1C0C96A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29FD300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PGC ACCOUNT REGISTRY</w:t>
      </w:r>
    </w:p>
    <w:p w14:paraId="7127894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14CB413E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ACCOUNT MAPPING</w:t>
      </w:r>
    </w:p>
    <w:p w14:paraId="54929B2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1756E06A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TAX MAPPING</w:t>
      </w:r>
    </w:p>
    <w:p w14:paraId="7AEC13A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4DBAE30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REVENUE RECOGNITION</w:t>
      </w:r>
    </w:p>
    <w:p w14:paraId="15A38897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3DBBB98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JOURNAL ENTRY</w:t>
      </w:r>
    </w:p>
    <w:p w14:paraId="65CA7F5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2483DEA9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LEDGER</w:t>
      </w:r>
    </w:p>
    <w:p w14:paraId="7201B9C1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lastRenderedPageBreak/>
        <w:t xml:space="preserve">      ↓</w:t>
      </w:r>
    </w:p>
    <w:p w14:paraId="4740227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TEST</w:t>
      </w:r>
    </w:p>
    <w:p w14:paraId="0276105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065C7694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EVIDENCE</w:t>
      </w:r>
    </w:p>
    <w:p w14:paraId="243DB10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 xml:space="preserve">      ↓</w:t>
      </w:r>
    </w:p>
    <w:p w14:paraId="6DBC6EC2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CERTIFICATION</w:t>
      </w:r>
    </w:p>
    <w:p w14:paraId="70F1FFA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Nenhuma camada inferior pode ser certificada se depender de uma camada superior ainda materialmente incorrecta.</w:t>
      </w:r>
    </w:p>
    <w:p w14:paraId="0EE96C9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Preservar a arquitectura geral do AETF-500.</w:t>
      </w:r>
    </w:p>
    <w:p w14:paraId="2BF74B8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Corrigir apenas o necessário.</w:t>
      </w:r>
    </w:p>
    <w:p w14:paraId="491A1546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dados.</w:t>
      </w:r>
    </w:p>
    <w:p w14:paraId="08AEE8FD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contas.</w:t>
      </w:r>
    </w:p>
    <w:p w14:paraId="392CDB1F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evidências.</w:t>
      </w:r>
    </w:p>
    <w:p w14:paraId="08DF0A5C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hashes.</w:t>
      </w:r>
    </w:p>
    <w:p w14:paraId="6F9D1395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testes executados.</w:t>
      </w:r>
    </w:p>
    <w:p w14:paraId="780522C0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Não inventar conformidade legal.</w:t>
      </w:r>
    </w:p>
    <w:p w14:paraId="7813280B" w14:textId="77777777" w:rsidR="00795FF3" w:rsidRPr="00795FF3" w:rsidRDefault="00795FF3" w:rsidP="00795FF3">
      <w:pPr>
        <w:rPr>
          <w:lang w:val="pt-AO"/>
        </w:rPr>
      </w:pPr>
      <w:r w:rsidRPr="00795FF3">
        <w:rPr>
          <w:lang w:val="pt-AO"/>
        </w:rPr>
        <w:t>Produzir uma baseline contabilística:</w:t>
      </w:r>
    </w:p>
    <w:p w14:paraId="11F4176C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coerente;</w:t>
      </w:r>
    </w:p>
    <w:p w14:paraId="5C335396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versionada;</w:t>
      </w:r>
    </w:p>
    <w:p w14:paraId="381A9B07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auditável;</w:t>
      </w:r>
    </w:p>
    <w:p w14:paraId="6FBA26D8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rastreável;</w:t>
      </w:r>
    </w:p>
    <w:p w14:paraId="53711B5D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configurável;</w:t>
      </w:r>
    </w:p>
    <w:p w14:paraId="35339208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testável;</w:t>
      </w:r>
    </w:p>
    <w:p w14:paraId="16760F2E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compatível com dupla partida;</w:t>
      </w:r>
    </w:p>
    <w:p w14:paraId="4A311C1F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preparada para evolução legal;</w:t>
      </w:r>
    </w:p>
    <w:p w14:paraId="5910A4E1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desacoplada da lógica comercial;</w:t>
      </w:r>
    </w:p>
    <w:p w14:paraId="6E9240D9" w14:textId="77777777" w:rsidR="00795FF3" w:rsidRPr="00795FF3" w:rsidRDefault="00795FF3" w:rsidP="00795FF3">
      <w:pPr>
        <w:numPr>
          <w:ilvl w:val="0"/>
          <w:numId w:val="3"/>
        </w:numPr>
        <w:rPr>
          <w:lang w:val="pt-AO"/>
        </w:rPr>
      </w:pPr>
      <w:r w:rsidRPr="00795FF3">
        <w:rPr>
          <w:lang w:val="pt-AO"/>
        </w:rPr>
        <w:t>adequada a operações SaaS dos 500 AI Employees.</w:t>
      </w:r>
    </w:p>
    <w:p w14:paraId="1C6E83BE" w14:textId="77777777" w:rsidR="00A40E46" w:rsidRDefault="00A40E46"/>
    <w:sectPr w:rsidR="00A4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86"/>
    <w:multiLevelType w:val="multilevel"/>
    <w:tmpl w:val="F4C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F5BB9"/>
    <w:multiLevelType w:val="multilevel"/>
    <w:tmpl w:val="471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62204"/>
    <w:multiLevelType w:val="multilevel"/>
    <w:tmpl w:val="4D3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5766">
    <w:abstractNumId w:val="1"/>
  </w:num>
  <w:num w:numId="2" w16cid:durableId="1461075578">
    <w:abstractNumId w:val="2"/>
  </w:num>
  <w:num w:numId="3" w16cid:durableId="32239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F3"/>
    <w:rsid w:val="000B73E6"/>
    <w:rsid w:val="00427B91"/>
    <w:rsid w:val="00795FF3"/>
    <w:rsid w:val="009E1B33"/>
    <w:rsid w:val="00A40E46"/>
    <w:rsid w:val="00D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D4502"/>
  <w15:chartTrackingRefBased/>
  <w15:docId w15:val="{DB3E66D0-1F06-4966-8BF7-F8F05B3C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F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F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F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F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F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F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F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F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F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F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F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AO" w:eastAsia="pt-AO"/>
      <w14:ligatures w14:val="none"/>
    </w:rPr>
  </w:style>
  <w:style w:type="character" w:styleId="Forte">
    <w:name w:val="Strong"/>
    <w:basedOn w:val="Fontepargpadro"/>
    <w:uiPriority w:val="22"/>
    <w:qFormat/>
    <w:rsid w:val="00795FF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95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pt-AO" w:eastAsia="pt-AO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95FF3"/>
    <w:rPr>
      <w:rFonts w:ascii="Courier New" w:eastAsia="Times New Roman" w:hAnsi="Courier New" w:cs="Courier New"/>
      <w:kern w:val="0"/>
      <w:sz w:val="20"/>
      <w:szCs w:val="20"/>
      <w:lang w:val="pt-AO" w:eastAsia="pt-AO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95F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34</Pages>
  <Words>3202</Words>
  <Characters>18255</Characters>
  <Application>Microsoft Office Word</Application>
  <DocSecurity>0</DocSecurity>
  <Lines>152</Lines>
  <Paragraphs>42</Paragraphs>
  <ScaleCrop>false</ScaleCrop>
  <Company/>
  <LinksUpToDate>false</LinksUpToDate>
  <CharactersWithSpaces>21415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Victorino Aguiar</dc:creator>
  <cp:keywords/>
  <dc:description/>
  <cp:lastModifiedBy>Victorino Aguiar</cp:lastModifiedBy>
  <cp:revision>2</cp:revision>
  <dcterms:created xsi:type="dcterms:W3CDTF">2026-09-12T11:35:00Z</dcterms:created>
  <dcterms:modified xsi:type="dcterms:W3CDTF">2026-09-12T11:59:00Z</dcterms:modified>
</cp:coreProperties>
</file>