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52.7999999999997" w:firstLine="0"/>
        <w:jc w:val="left"/>
        <w:rPr>
          <w:rFonts w:ascii="Arial" w:cs="Arial" w:eastAsia="Arial" w:hAnsi="Arial"/>
          <w:b w:val="0"/>
          <w:i w:val="0"/>
          <w:smallCaps w:val="0"/>
          <w:strike w:val="0"/>
          <w:color w:val="5a5a5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56.15999984741211"/>
          <w:szCs w:val="56.15999984741211"/>
          <w:u w:val="none"/>
          <w:shd w:fill="auto" w:val="clear"/>
          <w:vertAlign w:val="baseline"/>
          <w:rtl w:val="0"/>
        </w:rPr>
        <w:t xml:space="preserve">Getting Started with PostgreSQL </w:t>
      </w:r>
      <w:r w:rsidDel="00000000" w:rsidR="00000000" w:rsidRPr="00000000">
        <w:rPr>
          <w:rFonts w:ascii="Arial" w:cs="Arial" w:eastAsia="Arial" w:hAnsi="Arial"/>
          <w:b w:val="0"/>
          <w:i w:val="0"/>
          <w:smallCaps w:val="0"/>
          <w:strike w:val="0"/>
          <w:color w:val="5a5a5a"/>
          <w:sz w:val="22.079999923706055"/>
          <w:szCs w:val="22.079999923706055"/>
          <w:u w:val="none"/>
          <w:shd w:fill="auto" w:val="clear"/>
          <w:vertAlign w:val="baseline"/>
          <w:rtl w:val="0"/>
        </w:rPr>
        <w:t xml:space="preserve">Online training preparation.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Instructions .............................................................................................................................................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Local installations ................................................................................................................................ 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Verify installation ................................................................................................................................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Course materials ..................................................................................................................................... 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Additional Reading .................................................................................................................................. 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Tools ...................................................................................................................................................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Cloud providers ...................................................................................................................................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32.15999984741211"/>
          <w:szCs w:val="32.15999984741211"/>
          <w:u w:val="none"/>
          <w:shd w:fill="auto" w:val="clear"/>
          <w:vertAlign w:val="baseline"/>
          <w:rtl w:val="0"/>
        </w:rPr>
        <w:t xml:space="preserve">Instructions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are unable to install anything on your computer or on a local VM, skip these instructions. You can still take part in the training, but you just won’t be able to execute some of the exercises of the first two modules which involve administrative tasks. I will provide you with an online service that you’ll be able to use for the SQL query exercises.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16.8000000000001" w:right="916.7999999999995" w:firstLine="0"/>
        <w:jc w:val="center"/>
        <w:rPr>
          <w:rFonts w:ascii="Arial" w:cs="Arial" w:eastAsia="Arial" w:hAnsi="Arial"/>
          <w:b w:val="0"/>
          <w:i w:val="1"/>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404040"/>
          <w:sz w:val="22.079999923706055"/>
          <w:szCs w:val="22.079999923706055"/>
          <w:u w:val="none"/>
          <w:shd w:fill="auto" w:val="clear"/>
          <w:vertAlign w:val="baseline"/>
          <w:rtl w:val="0"/>
        </w:rPr>
        <w:t xml:space="preserve">Tip: If you can get access to a local or cloud VM with administrative permissions, you can install PostgreSQL and the client tools on the VM and use that for this training.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7516.800000000001"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Local installations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9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Download and install PostgreSQL 12 from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21.6000000000008"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https://www.enterprisedb.com/downloads/postgresql</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 See Installation Guide at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https://www.enterprisedb.com/edb-docs/d/postgresql/installation-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14.4000000000005"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getting-started/installation-guide-installers/12/toc.html</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 For Windows and Mac O/S use the GUI installer, see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https://www.enterprisedb.com/edb-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81.5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docs/d/postgresql/installation-getting-started/installation-guide- installers/12/PostgreSQL_Installation_Guide.1.07.html#</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 You can opt to install all 4 components during setup, but there is no need to launch Stack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641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Builder after installation.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7540.799999999999"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Verify installation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24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Launch PgAdmin4 and connect to your local instance. ✓ Expand Servers -&gt; PostgreSQL 12 -&gt; Databases and select the Postgres database. ✓ Click Tools -&gt; Query Tool ✓ Type "SELECT 'Hello, World!';" and click Execute (lightning icon button) or press F5. ✓ Make sure you see the output in the lower pane. ✓ Launch PSQL and connect to your local instance. ✓ At the Postgres=# prompt type "SELECT 'Hello, World!';" and hit &lt;Enter&gt;. ✓ Make sure you get the result: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36.0000000000002" w:right="695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?column?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704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0" w:right="1632.0000000000005" w:hanging="1392"/>
        <w:jc w:val="left"/>
        <w:rPr>
          <w:rFonts w:ascii="Arial" w:cs="Arial" w:eastAsia="Arial" w:hAnsi="Arial"/>
          <w:b w:val="0"/>
          <w:i w:val="1"/>
          <w:smallCaps w:val="0"/>
          <w:strike w:val="0"/>
          <w:color w:val="70ad47"/>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Hello World (1 row) </w:t>
      </w:r>
      <w:r w:rsidDel="00000000" w:rsidR="00000000" w:rsidRPr="00000000">
        <w:rPr>
          <w:rFonts w:ascii="Arial Unicode MS" w:cs="Arial Unicode MS" w:eastAsia="Arial Unicode MS" w:hAnsi="Arial Unicode MS"/>
          <w:b w:val="0"/>
          <w:i w:val="0"/>
          <w:smallCaps w:val="0"/>
          <w:strike w:val="0"/>
          <w:color w:val="70ad47"/>
          <w:sz w:val="36.79999987284343"/>
          <w:szCs w:val="36.79999987284343"/>
          <w:u w:val="none"/>
          <w:shd w:fill="auto" w:val="clear"/>
          <w:vertAlign w:val="subscript"/>
          <w:rtl w:val="0"/>
        </w:rPr>
        <w:t xml:space="preserve">✓ </w:t>
      </w:r>
      <w:r w:rsidDel="00000000" w:rsidR="00000000" w:rsidRPr="00000000">
        <w:rPr>
          <w:rFonts w:ascii="Arial" w:cs="Arial" w:eastAsia="Arial" w:hAnsi="Arial"/>
          <w:b w:val="0"/>
          <w:i w:val="1"/>
          <w:smallCaps w:val="0"/>
          <w:strike w:val="0"/>
          <w:color w:val="70ad47"/>
          <w:sz w:val="36.79999987284343"/>
          <w:szCs w:val="36.79999987284343"/>
          <w:u w:val="none"/>
          <w:shd w:fill="auto" w:val="clear"/>
          <w:vertAlign w:val="subscript"/>
          <w:rtl w:val="0"/>
        </w:rPr>
        <w:t xml:space="preserve">Congratulations! you have successfully installed PostgreSQL!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1315.1999999999998"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32.15999984741211"/>
          <w:szCs w:val="32.15999984741211"/>
          <w:u w:val="none"/>
          <w:shd w:fill="auto" w:val="clear"/>
          <w:vertAlign w:val="baseline"/>
          <w:rtl w:val="0"/>
        </w:rPr>
        <w:t xml:space="preserve">Course Materials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https://github.com/ami-levin/OReilly-Training/tree/master/PostgreSQL%20Fundamentals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940.799999999999" w:firstLine="0"/>
        <w:jc w:val="left"/>
        <w:rPr>
          <w:rFonts w:ascii="Arial" w:cs="Arial" w:eastAsia="Arial" w:hAnsi="Arial"/>
          <w:b w:val="0"/>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2f5496"/>
          <w:sz w:val="32.15999984741211"/>
          <w:szCs w:val="32.15999984741211"/>
          <w:u w:val="none"/>
          <w:shd w:fill="auto" w:val="clear"/>
          <w:vertAlign w:val="baseline"/>
          <w:rtl w:val="0"/>
        </w:rPr>
        <w:t xml:space="preserve">Additional Reading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3624"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https://www.postgresql.org/docs/12/tutorial-start.html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092.799999999999"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https://en.wikipedia.org/wiki/Database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358.400000000001"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https://en.wikipedia.org/wiki/Relational_model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587.200000000001"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https://en.wikipedia.org/wiki/SQL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905.599999999999"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https://en.wikipedia.org/wiki/PostgreSQL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713.6"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https://wiki.postgresql.org/wiki/Main_Page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196.800000000001" w:firstLine="0"/>
        <w:jc w:val="left"/>
        <w:rPr>
          <w:rFonts w:ascii="Arial" w:cs="Arial" w:eastAsia="Arial" w:hAnsi="Arial"/>
          <w:b w:val="0"/>
          <w:i w:val="0"/>
          <w:smallCaps w:val="0"/>
          <w:strike w:val="0"/>
          <w:color w:val="0563c1"/>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https://www.pgadmin.org/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998.4000000000005"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https://www.postgresql.org/docs/12/app-psql.html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902.4"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https://dbeaver.io/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968"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https://dbfiddle.uk/?rdbms=postgres_12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081.6"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https://www.db-fiddle.com/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825.599999999999"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http://sqlfiddle.com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7713.6"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Cloud providers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4924.8"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https://aws.amazon.com/rds/postgresql/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432.0000000000005"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https://aws.amazon.com/rds/aurora/postgresql-features/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619.2"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https://azure.microsoft.com/en-us/services/postgresql/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588.8"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https://cloud.google.com/sql/docs/postgres/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