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B2A1" w14:textId="3E2B41D3" w:rsidR="00351E56" w:rsidRPr="00136BAE" w:rsidRDefault="004B6EE9" w:rsidP="00136BA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6BAE">
        <w:rPr>
          <w:rFonts w:ascii="Arial" w:hAnsi="Arial" w:cs="Arial"/>
          <w:b/>
          <w:bCs/>
          <w:sz w:val="22"/>
          <w:szCs w:val="22"/>
        </w:rPr>
        <w:t>ERRO PADRÃO, PROBABILIDADE</w:t>
      </w:r>
    </w:p>
    <w:p w14:paraId="7F9CB79B" w14:textId="2B426A8F" w:rsidR="00351E56" w:rsidRPr="004B38AC" w:rsidRDefault="00136BAE" w:rsidP="00351E5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B38AC">
        <w:rPr>
          <w:rFonts w:ascii="Arial" w:hAnsi="Arial" w:cs="Arial"/>
          <w:b/>
          <w:bCs/>
          <w:sz w:val="22"/>
          <w:szCs w:val="22"/>
          <w:highlight w:val="yellow"/>
        </w:rPr>
        <w:t>Direto do Concurso</w:t>
      </w:r>
    </w:p>
    <w:p w14:paraId="1EEFA5D4" w14:textId="12904BB1" w:rsidR="00136BAE" w:rsidRDefault="00484E33" w:rsidP="00484E3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30. </w:t>
      </w:r>
      <w:r w:rsidR="00224EDE">
        <w:rPr>
          <w:rFonts w:ascii="Arial" w:hAnsi="Arial" w:cs="Arial"/>
          <w:sz w:val="22"/>
          <w:szCs w:val="22"/>
        </w:rPr>
        <w:t>(</w:t>
      </w:r>
      <w:r w:rsidR="00224EDE" w:rsidRPr="00136BAE">
        <w:rPr>
          <w:rFonts w:ascii="Arial" w:hAnsi="Arial" w:cs="Arial"/>
          <w:sz w:val="22"/>
          <w:szCs w:val="22"/>
        </w:rPr>
        <w:t>CESPE/CEBRASPE</w:t>
      </w:r>
      <w:r w:rsidR="004B38AC">
        <w:rPr>
          <w:rFonts w:ascii="Arial" w:hAnsi="Arial" w:cs="Arial"/>
          <w:sz w:val="22"/>
          <w:szCs w:val="22"/>
        </w:rPr>
        <w:t>/</w:t>
      </w:r>
      <w:r w:rsidR="00224EDE" w:rsidRPr="00136BAE">
        <w:rPr>
          <w:rFonts w:ascii="Arial" w:hAnsi="Arial" w:cs="Arial"/>
          <w:sz w:val="22"/>
          <w:szCs w:val="22"/>
        </w:rPr>
        <w:t>2024</w:t>
      </w:r>
      <w:r w:rsidR="004B38AC">
        <w:rPr>
          <w:rFonts w:ascii="Arial" w:hAnsi="Arial" w:cs="Arial"/>
          <w:sz w:val="22"/>
          <w:szCs w:val="22"/>
        </w:rPr>
        <w:t>/</w:t>
      </w:r>
      <w:r w:rsidR="00224EDE" w:rsidRPr="00136BAE">
        <w:rPr>
          <w:rFonts w:ascii="Arial" w:hAnsi="Arial" w:cs="Arial"/>
          <w:sz w:val="22"/>
          <w:szCs w:val="22"/>
        </w:rPr>
        <w:t>PC-PE</w:t>
      </w:r>
      <w:r w:rsidR="004B38AC">
        <w:rPr>
          <w:rFonts w:ascii="Arial" w:hAnsi="Arial" w:cs="Arial"/>
          <w:sz w:val="22"/>
          <w:szCs w:val="22"/>
        </w:rPr>
        <w:t>/</w:t>
      </w:r>
      <w:r w:rsidR="00224EDE" w:rsidRPr="00136BAE">
        <w:rPr>
          <w:rFonts w:ascii="Arial" w:hAnsi="Arial" w:cs="Arial"/>
          <w:sz w:val="22"/>
          <w:szCs w:val="22"/>
        </w:rPr>
        <w:t>AGENTE DE POLÍCIA</w:t>
      </w:r>
      <w:r w:rsidR="00224EDE">
        <w:rPr>
          <w:rFonts w:ascii="Arial" w:hAnsi="Arial" w:cs="Arial"/>
          <w:sz w:val="22"/>
          <w:szCs w:val="22"/>
        </w:rPr>
        <w:t>)</w:t>
      </w:r>
      <w:r w:rsidR="00136BAE" w:rsidRPr="00136BAE">
        <w:rPr>
          <w:rFonts w:ascii="Arial" w:hAnsi="Arial" w:cs="Arial"/>
          <w:sz w:val="22"/>
          <w:szCs w:val="22"/>
        </w:rPr>
        <w:t xml:space="preserve"> Supondo -se que os eventos A, B, C e D sejam coletivamente independentes, de maneira que P(A) = 0,4, P (B) = 0,3, P(C) = 0,2 e P (D) = 0,1 é correto afirmar que o valor da probabilidade de ocorrência do evento A∩ B ∩ C ∩ D é igual a</w:t>
      </w:r>
    </w:p>
    <w:p w14:paraId="007DE67B" w14:textId="48C5BA12" w:rsidR="00F73334" w:rsidRPr="00F73334" w:rsidRDefault="004B38AC" w:rsidP="00F7333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83960">
        <w:rPr>
          <w:rFonts w:ascii="Arial" w:hAnsi="Arial" w:cs="Arial"/>
          <w:b/>
          <w:bCs/>
          <w:sz w:val="22"/>
          <w:szCs w:val="22"/>
          <w:highlight w:val="yellow"/>
        </w:rPr>
        <w:t>Resolução</w:t>
      </w:r>
    </w:p>
    <w:p w14:paraId="78FFB3FA" w14:textId="77777777" w:rsidR="00F73334" w:rsidRPr="00F73334" w:rsidRDefault="00F73334" w:rsidP="00383960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Quando os eventos são independentes, a probabilidade da interseção pode ser calculada por meio da multiplicação das probabilidades. Assim, para eventos independentes X e Y:</w:t>
      </w:r>
    </w:p>
    <w:p w14:paraId="04A87FFA" w14:textId="77777777" w:rsidR="00F73334" w:rsidRPr="00F73334" w:rsidRDefault="00F73334" w:rsidP="00383960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gramStart"/>
      <w:r w:rsidRPr="00F73334">
        <w:rPr>
          <w:rFonts w:ascii="Arial" w:hAnsi="Arial" w:cs="Arial"/>
          <w:sz w:val="22"/>
          <w:szCs w:val="22"/>
        </w:rPr>
        <w:t>P(</w:t>
      </w:r>
      <w:proofErr w:type="gramEnd"/>
      <w:r w:rsidRPr="00F73334">
        <w:rPr>
          <w:rFonts w:ascii="Arial" w:hAnsi="Arial" w:cs="Arial"/>
          <w:sz w:val="22"/>
          <w:szCs w:val="22"/>
        </w:rPr>
        <w:t>X ∩ Y) = P(X) × P(Y)</w:t>
      </w:r>
    </w:p>
    <w:p w14:paraId="7C5FDFC3" w14:textId="2EB0559A" w:rsidR="00F73334" w:rsidRPr="00F73334" w:rsidRDefault="00F73334" w:rsidP="00187BA4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Portanto, se X e Y forem independentes, a interseção transforma-se em uma multiplicação.</w:t>
      </w:r>
      <w:r w:rsidR="00BD7F7A">
        <w:rPr>
          <w:rFonts w:ascii="Arial" w:hAnsi="Arial" w:cs="Arial"/>
          <w:sz w:val="22"/>
          <w:szCs w:val="22"/>
        </w:rPr>
        <w:t xml:space="preserve"> </w:t>
      </w:r>
      <w:r w:rsidRPr="00F73334">
        <w:rPr>
          <w:rFonts w:ascii="Arial" w:hAnsi="Arial" w:cs="Arial"/>
          <w:sz w:val="22"/>
          <w:szCs w:val="22"/>
        </w:rPr>
        <w:t>A questão solicita a probabilidade de ocorrência do evento A ∩ B ∩ C ∩ D.</w:t>
      </w:r>
      <w:r w:rsidR="00187BA4">
        <w:rPr>
          <w:rFonts w:ascii="Arial" w:hAnsi="Arial" w:cs="Arial"/>
          <w:sz w:val="22"/>
          <w:szCs w:val="22"/>
        </w:rPr>
        <w:t xml:space="preserve"> </w:t>
      </w:r>
      <w:r w:rsidRPr="00F73334">
        <w:rPr>
          <w:rFonts w:ascii="Arial" w:hAnsi="Arial" w:cs="Arial"/>
          <w:sz w:val="22"/>
          <w:szCs w:val="22"/>
        </w:rPr>
        <w:t>Como os eventos são independentes, a probabilidade da interseção será dada pelo produto das probabilidades:</w:t>
      </w:r>
    </w:p>
    <w:p w14:paraId="0518286A" w14:textId="1E15D46D" w:rsidR="00F73334" w:rsidRPr="00F73334" w:rsidRDefault="00F73334" w:rsidP="00CE774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P(A) × P(B) × P(C) × P(D)</w:t>
      </w:r>
    </w:p>
    <w:p w14:paraId="0AD325A1" w14:textId="77777777" w:rsidR="00F73334" w:rsidRPr="00F73334" w:rsidRDefault="00F73334" w:rsidP="00CE774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Substituindo os valores:</w:t>
      </w:r>
    </w:p>
    <w:p w14:paraId="61575107" w14:textId="77777777" w:rsidR="00F73334" w:rsidRPr="00F73334" w:rsidRDefault="00F73334" w:rsidP="00CE774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0,4 × 0,3 × 0,2 × 0,1</w:t>
      </w:r>
    </w:p>
    <w:p w14:paraId="6DCC5494" w14:textId="77777777" w:rsidR="00F73334" w:rsidRPr="00F73334" w:rsidRDefault="00F73334" w:rsidP="00CE774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Realizando a multiplicação dos algarismos:</w:t>
      </w:r>
    </w:p>
    <w:p w14:paraId="52D5A634" w14:textId="77777777" w:rsidR="00F73334" w:rsidRPr="00F73334" w:rsidRDefault="00F73334" w:rsidP="00CE774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4 × 3 = 12</w:t>
      </w:r>
    </w:p>
    <w:p w14:paraId="6955FD38" w14:textId="77777777" w:rsidR="00F73334" w:rsidRPr="00F73334" w:rsidRDefault="00F73334" w:rsidP="00CE774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12 × 2 = 24</w:t>
      </w:r>
    </w:p>
    <w:p w14:paraId="22E02F80" w14:textId="77777777" w:rsidR="00F73334" w:rsidRPr="00F73334" w:rsidRDefault="00F73334" w:rsidP="00CE774D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24 × 1 = 24</w:t>
      </w:r>
    </w:p>
    <w:p w14:paraId="2C59EDA4" w14:textId="25999ACA" w:rsidR="00F73334" w:rsidRPr="00F73334" w:rsidRDefault="00F73334" w:rsidP="00293817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73334">
        <w:rPr>
          <w:rFonts w:ascii="Arial" w:hAnsi="Arial" w:cs="Arial"/>
          <w:sz w:val="22"/>
          <w:szCs w:val="22"/>
        </w:rPr>
        <w:t>Como há quatro casas decimais no resultado da multiplicação, o valor será:</w:t>
      </w:r>
      <w:r w:rsidR="00293817">
        <w:rPr>
          <w:rFonts w:ascii="Arial" w:hAnsi="Arial" w:cs="Arial"/>
          <w:sz w:val="22"/>
          <w:szCs w:val="22"/>
        </w:rPr>
        <w:t xml:space="preserve"> </w:t>
      </w:r>
      <w:r w:rsidRPr="00F73334">
        <w:rPr>
          <w:rFonts w:ascii="Arial" w:hAnsi="Arial" w:cs="Arial"/>
          <w:sz w:val="22"/>
          <w:szCs w:val="22"/>
        </w:rPr>
        <w:t>0,0024</w:t>
      </w:r>
    </w:p>
    <w:p w14:paraId="02DFF4A4" w14:textId="281A830C" w:rsidR="00293817" w:rsidRDefault="00484E33" w:rsidP="00484E3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31.</w:t>
      </w:r>
      <w:r w:rsidR="0052243E">
        <w:rPr>
          <w:rFonts w:ascii="Arial" w:hAnsi="Arial" w:cs="Arial"/>
          <w:sz w:val="22"/>
          <w:szCs w:val="22"/>
        </w:rPr>
        <w:t xml:space="preserve"> (</w:t>
      </w:r>
      <w:r w:rsidR="0052243E" w:rsidRPr="0052243E">
        <w:rPr>
          <w:rFonts w:ascii="Arial" w:hAnsi="Arial" w:cs="Arial"/>
          <w:sz w:val="22"/>
          <w:szCs w:val="22"/>
        </w:rPr>
        <w:t>CESPE/</w:t>
      </w:r>
      <w:r w:rsidR="0028220C" w:rsidRPr="0052243E">
        <w:rPr>
          <w:rFonts w:ascii="Arial" w:hAnsi="Arial" w:cs="Arial"/>
          <w:sz w:val="22"/>
          <w:szCs w:val="22"/>
        </w:rPr>
        <w:t>CEBRASPE</w:t>
      </w:r>
      <w:r w:rsidR="0028220C">
        <w:rPr>
          <w:rFonts w:ascii="Arial" w:hAnsi="Arial" w:cs="Arial"/>
          <w:sz w:val="22"/>
          <w:szCs w:val="22"/>
        </w:rPr>
        <w:t>/</w:t>
      </w:r>
      <w:r w:rsidR="0028220C" w:rsidRPr="0052243E">
        <w:rPr>
          <w:rFonts w:ascii="Arial" w:hAnsi="Arial" w:cs="Arial"/>
          <w:sz w:val="22"/>
          <w:szCs w:val="22"/>
        </w:rPr>
        <w:t>2024</w:t>
      </w:r>
      <w:r w:rsidR="0028220C">
        <w:rPr>
          <w:rFonts w:ascii="Arial" w:hAnsi="Arial" w:cs="Arial"/>
          <w:sz w:val="22"/>
          <w:szCs w:val="22"/>
        </w:rPr>
        <w:t>/</w:t>
      </w:r>
      <w:r w:rsidR="0028220C" w:rsidRPr="0052243E">
        <w:rPr>
          <w:rFonts w:ascii="Arial" w:hAnsi="Arial" w:cs="Arial"/>
          <w:sz w:val="22"/>
          <w:szCs w:val="22"/>
        </w:rPr>
        <w:t>PC-PE</w:t>
      </w:r>
      <w:r w:rsidR="0028220C">
        <w:rPr>
          <w:rFonts w:ascii="Arial" w:hAnsi="Arial" w:cs="Arial"/>
          <w:sz w:val="22"/>
          <w:szCs w:val="22"/>
        </w:rPr>
        <w:t>/</w:t>
      </w:r>
      <w:r w:rsidR="0028220C" w:rsidRPr="0052243E">
        <w:rPr>
          <w:rFonts w:ascii="Arial" w:hAnsi="Arial" w:cs="Arial"/>
          <w:sz w:val="22"/>
          <w:szCs w:val="22"/>
        </w:rPr>
        <w:t>AGENTE DE POLÍCIA</w:t>
      </w:r>
      <w:r w:rsidR="0052243E">
        <w:rPr>
          <w:rFonts w:ascii="Arial" w:hAnsi="Arial" w:cs="Arial"/>
          <w:sz w:val="22"/>
          <w:szCs w:val="22"/>
        </w:rPr>
        <w:t xml:space="preserve">) </w:t>
      </w:r>
      <w:r w:rsidR="009B3616" w:rsidRPr="009B3616">
        <w:rPr>
          <w:rFonts w:ascii="Arial" w:hAnsi="Arial" w:cs="Arial"/>
          <w:sz w:val="22"/>
          <w:szCs w:val="22"/>
        </w:rPr>
        <w:t xml:space="preserve">Um estudo acerca da saúde mental de detentos foi efetuado em determinada penitenciária que reúne 2 mil detentos acomodados em 100 celas. O levantamento dos dados foi conduzido da seguinte forma: dez celas foram selecionadas mediante sorteio aleatório, e todos os 193 detentos encontrados nessas celas foram entrevistados por uma equipe </w:t>
      </w:r>
      <w:r w:rsidR="003D7A7B" w:rsidRPr="009B3616">
        <w:rPr>
          <w:rFonts w:ascii="Arial" w:hAnsi="Arial" w:cs="Arial"/>
          <w:sz w:val="22"/>
          <w:szCs w:val="22"/>
        </w:rPr>
        <w:t>psicossocial.</w:t>
      </w:r>
    </w:p>
    <w:p w14:paraId="7F44676D" w14:textId="43BD32D9" w:rsidR="009B3616" w:rsidRPr="009B3616" w:rsidRDefault="009B3616" w:rsidP="003D7A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9B3616">
        <w:rPr>
          <w:rFonts w:ascii="Arial" w:hAnsi="Arial" w:cs="Arial"/>
          <w:sz w:val="22"/>
          <w:szCs w:val="22"/>
        </w:rPr>
        <w:lastRenderedPageBreak/>
        <w:t>No levantamento amostral da situação hipotética apresentada, a técnica de amostragem</w:t>
      </w:r>
      <w:r w:rsidR="003D7A7B">
        <w:rPr>
          <w:rFonts w:ascii="Arial" w:hAnsi="Arial" w:cs="Arial"/>
          <w:sz w:val="22"/>
          <w:szCs w:val="22"/>
        </w:rPr>
        <w:t xml:space="preserve"> </w:t>
      </w:r>
      <w:r w:rsidRPr="009B3616">
        <w:rPr>
          <w:rFonts w:ascii="Arial" w:hAnsi="Arial" w:cs="Arial"/>
          <w:sz w:val="22"/>
          <w:szCs w:val="22"/>
        </w:rPr>
        <w:t>empregada foi a</w:t>
      </w:r>
    </w:p>
    <w:p w14:paraId="7E40B6FB" w14:textId="514D7258" w:rsidR="009B3616" w:rsidRPr="009B3616" w:rsidRDefault="009B3D7A" w:rsidP="003D7A7B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9B3616" w:rsidRPr="009B3616">
        <w:rPr>
          <w:rFonts w:ascii="Arial" w:hAnsi="Arial" w:cs="Arial"/>
          <w:sz w:val="22"/>
          <w:szCs w:val="22"/>
        </w:rPr>
        <w:t>) aleatória simples.</w:t>
      </w:r>
    </w:p>
    <w:p w14:paraId="13B8BB17" w14:textId="636B0CCC" w:rsidR="009B3616" w:rsidRPr="009B3616" w:rsidRDefault="009B3D7A" w:rsidP="003D7A7B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9B3616" w:rsidRPr="009B3616">
        <w:rPr>
          <w:rFonts w:ascii="Arial" w:hAnsi="Arial" w:cs="Arial"/>
          <w:sz w:val="22"/>
          <w:szCs w:val="22"/>
        </w:rPr>
        <w:t>) estratificada com alocação uniforme.</w:t>
      </w:r>
    </w:p>
    <w:p w14:paraId="30EE173B" w14:textId="7B679168" w:rsidR="009B3616" w:rsidRPr="009B3616" w:rsidRDefault="009B3D7A" w:rsidP="003D7A7B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9B3616" w:rsidRPr="009B3616">
        <w:rPr>
          <w:rFonts w:ascii="Arial" w:hAnsi="Arial" w:cs="Arial"/>
          <w:sz w:val="22"/>
          <w:szCs w:val="22"/>
        </w:rPr>
        <w:t xml:space="preserve">) estratificada com alocação </w:t>
      </w:r>
      <w:r w:rsidR="00A91B1E" w:rsidRPr="009B3616">
        <w:rPr>
          <w:rFonts w:ascii="Arial" w:hAnsi="Arial" w:cs="Arial"/>
          <w:sz w:val="22"/>
          <w:szCs w:val="22"/>
        </w:rPr>
        <w:t>proporcional.</w:t>
      </w:r>
    </w:p>
    <w:p w14:paraId="38FDFCEA" w14:textId="3947AF5E" w:rsidR="009B3616" w:rsidRPr="009B3616" w:rsidRDefault="009B3D7A" w:rsidP="003D7A7B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9B3616" w:rsidRPr="009B3616">
        <w:rPr>
          <w:rFonts w:ascii="Arial" w:hAnsi="Arial" w:cs="Arial"/>
          <w:sz w:val="22"/>
          <w:szCs w:val="22"/>
        </w:rPr>
        <w:t xml:space="preserve">) </w:t>
      </w:r>
      <w:r w:rsidR="00A91B1E" w:rsidRPr="009B3616">
        <w:rPr>
          <w:rFonts w:ascii="Arial" w:hAnsi="Arial" w:cs="Arial"/>
          <w:sz w:val="22"/>
          <w:szCs w:val="22"/>
        </w:rPr>
        <w:t>sistemática.</w:t>
      </w:r>
    </w:p>
    <w:p w14:paraId="57F65805" w14:textId="68DA2220" w:rsidR="009B3616" w:rsidRDefault="009B3D7A" w:rsidP="003D7A7B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9B3616" w:rsidRPr="009B3616">
        <w:rPr>
          <w:rFonts w:ascii="Arial" w:hAnsi="Arial" w:cs="Arial"/>
          <w:sz w:val="22"/>
          <w:szCs w:val="22"/>
        </w:rPr>
        <w:t xml:space="preserve">) por </w:t>
      </w:r>
      <w:r w:rsidR="00A91B1E" w:rsidRPr="009B3616">
        <w:rPr>
          <w:rFonts w:ascii="Arial" w:hAnsi="Arial" w:cs="Arial"/>
          <w:sz w:val="22"/>
          <w:szCs w:val="22"/>
        </w:rPr>
        <w:t>conglomerados.</w:t>
      </w:r>
    </w:p>
    <w:p w14:paraId="1F42B86F" w14:textId="75ADDBB7" w:rsidR="009B3616" w:rsidRPr="00A91B1E" w:rsidRDefault="00CB460B" w:rsidP="009B361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91B1E">
        <w:rPr>
          <w:rFonts w:ascii="Arial" w:hAnsi="Arial" w:cs="Arial"/>
          <w:b/>
          <w:bCs/>
          <w:sz w:val="22"/>
          <w:szCs w:val="22"/>
          <w:highlight w:val="yellow"/>
        </w:rPr>
        <w:t>Resolução</w:t>
      </w:r>
    </w:p>
    <w:p w14:paraId="53DCE675" w14:textId="4035AD5C" w:rsidR="00B01FE2" w:rsidRPr="00B01FE2" w:rsidRDefault="00B01FE2" w:rsidP="00A864D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Para visualizar a situação, pode-se imaginar as 100 celas organizadas em grupos. Dentre essas 100 celas, foram selecionadas aleatoriamente 10. A partir da seleção das celas, todos os detentos que estavam nelas foram entrevistados pela equipe psicossocial.</w:t>
      </w:r>
      <w:r w:rsidR="00196CDA">
        <w:rPr>
          <w:rFonts w:ascii="Arial" w:hAnsi="Arial" w:cs="Arial"/>
          <w:sz w:val="22"/>
          <w:szCs w:val="22"/>
        </w:rPr>
        <w:t xml:space="preserve"> </w:t>
      </w:r>
      <w:r w:rsidR="00196CDA" w:rsidRPr="008D01F1">
        <w:rPr>
          <w:rFonts w:ascii="Arial" w:hAnsi="Arial" w:cs="Arial"/>
          <w:b/>
          <w:bCs/>
          <w:sz w:val="22"/>
          <w:szCs w:val="22"/>
          <w:highlight w:val="yellow"/>
        </w:rPr>
        <w:t>5MIN</w:t>
      </w:r>
    </w:p>
    <w:p w14:paraId="5C81F3CA" w14:textId="77777777" w:rsidR="00B01FE2" w:rsidRPr="00B01FE2" w:rsidRDefault="00B01FE2" w:rsidP="007528E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A questão pergunta qual foi a técnica de amostragem empregada no levantamento amostral da situação hipotética apresentada.</w:t>
      </w:r>
    </w:p>
    <w:p w14:paraId="409A40F0" w14:textId="7618BC95" w:rsidR="00B01FE2" w:rsidRPr="00B01FE2" w:rsidRDefault="00B01FE2" w:rsidP="00F6400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Não se trata de amostragem aleatória simples.</w:t>
      </w:r>
      <w:r w:rsidR="007528E9">
        <w:rPr>
          <w:rFonts w:ascii="Arial" w:hAnsi="Arial" w:cs="Arial"/>
          <w:sz w:val="22"/>
          <w:szCs w:val="22"/>
        </w:rPr>
        <w:t xml:space="preserve"> </w:t>
      </w:r>
      <w:r w:rsidRPr="00B01FE2">
        <w:rPr>
          <w:rFonts w:ascii="Arial" w:hAnsi="Arial" w:cs="Arial"/>
          <w:sz w:val="22"/>
          <w:szCs w:val="22"/>
        </w:rPr>
        <w:t>Também não se trata de amostragem sistemática, pois não foi utilizada nenhuma lista ou ordem preestabelecida para a seleção.</w:t>
      </w:r>
    </w:p>
    <w:p w14:paraId="78BA16A5" w14:textId="77777777" w:rsidR="00B01FE2" w:rsidRPr="00B01FE2" w:rsidRDefault="00B01FE2" w:rsidP="00F6400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Tampouco se trata de amostragem estratificada. Para que fosse utilizada a amostragem estratificada, seria necessário considerar as 100 celas como estratos e realizar uma amostragem aleatória dentro de cada uma delas. Nesse caso, seria necessário passar por todas as 100 celas e, dentro de cada uma, realizar um sorteio.</w:t>
      </w:r>
    </w:p>
    <w:p w14:paraId="1603ACFB" w14:textId="77777777" w:rsidR="00B01FE2" w:rsidRPr="00B01FE2" w:rsidRDefault="00B01FE2" w:rsidP="00F6400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Se fosse selecionada a mesma quantidade de detentos em cada cela, a amostragem seria uniforme. Caso uma cela fosse maior que outra e fossem selecionadas quantidades diferentes de detentos de maneira proporcional ao tamanho de cada grupo, a amostragem seria proporcional.</w:t>
      </w:r>
    </w:p>
    <w:p w14:paraId="260FE889" w14:textId="77777777" w:rsidR="00B01FE2" w:rsidRPr="00B01FE2" w:rsidRDefault="00B01FE2" w:rsidP="006A5105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Na situação apresentada, entretanto, não foram consideradas todas as celas. A seleção ocorreu apenas entre as celas, sendo posteriormente entrevistados todos os detentos pertencentes às celas selecionadas. Portanto, não se trata de amostragem estratificada.</w:t>
      </w:r>
    </w:p>
    <w:p w14:paraId="1FBDE1E5" w14:textId="3ABC3594" w:rsidR="00B01FE2" w:rsidRPr="00B01FE2" w:rsidRDefault="00B01FE2" w:rsidP="006E613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>Da mesma forma, não é amostragem aleatória simples, porque a seleção não foi realizada diretamente entre os detentos, mas entre as celas.</w:t>
      </w:r>
      <w:r w:rsidR="006E6139">
        <w:rPr>
          <w:rFonts w:ascii="Arial" w:hAnsi="Arial" w:cs="Arial"/>
          <w:sz w:val="22"/>
          <w:szCs w:val="22"/>
        </w:rPr>
        <w:t xml:space="preserve"> </w:t>
      </w:r>
      <w:r w:rsidRPr="00B01FE2">
        <w:rPr>
          <w:rFonts w:ascii="Arial" w:hAnsi="Arial" w:cs="Arial"/>
          <w:sz w:val="22"/>
          <w:szCs w:val="22"/>
        </w:rPr>
        <w:t xml:space="preserve">Também não é </w:t>
      </w:r>
      <w:r w:rsidRPr="00B01FE2">
        <w:rPr>
          <w:rFonts w:ascii="Arial" w:hAnsi="Arial" w:cs="Arial"/>
          <w:sz w:val="22"/>
          <w:szCs w:val="22"/>
        </w:rPr>
        <w:lastRenderedPageBreak/>
        <w:t>amostragem sistemática, pois não houve utilização de lista, ordem ou intervalo preestabelecido.</w:t>
      </w:r>
    </w:p>
    <w:p w14:paraId="528FCE54" w14:textId="77777777" w:rsidR="00B01FE2" w:rsidRPr="00B01FE2" w:rsidRDefault="00B01FE2" w:rsidP="006E6139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01FE2">
        <w:rPr>
          <w:rFonts w:ascii="Arial" w:hAnsi="Arial" w:cs="Arial"/>
          <w:sz w:val="22"/>
          <w:szCs w:val="22"/>
        </w:rPr>
        <w:t xml:space="preserve">Assim, a técnica empregada consiste na </w:t>
      </w:r>
      <w:r w:rsidRPr="001E6C58">
        <w:rPr>
          <w:rFonts w:ascii="Arial" w:hAnsi="Arial" w:cs="Arial"/>
          <w:sz w:val="22"/>
          <w:szCs w:val="22"/>
        </w:rPr>
        <w:t>amostragem por conglomerados</w:t>
      </w:r>
      <w:r w:rsidRPr="00B01FE2">
        <w:rPr>
          <w:rFonts w:ascii="Arial" w:hAnsi="Arial" w:cs="Arial"/>
          <w:sz w:val="22"/>
          <w:szCs w:val="22"/>
        </w:rPr>
        <w:t>, pois foram selecionados aleatoriamente determinados grupos (as celas) e, posteriormente, todos os indivíduos pertencentes aos grupos selecionados foram entrevistados.</w:t>
      </w:r>
    </w:p>
    <w:p w14:paraId="3F403C75" w14:textId="415848EF" w:rsidR="00FD6BC0" w:rsidRDefault="00FD6BC0" w:rsidP="00484E3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32. (</w:t>
      </w:r>
      <w:r w:rsidRPr="00FD6BC0">
        <w:rPr>
          <w:rFonts w:ascii="Arial" w:hAnsi="Arial" w:cs="Arial"/>
          <w:sz w:val="22"/>
          <w:szCs w:val="22"/>
        </w:rPr>
        <w:t>CESPE/CEBRASPE</w:t>
      </w:r>
      <w:r w:rsidR="00ED1631">
        <w:rPr>
          <w:rFonts w:ascii="Arial" w:hAnsi="Arial" w:cs="Arial"/>
          <w:sz w:val="22"/>
          <w:szCs w:val="22"/>
        </w:rPr>
        <w:t>/</w:t>
      </w:r>
      <w:r w:rsidR="00ED1631" w:rsidRPr="00FD6BC0">
        <w:rPr>
          <w:rFonts w:ascii="Arial" w:hAnsi="Arial" w:cs="Arial"/>
          <w:sz w:val="22"/>
          <w:szCs w:val="22"/>
        </w:rPr>
        <w:t>2024</w:t>
      </w:r>
      <w:r w:rsidR="00ED1631">
        <w:rPr>
          <w:rFonts w:ascii="Arial" w:hAnsi="Arial" w:cs="Arial"/>
          <w:sz w:val="22"/>
          <w:szCs w:val="22"/>
        </w:rPr>
        <w:t>/</w:t>
      </w:r>
      <w:r w:rsidR="00ED1631" w:rsidRPr="00FD6BC0">
        <w:rPr>
          <w:rFonts w:ascii="Arial" w:hAnsi="Arial" w:cs="Arial"/>
          <w:sz w:val="22"/>
          <w:szCs w:val="22"/>
        </w:rPr>
        <w:t>PC-PE</w:t>
      </w:r>
      <w:r w:rsidR="00ED1631">
        <w:rPr>
          <w:rFonts w:ascii="Arial" w:hAnsi="Arial" w:cs="Arial"/>
          <w:sz w:val="22"/>
          <w:szCs w:val="22"/>
        </w:rPr>
        <w:t>/</w:t>
      </w:r>
      <w:r w:rsidR="00ED1631" w:rsidRPr="00FD6BC0">
        <w:rPr>
          <w:rFonts w:ascii="Arial" w:hAnsi="Arial" w:cs="Arial"/>
          <w:sz w:val="22"/>
          <w:szCs w:val="22"/>
        </w:rPr>
        <w:t>AGENTE DE POLÍCIA</w:t>
      </w:r>
      <w:r>
        <w:rPr>
          <w:rFonts w:ascii="Arial" w:hAnsi="Arial" w:cs="Arial"/>
          <w:sz w:val="22"/>
          <w:szCs w:val="22"/>
        </w:rPr>
        <w:t xml:space="preserve">) </w:t>
      </w:r>
    </w:p>
    <w:p w14:paraId="7ABC9783" w14:textId="11836F86" w:rsidR="00FF475E" w:rsidRDefault="00FD6BC0" w:rsidP="00ED163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FD6BC0">
        <w:rPr>
          <w:rFonts w:ascii="Arial" w:hAnsi="Arial" w:cs="Arial"/>
          <w:sz w:val="22"/>
          <w:szCs w:val="22"/>
        </w:rPr>
        <w:drawing>
          <wp:inline distT="0" distB="0" distL="0" distR="0" wp14:anchorId="7A5A2E42" wp14:editId="70AD9E39">
            <wp:extent cx="2921150" cy="1835244"/>
            <wp:effectExtent l="0" t="0" r="0" b="0"/>
            <wp:docPr id="1959803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3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C709" w14:textId="3F140371" w:rsidR="00FD6BC0" w:rsidRDefault="00FD6BC0" w:rsidP="00ED1631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D6BC0">
        <w:rPr>
          <w:rFonts w:ascii="Arial" w:hAnsi="Arial" w:cs="Arial"/>
          <w:sz w:val="22"/>
          <w:szCs w:val="22"/>
        </w:rPr>
        <w:t xml:space="preserve">Suponha que uma população formada por 600 mil pessoas se encontre distribuída em cinco estratos, conforme o quadro precedente, que mostra, ainda, o desvio padrão da variável de interesse. Para a estimação da média populacional dessa variável de interesse mediante amostragem estratificada com alocação ótima de </w:t>
      </w:r>
      <w:proofErr w:type="spellStart"/>
      <w:r w:rsidRPr="00FD6BC0">
        <w:rPr>
          <w:rFonts w:ascii="Arial" w:hAnsi="Arial" w:cs="Arial"/>
          <w:sz w:val="22"/>
          <w:szCs w:val="22"/>
        </w:rPr>
        <w:t>Neyman</w:t>
      </w:r>
      <w:proofErr w:type="spellEnd"/>
      <w:r w:rsidRPr="00FD6BC0">
        <w:rPr>
          <w:rFonts w:ascii="Arial" w:hAnsi="Arial" w:cs="Arial"/>
          <w:sz w:val="22"/>
          <w:szCs w:val="22"/>
        </w:rPr>
        <w:t>, o estrato que deve contribuir com o maior número de unidades amostrais é o</w:t>
      </w:r>
    </w:p>
    <w:p w14:paraId="1B158913" w14:textId="4DBD0EDF" w:rsidR="001D3F0D" w:rsidRPr="001D3F0D" w:rsidRDefault="009B3D7A" w:rsidP="00ED163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1D3F0D" w:rsidRPr="001D3F0D">
        <w:rPr>
          <w:rFonts w:ascii="Arial" w:hAnsi="Arial" w:cs="Arial"/>
          <w:sz w:val="22"/>
          <w:szCs w:val="22"/>
        </w:rPr>
        <w:t>) I.</w:t>
      </w:r>
    </w:p>
    <w:p w14:paraId="24384EFB" w14:textId="4E81799E" w:rsidR="001D3F0D" w:rsidRPr="001D3F0D" w:rsidRDefault="009B3D7A" w:rsidP="00ED163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1D3F0D" w:rsidRPr="001D3F0D">
        <w:rPr>
          <w:rFonts w:ascii="Arial" w:hAnsi="Arial" w:cs="Arial"/>
          <w:sz w:val="22"/>
          <w:szCs w:val="22"/>
        </w:rPr>
        <w:t>) II.</w:t>
      </w:r>
    </w:p>
    <w:p w14:paraId="1F3ACC0D" w14:textId="1A87A925" w:rsidR="001D3F0D" w:rsidRPr="001D3F0D" w:rsidRDefault="009B3D7A" w:rsidP="00ED163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1D3F0D" w:rsidRPr="001D3F0D">
        <w:rPr>
          <w:rFonts w:ascii="Arial" w:hAnsi="Arial" w:cs="Arial"/>
          <w:sz w:val="22"/>
          <w:szCs w:val="22"/>
        </w:rPr>
        <w:t>) III.</w:t>
      </w:r>
    </w:p>
    <w:p w14:paraId="2DB2D289" w14:textId="3B66C7DC" w:rsidR="001D3F0D" w:rsidRPr="001D3F0D" w:rsidRDefault="009B3D7A" w:rsidP="00ED163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1D3F0D" w:rsidRPr="001D3F0D">
        <w:rPr>
          <w:rFonts w:ascii="Arial" w:hAnsi="Arial" w:cs="Arial"/>
          <w:sz w:val="22"/>
          <w:szCs w:val="22"/>
        </w:rPr>
        <w:t>) IV.</w:t>
      </w:r>
    </w:p>
    <w:p w14:paraId="388ACD14" w14:textId="44DF9D1B" w:rsidR="00FD6BC0" w:rsidRDefault="009B3D7A" w:rsidP="00ED163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1D3F0D" w:rsidRPr="001D3F0D">
        <w:rPr>
          <w:rFonts w:ascii="Arial" w:hAnsi="Arial" w:cs="Arial"/>
          <w:sz w:val="22"/>
          <w:szCs w:val="22"/>
        </w:rPr>
        <w:t>) V.</w:t>
      </w:r>
    </w:p>
    <w:p w14:paraId="2523E07F" w14:textId="55C0B978" w:rsidR="001D3F0D" w:rsidRPr="00ED1631" w:rsidRDefault="001D3F0D" w:rsidP="001D3F0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D1631">
        <w:rPr>
          <w:rFonts w:ascii="Arial" w:hAnsi="Arial" w:cs="Arial"/>
          <w:b/>
          <w:bCs/>
          <w:sz w:val="22"/>
          <w:szCs w:val="22"/>
          <w:highlight w:val="yellow"/>
        </w:rPr>
        <w:t>Resolução</w:t>
      </w:r>
    </w:p>
    <w:p w14:paraId="249C8902" w14:textId="6F2FFD30" w:rsidR="008062E1" w:rsidRPr="008062E1" w:rsidRDefault="008062E1" w:rsidP="006C2290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062E1">
        <w:rPr>
          <w:rFonts w:ascii="Arial" w:hAnsi="Arial" w:cs="Arial"/>
          <w:sz w:val="22"/>
          <w:szCs w:val="22"/>
        </w:rPr>
        <w:t>Os estratos, em conjunto, formam a população. É como se a população fosse dividida em vários grupos, denominados estratos.</w:t>
      </w:r>
      <w:r w:rsidR="006C2290">
        <w:rPr>
          <w:rFonts w:ascii="Arial" w:hAnsi="Arial" w:cs="Arial"/>
          <w:sz w:val="22"/>
          <w:szCs w:val="22"/>
        </w:rPr>
        <w:t xml:space="preserve"> </w:t>
      </w:r>
      <w:r w:rsidRPr="008062E1">
        <w:rPr>
          <w:rFonts w:ascii="Arial" w:hAnsi="Arial" w:cs="Arial"/>
          <w:sz w:val="22"/>
          <w:szCs w:val="22"/>
        </w:rPr>
        <w:t xml:space="preserve">Nesse caso, os estratos apresentam diferentes tamanhos. Somando-se as quantidades de pessoas dos cinco estratos, obtém-se o total </w:t>
      </w:r>
      <w:r w:rsidRPr="006C2290">
        <w:rPr>
          <w:rFonts w:ascii="Arial" w:hAnsi="Arial" w:cs="Arial"/>
          <w:sz w:val="22"/>
          <w:szCs w:val="22"/>
        </w:rPr>
        <w:t>de 600 mil pessoas, que corresponde à população.</w:t>
      </w:r>
    </w:p>
    <w:p w14:paraId="1A551ED4" w14:textId="4E8C61F0" w:rsidR="00424A9A" w:rsidRDefault="008062E1" w:rsidP="00424A9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E0238">
        <w:rPr>
          <w:rFonts w:ascii="Arial" w:hAnsi="Arial" w:cs="Arial"/>
          <w:sz w:val="22"/>
          <w:szCs w:val="22"/>
        </w:rPr>
        <w:t>Além disso, a questão associa a cada estrato um desvio-padrão, que representa o desvio-padrão da variável de interesse dentro de cada estrato</w:t>
      </w:r>
      <w:r w:rsidR="00424A9A">
        <w:rPr>
          <w:rFonts w:ascii="Arial" w:hAnsi="Arial" w:cs="Arial"/>
          <w:sz w:val="22"/>
          <w:szCs w:val="22"/>
        </w:rPr>
        <w:t>.</w:t>
      </w:r>
    </w:p>
    <w:p w14:paraId="575F746C" w14:textId="7161A951" w:rsidR="005F5E19" w:rsidRPr="005F5E19" w:rsidRDefault="005F5E19" w:rsidP="00096D1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lastRenderedPageBreak/>
        <w:t xml:space="preserve">A amostragem </w:t>
      </w:r>
      <w:r w:rsidRPr="00DF51AA">
        <w:rPr>
          <w:rFonts w:ascii="Arial" w:hAnsi="Arial" w:cs="Arial"/>
          <w:sz w:val="22"/>
          <w:szCs w:val="22"/>
        </w:rPr>
        <w:t xml:space="preserve">estratificada com alocação ótima de </w:t>
      </w:r>
      <w:proofErr w:type="spellStart"/>
      <w:r w:rsidRPr="00DF51AA">
        <w:rPr>
          <w:rFonts w:ascii="Arial" w:hAnsi="Arial" w:cs="Arial"/>
          <w:sz w:val="22"/>
          <w:szCs w:val="22"/>
        </w:rPr>
        <w:t>Neyman</w:t>
      </w:r>
      <w:proofErr w:type="spellEnd"/>
      <w:r w:rsidRPr="00DF51AA">
        <w:rPr>
          <w:rFonts w:ascii="Arial" w:hAnsi="Arial" w:cs="Arial"/>
          <w:sz w:val="22"/>
          <w:szCs w:val="22"/>
        </w:rPr>
        <w:t xml:space="preserve"> pode</w:t>
      </w:r>
      <w:r w:rsidRPr="005F5E19">
        <w:rPr>
          <w:rFonts w:ascii="Arial" w:hAnsi="Arial" w:cs="Arial"/>
          <w:sz w:val="22"/>
          <w:szCs w:val="22"/>
        </w:rPr>
        <w:t xml:space="preserve"> ser entendida como uma forma mais sofisticada de amostragem estratificada proporcional.</w:t>
      </w:r>
      <w:r w:rsidR="00096D1A">
        <w:rPr>
          <w:rFonts w:ascii="Arial" w:hAnsi="Arial" w:cs="Arial"/>
          <w:sz w:val="22"/>
          <w:szCs w:val="22"/>
        </w:rPr>
        <w:t xml:space="preserve"> </w:t>
      </w:r>
      <w:r w:rsidRPr="005F5E19">
        <w:rPr>
          <w:rFonts w:ascii="Arial" w:hAnsi="Arial" w:cs="Arial"/>
          <w:sz w:val="22"/>
          <w:szCs w:val="22"/>
        </w:rPr>
        <w:t xml:space="preserve">Isso ocorre porque, além do </w:t>
      </w:r>
      <w:r w:rsidRPr="005E0356">
        <w:rPr>
          <w:rFonts w:ascii="Arial" w:hAnsi="Arial" w:cs="Arial"/>
          <w:sz w:val="22"/>
          <w:szCs w:val="22"/>
        </w:rPr>
        <w:t>tamanho do estrato, considera-se também o desvio-padrão da variável de interesse dentro de cada estrato. Portanto, a seleção da amostra leva em consideração esses dois fatores.</w:t>
      </w:r>
      <w:r w:rsidR="005E0356">
        <w:rPr>
          <w:rFonts w:ascii="Arial" w:hAnsi="Arial" w:cs="Arial"/>
          <w:sz w:val="22"/>
          <w:szCs w:val="22"/>
        </w:rPr>
        <w:t xml:space="preserve"> </w:t>
      </w:r>
      <w:r w:rsidR="005E0356" w:rsidRPr="005C7F35">
        <w:rPr>
          <w:rFonts w:ascii="Arial" w:hAnsi="Arial" w:cs="Arial"/>
          <w:b/>
          <w:bCs/>
          <w:sz w:val="22"/>
          <w:szCs w:val="22"/>
          <w:highlight w:val="yellow"/>
        </w:rPr>
        <w:t>10MIN</w:t>
      </w:r>
    </w:p>
    <w:p w14:paraId="040233E5" w14:textId="77777777" w:rsidR="005F5E19" w:rsidRPr="005F5E19" w:rsidRDefault="005F5E19" w:rsidP="005C7F35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>O estrato que deve contribuir com o maior número de unidades amostrais será aquele que apresentar o maior resultado na relação entre o tamanho do estrato e o respectivo desvio-padrão.</w:t>
      </w:r>
    </w:p>
    <w:p w14:paraId="638D97CE" w14:textId="77777777" w:rsidR="005F5E19" w:rsidRPr="005F5E19" w:rsidRDefault="005F5E19" w:rsidP="005C7F35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>Nesse caso, a população está dividida em cinco estratos. Para exemplificar:</w:t>
      </w:r>
    </w:p>
    <w:p w14:paraId="4A059BD8" w14:textId="18588650" w:rsidR="005F5E19" w:rsidRPr="005F5E19" w:rsidRDefault="005F5E19" w:rsidP="005F5E1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</w:t>
      </w:r>
      <w:r w:rsidRPr="005F5E19">
        <w:rPr>
          <w:rFonts w:ascii="Arial" w:hAnsi="Arial" w:cs="Arial"/>
          <w:sz w:val="22"/>
          <w:szCs w:val="22"/>
        </w:rPr>
        <w:t>: 50 mil pessoas e desvio-padrão igual a 5;</w:t>
      </w:r>
    </w:p>
    <w:p w14:paraId="5438776C" w14:textId="3C220F9B" w:rsidR="005F5E19" w:rsidRPr="005F5E19" w:rsidRDefault="005F5E19" w:rsidP="005F5E1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II</w:t>
      </w:r>
      <w:r w:rsidRPr="005F5E19">
        <w:rPr>
          <w:rFonts w:ascii="Arial" w:hAnsi="Arial" w:cs="Arial"/>
          <w:sz w:val="22"/>
          <w:szCs w:val="22"/>
        </w:rPr>
        <w:t>: 80 mil pessoas e desvio-padrão igual a 4;</w:t>
      </w:r>
    </w:p>
    <w:p w14:paraId="154A4ECB" w14:textId="301D8852" w:rsidR="005F5E19" w:rsidRPr="005F5E19" w:rsidRDefault="005F5E19" w:rsidP="005F5E1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III</w:t>
      </w:r>
      <w:r w:rsidRPr="005F5E19">
        <w:rPr>
          <w:rFonts w:ascii="Arial" w:hAnsi="Arial" w:cs="Arial"/>
          <w:sz w:val="22"/>
          <w:szCs w:val="22"/>
        </w:rPr>
        <w:t>: 120 mil pessoas e desvio-padrão igual a 3;</w:t>
      </w:r>
    </w:p>
    <w:p w14:paraId="5EBD6C14" w14:textId="1B4A1F47" w:rsidR="005F5E19" w:rsidRPr="005F5E19" w:rsidRDefault="005F5E19" w:rsidP="005F5E1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IV:</w:t>
      </w:r>
      <w:r w:rsidRPr="005F5E19">
        <w:rPr>
          <w:rFonts w:ascii="Arial" w:hAnsi="Arial" w:cs="Arial"/>
          <w:sz w:val="22"/>
          <w:szCs w:val="22"/>
        </w:rPr>
        <w:t xml:space="preserve"> 160 mil pessoas e desvio-padrão igual a 2;</w:t>
      </w:r>
    </w:p>
    <w:p w14:paraId="23E82D29" w14:textId="31BEED29" w:rsidR="005F5E19" w:rsidRPr="005F5E19" w:rsidRDefault="005F5E19" w:rsidP="005F5E19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V</w:t>
      </w:r>
      <w:r w:rsidRPr="005F5E19">
        <w:rPr>
          <w:rFonts w:ascii="Arial" w:hAnsi="Arial" w:cs="Arial"/>
          <w:sz w:val="22"/>
          <w:szCs w:val="22"/>
        </w:rPr>
        <w:t>: 190 mil pessoas e desvio-padrão igual a 1.</w:t>
      </w:r>
    </w:p>
    <w:p w14:paraId="1D1934F8" w14:textId="77777777" w:rsidR="005F5E19" w:rsidRPr="005F5E19" w:rsidRDefault="005F5E19" w:rsidP="007220D0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>A amostra total será formada por partes provenientes de cada um dos cinco estratos. Assim, pode-se considerar uma amostra correspondente ao estrato 1, outra correspondente ao estrato 2, outra ao estrato 3, outra ao estrato 4 e outra ao estrato 5. Essas partes poderão apresentar tamanhos diferentes e, em conjunto, formarão a amostra total.</w:t>
      </w:r>
    </w:p>
    <w:p w14:paraId="6B11D4F9" w14:textId="77777777" w:rsidR="005F5E19" w:rsidRPr="005F5E19" w:rsidRDefault="005F5E19" w:rsidP="00FF404F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Na alocação ótima de </w:t>
      </w:r>
      <w:proofErr w:type="spellStart"/>
      <w:r w:rsidRPr="005F5E19">
        <w:rPr>
          <w:rFonts w:ascii="Arial" w:hAnsi="Arial" w:cs="Arial"/>
          <w:sz w:val="22"/>
          <w:szCs w:val="22"/>
        </w:rPr>
        <w:t>Neyman</w:t>
      </w:r>
      <w:proofErr w:type="spellEnd"/>
      <w:r w:rsidRPr="005F5E19">
        <w:rPr>
          <w:rFonts w:ascii="Arial" w:hAnsi="Arial" w:cs="Arial"/>
          <w:sz w:val="22"/>
          <w:szCs w:val="22"/>
        </w:rPr>
        <w:t xml:space="preserve">, a quantidade de unidades amostrais retirada de cada estrato será proporcional ao </w:t>
      </w:r>
      <w:r w:rsidRPr="005F5E19">
        <w:rPr>
          <w:rFonts w:ascii="Arial" w:hAnsi="Arial" w:cs="Arial"/>
          <w:b/>
          <w:bCs/>
          <w:sz w:val="22"/>
          <w:szCs w:val="22"/>
        </w:rPr>
        <w:t>tamanho do estrato multiplicado pelo seu desvio-padrão</w:t>
      </w:r>
      <w:r w:rsidRPr="005F5E19">
        <w:rPr>
          <w:rFonts w:ascii="Arial" w:hAnsi="Arial" w:cs="Arial"/>
          <w:sz w:val="22"/>
          <w:szCs w:val="22"/>
        </w:rPr>
        <w:t>.</w:t>
      </w:r>
    </w:p>
    <w:p w14:paraId="26244E38" w14:textId="77777777" w:rsidR="005F5E19" w:rsidRPr="005F5E19" w:rsidRDefault="005F5E19" w:rsidP="0097395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>Para facilitar os cálculos, pode-se retirar os três zeros dos valores expressos em milhares. Assim, considera-se:</w:t>
      </w:r>
    </w:p>
    <w:p w14:paraId="59D97443" w14:textId="17F80C3E" w:rsidR="005F5E19" w:rsidRPr="005F5E19" w:rsidRDefault="005F5E19" w:rsidP="005F5E19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</w:t>
      </w:r>
      <w:r w:rsidRPr="005F5E19">
        <w:rPr>
          <w:rFonts w:ascii="Arial" w:hAnsi="Arial" w:cs="Arial"/>
          <w:sz w:val="22"/>
          <w:szCs w:val="22"/>
        </w:rPr>
        <w:t>: 50 × 5 = 250;</w:t>
      </w:r>
    </w:p>
    <w:p w14:paraId="064E17D8" w14:textId="3303F934" w:rsidR="005F5E19" w:rsidRPr="005F5E19" w:rsidRDefault="005F5E19" w:rsidP="005F5E19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II</w:t>
      </w:r>
      <w:r w:rsidRPr="005F5E19">
        <w:rPr>
          <w:rFonts w:ascii="Arial" w:hAnsi="Arial" w:cs="Arial"/>
          <w:sz w:val="22"/>
          <w:szCs w:val="22"/>
        </w:rPr>
        <w:t>: 80 × 4 = 320;</w:t>
      </w:r>
    </w:p>
    <w:p w14:paraId="7CF5635A" w14:textId="372791C8" w:rsidR="005F5E19" w:rsidRPr="005F5E19" w:rsidRDefault="005F5E19" w:rsidP="005F5E19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III</w:t>
      </w:r>
      <w:r w:rsidRPr="005F5E19">
        <w:rPr>
          <w:rFonts w:ascii="Arial" w:hAnsi="Arial" w:cs="Arial"/>
          <w:sz w:val="22"/>
          <w:szCs w:val="22"/>
        </w:rPr>
        <w:t>: 120 × 3 = 360;</w:t>
      </w:r>
    </w:p>
    <w:p w14:paraId="6CF16223" w14:textId="6260D023" w:rsidR="005F5E19" w:rsidRPr="005F5E19" w:rsidRDefault="005F5E19" w:rsidP="005F5E19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IV:</w:t>
      </w:r>
      <w:r w:rsidRPr="005F5E19">
        <w:rPr>
          <w:rFonts w:ascii="Arial" w:hAnsi="Arial" w:cs="Arial"/>
          <w:sz w:val="22"/>
          <w:szCs w:val="22"/>
        </w:rPr>
        <w:t xml:space="preserve"> 160 × 2 = 320;</w:t>
      </w:r>
    </w:p>
    <w:p w14:paraId="034ECF08" w14:textId="08119EAD" w:rsidR="005F5E19" w:rsidRPr="005F5E19" w:rsidRDefault="005F5E19" w:rsidP="005F5E19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V</w:t>
      </w:r>
      <w:r w:rsidRPr="005F5E19">
        <w:rPr>
          <w:rFonts w:ascii="Arial" w:hAnsi="Arial" w:cs="Arial"/>
          <w:sz w:val="22"/>
          <w:szCs w:val="22"/>
        </w:rPr>
        <w:t>: 190 × 1 = 190.</w:t>
      </w:r>
    </w:p>
    <w:p w14:paraId="01691231" w14:textId="77777777" w:rsidR="005F5E19" w:rsidRPr="005F5E19" w:rsidRDefault="005F5E19" w:rsidP="00230E2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O maior </w:t>
      </w:r>
      <w:r w:rsidRPr="00F9214A">
        <w:rPr>
          <w:rFonts w:ascii="Arial" w:hAnsi="Arial" w:cs="Arial"/>
          <w:sz w:val="22"/>
          <w:szCs w:val="22"/>
        </w:rPr>
        <w:t>valor obtido é 360, correspondente ao estrato 3.</w:t>
      </w:r>
    </w:p>
    <w:p w14:paraId="36EBA2B1" w14:textId="77777777" w:rsidR="005F5E19" w:rsidRPr="005F5E19" w:rsidRDefault="005F5E19" w:rsidP="00811441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lastRenderedPageBreak/>
        <w:t>Portanto, a parte da amostra proveniente do estrato 3 será proporcional a 360. Isso significa que o estrato 3 será aquele que fornecerá o maior número de elementos para a composição da amostra total.</w:t>
      </w:r>
    </w:p>
    <w:p w14:paraId="08CD3651" w14:textId="77777777" w:rsidR="005F5E19" w:rsidRPr="005F5E19" w:rsidRDefault="005F5E19" w:rsidP="003A7DA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>A lógica é a seguinte: quanto maior for o valor obtido nessa relação de proporcionalidade, maior será o número de unidades amostrais retiradas daquele estrato.</w:t>
      </w:r>
    </w:p>
    <w:p w14:paraId="43A975E0" w14:textId="77777777" w:rsidR="005F5E19" w:rsidRPr="005F5E19" w:rsidRDefault="005F5E19" w:rsidP="004D7386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>Assim:</w:t>
      </w:r>
    </w:p>
    <w:p w14:paraId="571BF1E8" w14:textId="6C70BA6D" w:rsidR="005F5E19" w:rsidRPr="005F5E19" w:rsidRDefault="005F5E19" w:rsidP="005F5E19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</w:t>
      </w:r>
      <w:r w:rsidRPr="005F5E19">
        <w:rPr>
          <w:rFonts w:ascii="Arial" w:hAnsi="Arial" w:cs="Arial"/>
          <w:sz w:val="22"/>
          <w:szCs w:val="22"/>
        </w:rPr>
        <w:t xml:space="preserve"> </w:t>
      </w:r>
      <w:r w:rsidR="004D7386">
        <w:rPr>
          <w:rFonts w:ascii="Arial" w:hAnsi="Arial" w:cs="Arial"/>
          <w:sz w:val="22"/>
          <w:szCs w:val="22"/>
        </w:rPr>
        <w:t xml:space="preserve">– </w:t>
      </w:r>
      <w:r w:rsidRPr="005F5E19">
        <w:rPr>
          <w:rFonts w:ascii="Arial" w:hAnsi="Arial" w:cs="Arial"/>
          <w:sz w:val="22"/>
          <w:szCs w:val="22"/>
        </w:rPr>
        <w:t>proporcional a 250;</w:t>
      </w:r>
    </w:p>
    <w:p w14:paraId="661C41D2" w14:textId="7E13C112" w:rsidR="005F5E19" w:rsidRPr="005F5E19" w:rsidRDefault="005F5E19" w:rsidP="005F5E19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II</w:t>
      </w:r>
      <w:r w:rsidRPr="005F5E19">
        <w:rPr>
          <w:rFonts w:ascii="Arial" w:hAnsi="Arial" w:cs="Arial"/>
          <w:sz w:val="22"/>
          <w:szCs w:val="22"/>
        </w:rPr>
        <w:t xml:space="preserve"> </w:t>
      </w:r>
      <w:r w:rsidR="004D7386">
        <w:rPr>
          <w:rFonts w:ascii="Arial" w:hAnsi="Arial" w:cs="Arial"/>
          <w:sz w:val="22"/>
          <w:szCs w:val="22"/>
        </w:rPr>
        <w:t>–</w:t>
      </w:r>
      <w:r w:rsidRPr="005F5E19">
        <w:rPr>
          <w:rFonts w:ascii="Arial" w:hAnsi="Arial" w:cs="Arial"/>
          <w:sz w:val="22"/>
          <w:szCs w:val="22"/>
        </w:rPr>
        <w:t xml:space="preserve"> proporcional a 320;</w:t>
      </w:r>
    </w:p>
    <w:p w14:paraId="65160EBF" w14:textId="02647869" w:rsidR="005F5E19" w:rsidRPr="005F5E19" w:rsidRDefault="005F5E19" w:rsidP="005F5E19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b/>
          <w:bCs/>
          <w:sz w:val="22"/>
          <w:szCs w:val="22"/>
        </w:rPr>
        <w:t xml:space="preserve">Estrato </w:t>
      </w:r>
      <w:r w:rsidR="008D5F17">
        <w:rPr>
          <w:rFonts w:ascii="Arial" w:hAnsi="Arial" w:cs="Arial"/>
          <w:b/>
          <w:bCs/>
          <w:sz w:val="22"/>
          <w:szCs w:val="22"/>
        </w:rPr>
        <w:t>III</w:t>
      </w:r>
      <w:r w:rsidRPr="005F5E19">
        <w:rPr>
          <w:rFonts w:ascii="Arial" w:hAnsi="Arial" w:cs="Arial"/>
          <w:b/>
          <w:bCs/>
          <w:sz w:val="22"/>
          <w:szCs w:val="22"/>
        </w:rPr>
        <w:t xml:space="preserve"> </w:t>
      </w:r>
      <w:r w:rsidR="004D7386">
        <w:rPr>
          <w:rFonts w:ascii="Arial" w:hAnsi="Arial" w:cs="Arial"/>
          <w:sz w:val="22"/>
          <w:szCs w:val="22"/>
        </w:rPr>
        <w:t>–</w:t>
      </w:r>
      <w:r w:rsidRPr="005F5E19">
        <w:rPr>
          <w:rFonts w:ascii="Arial" w:hAnsi="Arial" w:cs="Arial"/>
          <w:b/>
          <w:bCs/>
          <w:sz w:val="22"/>
          <w:szCs w:val="22"/>
        </w:rPr>
        <w:t xml:space="preserve"> proporcional a 360</w:t>
      </w:r>
      <w:r w:rsidRPr="005F5E19">
        <w:rPr>
          <w:rFonts w:ascii="Arial" w:hAnsi="Arial" w:cs="Arial"/>
          <w:sz w:val="22"/>
          <w:szCs w:val="22"/>
        </w:rPr>
        <w:t>;</w:t>
      </w:r>
    </w:p>
    <w:p w14:paraId="1A40A016" w14:textId="355DEA59" w:rsidR="005F5E19" w:rsidRPr="005F5E19" w:rsidRDefault="005F5E19" w:rsidP="005F5E19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IV</w:t>
      </w:r>
      <w:r w:rsidRPr="005F5E19">
        <w:rPr>
          <w:rFonts w:ascii="Arial" w:hAnsi="Arial" w:cs="Arial"/>
          <w:sz w:val="22"/>
          <w:szCs w:val="22"/>
        </w:rPr>
        <w:t xml:space="preserve"> </w:t>
      </w:r>
      <w:r w:rsidR="004D7386">
        <w:rPr>
          <w:rFonts w:ascii="Arial" w:hAnsi="Arial" w:cs="Arial"/>
          <w:sz w:val="22"/>
          <w:szCs w:val="22"/>
        </w:rPr>
        <w:t>–</w:t>
      </w:r>
      <w:r w:rsidRPr="005F5E19">
        <w:rPr>
          <w:rFonts w:ascii="Arial" w:hAnsi="Arial" w:cs="Arial"/>
          <w:sz w:val="22"/>
          <w:szCs w:val="22"/>
        </w:rPr>
        <w:t xml:space="preserve"> proporcional a 320;</w:t>
      </w:r>
    </w:p>
    <w:p w14:paraId="3C4A38A5" w14:textId="28247FF2" w:rsidR="005F5E19" w:rsidRPr="005F5E19" w:rsidRDefault="005F5E19" w:rsidP="005F5E19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F5E19">
        <w:rPr>
          <w:rFonts w:ascii="Arial" w:hAnsi="Arial" w:cs="Arial"/>
          <w:sz w:val="22"/>
          <w:szCs w:val="22"/>
        </w:rPr>
        <w:t xml:space="preserve">Estrato </w:t>
      </w:r>
      <w:r w:rsidR="008D5F17">
        <w:rPr>
          <w:rFonts w:ascii="Arial" w:hAnsi="Arial" w:cs="Arial"/>
          <w:sz w:val="22"/>
          <w:szCs w:val="22"/>
        </w:rPr>
        <w:t>V</w:t>
      </w:r>
      <w:r w:rsidRPr="005F5E19">
        <w:rPr>
          <w:rFonts w:ascii="Arial" w:hAnsi="Arial" w:cs="Arial"/>
          <w:sz w:val="22"/>
          <w:szCs w:val="22"/>
        </w:rPr>
        <w:t xml:space="preserve"> </w:t>
      </w:r>
      <w:r w:rsidR="004D7386">
        <w:rPr>
          <w:rFonts w:ascii="Arial" w:hAnsi="Arial" w:cs="Arial"/>
          <w:sz w:val="22"/>
          <w:szCs w:val="22"/>
        </w:rPr>
        <w:t>–</w:t>
      </w:r>
      <w:r w:rsidRPr="005F5E19">
        <w:rPr>
          <w:rFonts w:ascii="Arial" w:hAnsi="Arial" w:cs="Arial"/>
          <w:sz w:val="22"/>
          <w:szCs w:val="22"/>
        </w:rPr>
        <w:t xml:space="preserve"> proporcional a 190.</w:t>
      </w:r>
    </w:p>
    <w:p w14:paraId="066BE4D1" w14:textId="558833E7" w:rsidR="005F5E19" w:rsidRPr="008D5F17" w:rsidRDefault="005F5E19" w:rsidP="008D5F17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D5F17">
        <w:rPr>
          <w:rFonts w:ascii="Arial" w:hAnsi="Arial" w:cs="Arial"/>
          <w:sz w:val="22"/>
          <w:szCs w:val="22"/>
        </w:rPr>
        <w:t xml:space="preserve">Logo, o estrato que deverá contribuir com o maior número de unidades amostrais é o estrato </w:t>
      </w:r>
      <w:r w:rsidR="008D5F17" w:rsidRPr="008D5F17">
        <w:rPr>
          <w:rFonts w:ascii="Arial" w:hAnsi="Arial" w:cs="Arial"/>
          <w:sz w:val="22"/>
          <w:szCs w:val="22"/>
        </w:rPr>
        <w:t>III</w:t>
      </w:r>
      <w:r w:rsidRPr="008D5F17">
        <w:rPr>
          <w:rFonts w:ascii="Arial" w:hAnsi="Arial" w:cs="Arial"/>
          <w:sz w:val="22"/>
          <w:szCs w:val="22"/>
        </w:rPr>
        <w:t>.</w:t>
      </w:r>
    </w:p>
    <w:p w14:paraId="5B4A6B0B" w14:textId="4D3DF948" w:rsidR="00130690" w:rsidRDefault="003B5A1B" w:rsidP="00930051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33. (</w:t>
      </w:r>
      <w:r w:rsidRPr="003B5A1B">
        <w:rPr>
          <w:rFonts w:ascii="Arial" w:hAnsi="Arial" w:cs="Arial"/>
          <w:sz w:val="22"/>
          <w:szCs w:val="22"/>
        </w:rPr>
        <w:t>CESPE/</w:t>
      </w:r>
      <w:r w:rsidR="003D417E" w:rsidRPr="003B5A1B">
        <w:rPr>
          <w:rFonts w:ascii="Arial" w:hAnsi="Arial" w:cs="Arial"/>
          <w:sz w:val="22"/>
          <w:szCs w:val="22"/>
        </w:rPr>
        <w:t>CEBRASPE</w:t>
      </w:r>
      <w:r w:rsidR="003D417E">
        <w:rPr>
          <w:rFonts w:ascii="Arial" w:hAnsi="Arial" w:cs="Arial"/>
          <w:sz w:val="22"/>
          <w:szCs w:val="22"/>
        </w:rPr>
        <w:t>/</w:t>
      </w:r>
      <w:r w:rsidR="003D417E" w:rsidRPr="003B5A1B">
        <w:rPr>
          <w:rFonts w:ascii="Arial" w:hAnsi="Arial" w:cs="Arial"/>
          <w:sz w:val="22"/>
          <w:szCs w:val="22"/>
        </w:rPr>
        <w:t>2024</w:t>
      </w:r>
      <w:r w:rsidR="003D417E">
        <w:rPr>
          <w:rFonts w:ascii="Arial" w:hAnsi="Arial" w:cs="Arial"/>
          <w:sz w:val="22"/>
          <w:szCs w:val="22"/>
        </w:rPr>
        <w:t>/</w:t>
      </w:r>
      <w:r w:rsidR="003D417E" w:rsidRPr="003B5A1B">
        <w:rPr>
          <w:rFonts w:ascii="Arial" w:hAnsi="Arial" w:cs="Arial"/>
          <w:sz w:val="22"/>
          <w:szCs w:val="22"/>
        </w:rPr>
        <w:t>PC-PE</w:t>
      </w:r>
      <w:r w:rsidR="003D417E">
        <w:rPr>
          <w:rFonts w:ascii="Arial" w:hAnsi="Arial" w:cs="Arial"/>
          <w:sz w:val="22"/>
          <w:szCs w:val="22"/>
        </w:rPr>
        <w:t>/</w:t>
      </w:r>
      <w:r w:rsidR="003D417E" w:rsidRPr="003B5A1B">
        <w:rPr>
          <w:rFonts w:ascii="Arial" w:hAnsi="Arial" w:cs="Arial"/>
          <w:sz w:val="22"/>
          <w:szCs w:val="22"/>
        </w:rPr>
        <w:t>AGENTE DE POLÍCIA</w:t>
      </w:r>
      <w:r>
        <w:rPr>
          <w:rFonts w:ascii="Arial" w:hAnsi="Arial" w:cs="Arial"/>
          <w:sz w:val="22"/>
          <w:szCs w:val="22"/>
        </w:rPr>
        <w:t xml:space="preserve">) </w:t>
      </w:r>
      <w:r w:rsidR="002B4868" w:rsidRPr="002B4868">
        <w:rPr>
          <w:rFonts w:ascii="Arial" w:hAnsi="Arial" w:cs="Arial"/>
          <w:sz w:val="22"/>
          <w:szCs w:val="22"/>
        </w:rPr>
        <w:t>Considere que um pesquisador deseje estimar a média populacional de uma variável de interesse mediante amostragem aleatória simples com reposição. Nesse caso, para que o erro padrão da média amostral seja igual a 4% do desvio padrão populacional dessa variável de interesse, o tamanho da amostra deverá ser igual a</w:t>
      </w:r>
    </w:p>
    <w:p w14:paraId="7B1D95F4" w14:textId="427408F0" w:rsidR="00CD6E9E" w:rsidRPr="00CD6E9E" w:rsidRDefault="009B3D7A" w:rsidP="0093005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CD6E9E" w:rsidRPr="00CD6E9E">
        <w:rPr>
          <w:rFonts w:ascii="Arial" w:hAnsi="Arial" w:cs="Arial"/>
          <w:sz w:val="22"/>
          <w:szCs w:val="22"/>
        </w:rPr>
        <w:t>) 625.</w:t>
      </w:r>
    </w:p>
    <w:p w14:paraId="390EA51B" w14:textId="6BBF863A" w:rsidR="00CD6E9E" w:rsidRPr="00CD6E9E" w:rsidRDefault="009B3D7A" w:rsidP="0093005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CD6E9E" w:rsidRPr="00CD6E9E">
        <w:rPr>
          <w:rFonts w:ascii="Arial" w:hAnsi="Arial" w:cs="Arial"/>
          <w:sz w:val="22"/>
          <w:szCs w:val="22"/>
        </w:rPr>
        <w:t>) 400.</w:t>
      </w:r>
    </w:p>
    <w:p w14:paraId="01E0D334" w14:textId="446F87B8" w:rsidR="00CD6E9E" w:rsidRPr="00CD6E9E" w:rsidRDefault="009B3D7A" w:rsidP="0093005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CD6E9E" w:rsidRPr="00CD6E9E">
        <w:rPr>
          <w:rFonts w:ascii="Arial" w:hAnsi="Arial" w:cs="Arial"/>
          <w:sz w:val="22"/>
          <w:szCs w:val="22"/>
        </w:rPr>
        <w:t>) 256.</w:t>
      </w:r>
    </w:p>
    <w:p w14:paraId="291335ED" w14:textId="457056DB" w:rsidR="00CD6E9E" w:rsidRPr="00CD6E9E" w:rsidRDefault="009B3D7A" w:rsidP="0093005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CD6E9E" w:rsidRPr="00CD6E9E">
        <w:rPr>
          <w:rFonts w:ascii="Arial" w:hAnsi="Arial" w:cs="Arial"/>
          <w:sz w:val="22"/>
          <w:szCs w:val="22"/>
        </w:rPr>
        <w:t>) 25.</w:t>
      </w:r>
    </w:p>
    <w:p w14:paraId="6DCD7621" w14:textId="61F49225" w:rsidR="002B4868" w:rsidRDefault="009B3D7A" w:rsidP="00930051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CD6E9E" w:rsidRPr="00CD6E9E">
        <w:rPr>
          <w:rFonts w:ascii="Arial" w:hAnsi="Arial" w:cs="Arial"/>
          <w:sz w:val="22"/>
          <w:szCs w:val="22"/>
        </w:rPr>
        <w:t>) 4.</w:t>
      </w:r>
    </w:p>
    <w:p w14:paraId="5387F242" w14:textId="337F9571" w:rsidR="00CD6E9E" w:rsidRPr="00930051" w:rsidRDefault="00724B37" w:rsidP="00CD6E9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30051">
        <w:rPr>
          <w:rFonts w:ascii="Arial" w:hAnsi="Arial" w:cs="Arial"/>
          <w:b/>
          <w:bCs/>
          <w:sz w:val="22"/>
          <w:szCs w:val="22"/>
          <w:highlight w:val="yellow"/>
        </w:rPr>
        <w:t>Resolução</w:t>
      </w:r>
    </w:p>
    <w:p w14:paraId="50C4B8EA" w14:textId="77777777" w:rsidR="00F83A93" w:rsidRPr="00F83A93" w:rsidRDefault="00F83A93" w:rsidP="00F00536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>O erro-padrão da média amostral é dado por:</w:t>
      </w:r>
    </w:p>
    <w:p w14:paraId="25F6CED6" w14:textId="254C9F36" w:rsidR="00F83A93" w:rsidRPr="00F83A93" w:rsidRDefault="00F00536" w:rsidP="00F00536">
      <w:pPr>
        <w:spacing w:line="360" w:lineRule="auto"/>
        <w:ind w:firstLine="708"/>
        <w:jc w:val="center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Erro</m:t>
          </m:r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r>
            <w:rPr>
              <w:rFonts w:ascii="Cambria Math" w:hAnsi="Cambria Math" w:cs="Arial"/>
              <w:sz w:val="22"/>
              <w:szCs w:val="22"/>
            </w:rPr>
            <m:t>padrão 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0869BBD1" w14:textId="02CF437D" w:rsidR="00F83A93" w:rsidRPr="00F83A93" w:rsidRDefault="00F83A93" w:rsidP="00F00536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lastRenderedPageBreak/>
        <w:t>A questão estabelece que o erro-padrão deve ser igual a 4% do desvio-padrão populacional. Como 4% corresponde a 0,04, tem-se:</w:t>
      </w:r>
      <w:r w:rsidR="00D23DEC">
        <w:rPr>
          <w:rFonts w:ascii="Arial" w:hAnsi="Arial" w:cs="Arial"/>
          <w:sz w:val="22"/>
          <w:szCs w:val="22"/>
        </w:rPr>
        <w:t xml:space="preserve"> </w:t>
      </w:r>
      <w:r w:rsidR="00D23DEC" w:rsidRPr="00693382">
        <w:rPr>
          <w:rFonts w:ascii="Arial" w:hAnsi="Arial" w:cs="Arial"/>
          <w:b/>
          <w:bCs/>
          <w:sz w:val="22"/>
          <w:szCs w:val="22"/>
          <w:highlight w:val="yellow"/>
        </w:rPr>
        <w:t>15MIN</w:t>
      </w:r>
    </w:p>
    <w:p w14:paraId="0000AC29" w14:textId="4D49F6D9" w:rsidR="00F73E7C" w:rsidRPr="00F83A93" w:rsidRDefault="00F73E7C" w:rsidP="00F73E7C">
      <w:pPr>
        <w:spacing w:line="360" w:lineRule="auto"/>
        <w:ind w:firstLine="708"/>
        <w:jc w:val="center"/>
        <w:rPr>
          <w:rFonts w:ascii="Arial" w:hAnsi="Arial" w:cs="Arial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 w:cs="Arial"/>
              <w:sz w:val="22"/>
              <w:szCs w:val="22"/>
            </w:rPr>
            <m:t xml:space="preserve">=4% . </m:t>
          </m:r>
          <m:r>
            <w:rPr>
              <w:rFonts w:ascii="Cambria Math" w:hAnsi="Cambria Math" w:cs="Arial"/>
              <w:sz w:val="22"/>
              <w:szCs w:val="22"/>
            </w:rPr>
            <m:t>σ</m:t>
          </m:r>
        </m:oMath>
      </m:oMathPara>
    </w:p>
    <w:p w14:paraId="30C5B248" w14:textId="04482F6E" w:rsidR="00F83A93" w:rsidRPr="00F83A93" w:rsidRDefault="00F83A93" w:rsidP="00F73E7C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>Como o desvio-padrão populacional aparece nos dois lados da igualdade, ele pode ser cancelado:</w:t>
      </w:r>
    </w:p>
    <w:p w14:paraId="01009796" w14:textId="0C6A9937" w:rsidR="00CA14D2" w:rsidRPr="00F83A93" w:rsidRDefault="00CA14D2" w:rsidP="00CA14D2">
      <w:pPr>
        <w:spacing w:line="360" w:lineRule="auto"/>
        <w:ind w:firstLine="708"/>
        <w:jc w:val="center"/>
        <w:rPr>
          <w:rFonts w:ascii="Arial" w:hAnsi="Arial" w:cs="Arial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>0,04</m:t>
          </m:r>
        </m:oMath>
      </m:oMathPara>
    </w:p>
    <w:p w14:paraId="024D84EF" w14:textId="77777777" w:rsidR="00F83A93" w:rsidRPr="00F83A93" w:rsidRDefault="00F83A93" w:rsidP="00CA14D2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>Passando 0,04 para o outro lado:</w:t>
      </w:r>
    </w:p>
    <w:p w14:paraId="2666DFB5" w14:textId="43084C7B" w:rsidR="00693382" w:rsidRPr="00F83A93" w:rsidRDefault="00693382" w:rsidP="00693382">
      <w:pPr>
        <w:spacing w:line="360" w:lineRule="auto"/>
        <w:ind w:firstLine="708"/>
        <w:jc w:val="center"/>
        <w:rPr>
          <w:rFonts w:ascii="Arial" w:hAnsi="Arial" w:cs="Arial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0,04</m:t>
              </m:r>
            </m:den>
          </m:f>
          <m:r>
            <w:rPr>
              <w:rFonts w:ascii="Cambria Math" w:hAnsi="Cambria Math" w:cs="Arial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 w:cs="Arial"/>
                  <w:sz w:val="22"/>
                  <w:szCs w:val="22"/>
                </w:rPr>
                <m:t>n</m:t>
              </m:r>
            </m:e>
          </m:rad>
        </m:oMath>
      </m:oMathPara>
    </w:p>
    <w:p w14:paraId="349B33E8" w14:textId="77777777" w:rsidR="00F83A93" w:rsidRPr="00F83A93" w:rsidRDefault="00F83A93" w:rsidP="00F4506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>Realizando a divisão:</w:t>
      </w:r>
    </w:p>
    <w:p w14:paraId="53B62B7E" w14:textId="157050B4" w:rsidR="00F45067" w:rsidRPr="00F83A93" w:rsidRDefault="00F45067" w:rsidP="00F45067">
      <w:pPr>
        <w:spacing w:line="360" w:lineRule="auto"/>
        <w:ind w:firstLine="708"/>
        <w:jc w:val="center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25</m:t>
          </m:r>
          <m:r>
            <w:rPr>
              <w:rFonts w:ascii="Cambria Math" w:hAnsi="Cambria Math" w:cs="Arial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 w:cs="Arial"/>
                  <w:sz w:val="22"/>
                  <w:szCs w:val="22"/>
                </w:rPr>
                <m:t>n</m:t>
              </m:r>
            </m:e>
          </m:rad>
        </m:oMath>
      </m:oMathPara>
    </w:p>
    <w:p w14:paraId="539AD901" w14:textId="77777777" w:rsidR="00F83A93" w:rsidRPr="00F83A93" w:rsidRDefault="00F83A93" w:rsidP="00F4506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>Para eliminar o radical, eleva-se ambos os lados da igualdade ao quadrado:</w:t>
      </w:r>
    </w:p>
    <w:p w14:paraId="7683D4F9" w14:textId="77260B77" w:rsidR="00F83A93" w:rsidRPr="00F83A93" w:rsidRDefault="009F2DDF" w:rsidP="00F83A9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sSup>
            <m:s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25</m:t>
              </m:r>
            </m:e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 xml:space="preserve">(√n)² </m:t>
          </m:r>
        </m:oMath>
      </m:oMathPara>
    </w:p>
    <w:p w14:paraId="3A8E5DF3" w14:textId="77777777" w:rsidR="00F83A93" w:rsidRPr="00F83A93" w:rsidRDefault="00F83A93" w:rsidP="005C41BC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>Assim:</w:t>
      </w:r>
    </w:p>
    <w:p w14:paraId="02B7191C" w14:textId="759A69F4" w:rsidR="00F83A93" w:rsidRPr="00F83A93" w:rsidRDefault="005C41BC" w:rsidP="005C41BC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m:oMathPara>
        <m:oMath>
          <m:r>
            <w:rPr>
              <w:rFonts w:ascii="Cambria Math" w:hAnsi="Cambria Math" w:cs="Arial"/>
              <w:sz w:val="22"/>
              <w:szCs w:val="22"/>
            </w:rPr>
            <m:t>n = 625</m:t>
          </m:r>
        </m:oMath>
      </m:oMathPara>
    </w:p>
    <w:p w14:paraId="454AF4E1" w14:textId="77777777" w:rsidR="00F83A93" w:rsidRPr="00F83A93" w:rsidRDefault="00F83A93" w:rsidP="005C41BC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83A93">
        <w:rPr>
          <w:rFonts w:ascii="Arial" w:hAnsi="Arial" w:cs="Arial"/>
          <w:sz w:val="22"/>
          <w:szCs w:val="22"/>
        </w:rPr>
        <w:t xml:space="preserve">Portanto, para que </w:t>
      </w:r>
      <w:r w:rsidRPr="005C41BC">
        <w:rPr>
          <w:rFonts w:ascii="Arial" w:hAnsi="Arial" w:cs="Arial"/>
          <w:sz w:val="22"/>
          <w:szCs w:val="22"/>
        </w:rPr>
        <w:t>o erro-padrão seja igual a 4% do desvio-padrão populacional, o tamanho da amostra deverá ser de 625 elementos.</w:t>
      </w:r>
    </w:p>
    <w:p w14:paraId="7ACA9E00" w14:textId="1BA74DA2" w:rsidR="005C41BC" w:rsidRDefault="00BF558F" w:rsidP="009B3D7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34. (</w:t>
      </w:r>
      <w:r w:rsidRPr="00BF558F">
        <w:rPr>
          <w:rFonts w:ascii="Arial" w:hAnsi="Arial" w:cs="Arial"/>
          <w:sz w:val="22"/>
          <w:szCs w:val="22"/>
        </w:rPr>
        <w:t>CESPE/</w:t>
      </w:r>
      <w:r w:rsidR="00E9498E" w:rsidRPr="00BF558F">
        <w:rPr>
          <w:rFonts w:ascii="Arial" w:hAnsi="Arial" w:cs="Arial"/>
          <w:sz w:val="22"/>
          <w:szCs w:val="22"/>
        </w:rPr>
        <w:t>CEBRASPE</w:t>
      </w:r>
      <w:r w:rsidR="00E9498E">
        <w:rPr>
          <w:rFonts w:ascii="Arial" w:hAnsi="Arial" w:cs="Arial"/>
          <w:sz w:val="22"/>
          <w:szCs w:val="22"/>
        </w:rPr>
        <w:t>/</w:t>
      </w:r>
      <w:r w:rsidR="00E9498E" w:rsidRPr="00BF558F">
        <w:rPr>
          <w:rFonts w:ascii="Arial" w:hAnsi="Arial" w:cs="Arial"/>
          <w:sz w:val="22"/>
          <w:szCs w:val="22"/>
        </w:rPr>
        <w:t>2024</w:t>
      </w:r>
      <w:r w:rsidR="00E9498E">
        <w:rPr>
          <w:rFonts w:ascii="Arial" w:hAnsi="Arial" w:cs="Arial"/>
          <w:sz w:val="22"/>
          <w:szCs w:val="22"/>
        </w:rPr>
        <w:t>/</w:t>
      </w:r>
      <w:r w:rsidR="00E9498E" w:rsidRPr="00BF558F">
        <w:rPr>
          <w:rFonts w:ascii="Arial" w:hAnsi="Arial" w:cs="Arial"/>
          <w:sz w:val="22"/>
          <w:szCs w:val="22"/>
        </w:rPr>
        <w:t>PC-PE</w:t>
      </w:r>
      <w:r w:rsidR="00E9498E">
        <w:rPr>
          <w:rFonts w:ascii="Arial" w:hAnsi="Arial" w:cs="Arial"/>
          <w:sz w:val="22"/>
          <w:szCs w:val="22"/>
        </w:rPr>
        <w:t>/</w:t>
      </w:r>
      <w:r w:rsidR="00E9498E" w:rsidRPr="00BF558F">
        <w:rPr>
          <w:rFonts w:ascii="Arial" w:hAnsi="Arial" w:cs="Arial"/>
          <w:sz w:val="22"/>
          <w:szCs w:val="22"/>
        </w:rPr>
        <w:t>ESCRIVÃO DE POLÍCIA</w:t>
      </w:r>
      <w:r>
        <w:rPr>
          <w:rFonts w:ascii="Arial" w:hAnsi="Arial" w:cs="Arial"/>
          <w:sz w:val="22"/>
          <w:szCs w:val="22"/>
        </w:rPr>
        <w:t xml:space="preserve">) </w:t>
      </w:r>
      <w:r w:rsidR="004E2B2C" w:rsidRPr="004E2B2C">
        <w:rPr>
          <w:rFonts w:ascii="Arial" w:hAnsi="Arial" w:cs="Arial"/>
          <w:sz w:val="22"/>
          <w:szCs w:val="22"/>
        </w:rPr>
        <w:t>Considerando um formulário com as variáveis nome, altura, idade, CPF e peso, julgue os itens a seguir.</w:t>
      </w:r>
    </w:p>
    <w:p w14:paraId="155C284A" w14:textId="7E978A7A" w:rsidR="00E9498E" w:rsidRPr="00E9498E" w:rsidRDefault="00E9498E" w:rsidP="009B3D7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9498E">
        <w:rPr>
          <w:rFonts w:ascii="Arial" w:hAnsi="Arial" w:cs="Arial"/>
          <w:sz w:val="22"/>
          <w:szCs w:val="22"/>
        </w:rPr>
        <w:t>I</w:t>
      </w:r>
      <w:r w:rsidR="009B3D7A">
        <w:rPr>
          <w:rFonts w:ascii="Arial" w:hAnsi="Arial" w:cs="Arial"/>
          <w:sz w:val="22"/>
          <w:szCs w:val="22"/>
        </w:rPr>
        <w:t>.</w:t>
      </w:r>
      <w:r w:rsidRPr="00E9498E">
        <w:rPr>
          <w:rFonts w:ascii="Arial" w:hAnsi="Arial" w:cs="Arial"/>
          <w:sz w:val="22"/>
          <w:szCs w:val="22"/>
        </w:rPr>
        <w:t xml:space="preserve"> Nesse formulário, há quatro variáveis quantitativas e uma variável </w:t>
      </w:r>
      <w:proofErr w:type="gramStart"/>
      <w:r w:rsidRPr="00E9498E">
        <w:rPr>
          <w:rFonts w:ascii="Arial" w:hAnsi="Arial" w:cs="Arial"/>
          <w:sz w:val="22"/>
          <w:szCs w:val="22"/>
        </w:rPr>
        <w:t>qualitativa .</w:t>
      </w:r>
      <w:proofErr w:type="gramEnd"/>
    </w:p>
    <w:p w14:paraId="0B8250F0" w14:textId="16A876E3" w:rsidR="00E9498E" w:rsidRPr="00E9498E" w:rsidRDefault="00E9498E" w:rsidP="009B3D7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9498E">
        <w:rPr>
          <w:rFonts w:ascii="Arial" w:hAnsi="Arial" w:cs="Arial"/>
          <w:sz w:val="22"/>
          <w:szCs w:val="22"/>
        </w:rPr>
        <w:t>II</w:t>
      </w:r>
      <w:r w:rsidR="009B3D7A">
        <w:rPr>
          <w:rFonts w:ascii="Arial" w:hAnsi="Arial" w:cs="Arial"/>
          <w:sz w:val="22"/>
          <w:szCs w:val="22"/>
        </w:rPr>
        <w:t>.</w:t>
      </w:r>
      <w:r w:rsidRPr="00E9498E">
        <w:rPr>
          <w:rFonts w:ascii="Arial" w:hAnsi="Arial" w:cs="Arial"/>
          <w:sz w:val="22"/>
          <w:szCs w:val="22"/>
        </w:rPr>
        <w:t xml:space="preserve"> A altura e o peso são exemplos de variáveis quantitativas contínuas.</w:t>
      </w:r>
    </w:p>
    <w:p w14:paraId="2167C78E" w14:textId="57E5B303" w:rsidR="00E9498E" w:rsidRPr="00E9498E" w:rsidRDefault="00E9498E" w:rsidP="009B3D7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9498E">
        <w:rPr>
          <w:rFonts w:ascii="Arial" w:hAnsi="Arial" w:cs="Arial"/>
          <w:sz w:val="22"/>
          <w:szCs w:val="22"/>
        </w:rPr>
        <w:t>III</w:t>
      </w:r>
      <w:r w:rsidR="009B3D7A">
        <w:rPr>
          <w:rFonts w:ascii="Arial" w:hAnsi="Arial" w:cs="Arial"/>
          <w:sz w:val="22"/>
          <w:szCs w:val="22"/>
        </w:rPr>
        <w:t>.</w:t>
      </w:r>
      <w:r w:rsidRPr="00E9498E">
        <w:rPr>
          <w:rFonts w:ascii="Arial" w:hAnsi="Arial" w:cs="Arial"/>
          <w:sz w:val="22"/>
          <w:szCs w:val="22"/>
        </w:rPr>
        <w:t xml:space="preserve"> Idade é um exemplo de variável qualitativa ordinal.</w:t>
      </w:r>
    </w:p>
    <w:p w14:paraId="255F4730" w14:textId="77777777" w:rsidR="00E9498E" w:rsidRPr="00E9498E" w:rsidRDefault="00E9498E" w:rsidP="009B3D7A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E9498E">
        <w:rPr>
          <w:rFonts w:ascii="Arial" w:hAnsi="Arial" w:cs="Arial"/>
          <w:sz w:val="22"/>
          <w:szCs w:val="22"/>
        </w:rPr>
        <w:t>Assinale a opção correta.</w:t>
      </w:r>
    </w:p>
    <w:p w14:paraId="533AC38B" w14:textId="4C19FFFB" w:rsidR="00E9498E" w:rsidRPr="00E9498E" w:rsidRDefault="009B3D7A" w:rsidP="009B3D7A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E9498E" w:rsidRPr="00E9498E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="00E9498E" w:rsidRPr="00E9498E">
        <w:rPr>
          <w:rFonts w:ascii="Arial" w:hAnsi="Arial" w:cs="Arial"/>
          <w:sz w:val="22"/>
          <w:szCs w:val="22"/>
        </w:rPr>
        <w:t>Nenhum item está certo.</w:t>
      </w:r>
    </w:p>
    <w:p w14:paraId="106C93CD" w14:textId="2CD028D2" w:rsidR="00E9498E" w:rsidRPr="00E9498E" w:rsidRDefault="009B3D7A" w:rsidP="009B3D7A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E9498E" w:rsidRPr="00E9498E">
        <w:rPr>
          <w:rFonts w:ascii="Arial" w:hAnsi="Arial" w:cs="Arial"/>
          <w:sz w:val="22"/>
          <w:szCs w:val="22"/>
        </w:rPr>
        <w:t>) Apenas o item II está certo.</w:t>
      </w:r>
    </w:p>
    <w:p w14:paraId="306ECCF5" w14:textId="3E4CEF57" w:rsidR="00E9498E" w:rsidRPr="00E9498E" w:rsidRDefault="009B3D7A" w:rsidP="009B3D7A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E9498E" w:rsidRPr="00E9498E">
        <w:rPr>
          <w:rFonts w:ascii="Arial" w:hAnsi="Arial" w:cs="Arial"/>
          <w:sz w:val="22"/>
          <w:szCs w:val="22"/>
        </w:rPr>
        <w:t>) Apenas o item III está certo.</w:t>
      </w:r>
    </w:p>
    <w:p w14:paraId="25B9904C" w14:textId="527C8BCF" w:rsidR="00E9498E" w:rsidRPr="00E9498E" w:rsidRDefault="009B3D7A" w:rsidP="009B3D7A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d</w:t>
      </w:r>
      <w:r w:rsidR="00E9498E" w:rsidRPr="00E9498E">
        <w:rPr>
          <w:rFonts w:ascii="Arial" w:hAnsi="Arial" w:cs="Arial"/>
          <w:sz w:val="22"/>
          <w:szCs w:val="22"/>
        </w:rPr>
        <w:t>) Apenas os itens I e II estão certos.</w:t>
      </w:r>
    </w:p>
    <w:p w14:paraId="50C313CB" w14:textId="6BCD9148" w:rsidR="004E2B2C" w:rsidRDefault="009B3D7A" w:rsidP="009B3D7A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E9498E" w:rsidRPr="00E9498E">
        <w:rPr>
          <w:rFonts w:ascii="Arial" w:hAnsi="Arial" w:cs="Arial"/>
          <w:sz w:val="22"/>
          <w:szCs w:val="22"/>
        </w:rPr>
        <w:t>) Apenas os itens I e III estão certos.</w:t>
      </w:r>
    </w:p>
    <w:p w14:paraId="4959097D" w14:textId="07F68B81" w:rsidR="00E9498E" w:rsidRPr="00484E33" w:rsidRDefault="00484E33" w:rsidP="00E9498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84E33">
        <w:rPr>
          <w:rFonts w:ascii="Arial" w:hAnsi="Arial" w:cs="Arial"/>
          <w:b/>
          <w:bCs/>
          <w:sz w:val="22"/>
          <w:szCs w:val="22"/>
          <w:highlight w:val="yellow"/>
        </w:rPr>
        <w:t>Resolução</w:t>
      </w:r>
    </w:p>
    <w:p w14:paraId="4B8EA988" w14:textId="17C37752" w:rsidR="008264BB" w:rsidRPr="008264BB" w:rsidRDefault="008264BB" w:rsidP="00E101B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 xml:space="preserve">As </w:t>
      </w:r>
      <w:r w:rsidRPr="00D527C7">
        <w:rPr>
          <w:rFonts w:ascii="Arial" w:hAnsi="Arial" w:cs="Arial"/>
          <w:sz w:val="22"/>
          <w:szCs w:val="22"/>
        </w:rPr>
        <w:t>variáveis quantitativas</w:t>
      </w:r>
      <w:r w:rsidRPr="008264BB">
        <w:rPr>
          <w:rFonts w:ascii="Arial" w:hAnsi="Arial" w:cs="Arial"/>
          <w:sz w:val="22"/>
          <w:szCs w:val="22"/>
        </w:rPr>
        <w:t xml:space="preserve"> são aquelas que podem ser expressas por meio de valores numéricos, ou seja, quando há uma quantificação.</w:t>
      </w:r>
      <w:r w:rsidR="00E101BB">
        <w:rPr>
          <w:rFonts w:ascii="Arial" w:hAnsi="Arial" w:cs="Arial"/>
          <w:sz w:val="22"/>
          <w:szCs w:val="22"/>
        </w:rPr>
        <w:t xml:space="preserve"> </w:t>
      </w:r>
      <w:r w:rsidRPr="008264BB">
        <w:rPr>
          <w:rFonts w:ascii="Arial" w:hAnsi="Arial" w:cs="Arial"/>
          <w:sz w:val="22"/>
          <w:szCs w:val="22"/>
        </w:rPr>
        <w:t xml:space="preserve">As variáveis quantitativas podem ser classificadas em </w:t>
      </w:r>
      <w:r w:rsidRPr="00592ACB">
        <w:rPr>
          <w:rFonts w:ascii="Arial" w:hAnsi="Arial" w:cs="Arial"/>
          <w:sz w:val="22"/>
          <w:szCs w:val="22"/>
        </w:rPr>
        <w:t>discretas e contínuas.</w:t>
      </w:r>
    </w:p>
    <w:p w14:paraId="3B0AAC9C" w14:textId="77777777" w:rsidR="008264BB" w:rsidRPr="008264BB" w:rsidRDefault="008264BB" w:rsidP="00592AC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 xml:space="preserve">A </w:t>
      </w:r>
      <w:r w:rsidRPr="00AC7924">
        <w:rPr>
          <w:rFonts w:ascii="Arial" w:hAnsi="Arial" w:cs="Arial"/>
          <w:sz w:val="22"/>
          <w:szCs w:val="22"/>
        </w:rPr>
        <w:t>variável quantitativa discreta</w:t>
      </w:r>
      <w:r w:rsidRPr="008264BB">
        <w:rPr>
          <w:rFonts w:ascii="Arial" w:hAnsi="Arial" w:cs="Arial"/>
          <w:sz w:val="22"/>
          <w:szCs w:val="22"/>
        </w:rPr>
        <w:t xml:space="preserve"> assume valores inteiros. Por exemplo, o número de pessoas ou o número de processos. Não é possível ter duas pessoas e meia ou um processo e meio. Portanto, quando se trata de quantidade de pessoas, processos ou outros elementos que assumem valores inteiros, a variável é quantitativa discreta.</w:t>
      </w:r>
    </w:p>
    <w:p w14:paraId="238CAD39" w14:textId="77777777" w:rsidR="008264BB" w:rsidRPr="008264BB" w:rsidRDefault="008264BB" w:rsidP="00AC7924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 xml:space="preserve">Já a </w:t>
      </w:r>
      <w:r w:rsidRPr="00411F41">
        <w:rPr>
          <w:rFonts w:ascii="Arial" w:hAnsi="Arial" w:cs="Arial"/>
          <w:sz w:val="22"/>
          <w:szCs w:val="22"/>
        </w:rPr>
        <w:t>variável quantitativa contínua</w:t>
      </w:r>
      <w:r w:rsidRPr="008264BB">
        <w:rPr>
          <w:rFonts w:ascii="Arial" w:hAnsi="Arial" w:cs="Arial"/>
          <w:sz w:val="22"/>
          <w:szCs w:val="22"/>
        </w:rPr>
        <w:t xml:space="preserve"> pode assumir valores fracionados, ou seja, valores que podem ser representados por números quebrados. São exemplos o peso e a temperatura.</w:t>
      </w:r>
    </w:p>
    <w:p w14:paraId="66DE214C" w14:textId="235D7275" w:rsidR="008264BB" w:rsidRPr="00F24511" w:rsidRDefault="008264BB" w:rsidP="0006432C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F24511">
        <w:rPr>
          <w:rFonts w:ascii="Arial" w:hAnsi="Arial" w:cs="Arial"/>
          <w:sz w:val="22"/>
          <w:szCs w:val="22"/>
        </w:rPr>
        <w:t>A idade, por sua vez, pode ser considerada uma variável quantitativa contínua quando analisada de maneira exata, pois uma pessoa possui determinada quantidade de anos, meses, dias, horas, minutos e segundos desde o nascimento. Entretanto, normalmente a idade é apresentada em anos completos, como 10 anos, 20 anos ou 30 anos. Por essa razão, quando a questão apresentar a idade dessa maneira, ela será considerada uma variável quantitativa discreta.</w:t>
      </w:r>
      <w:r w:rsidR="00F24511">
        <w:rPr>
          <w:rFonts w:ascii="Arial" w:hAnsi="Arial" w:cs="Arial"/>
          <w:sz w:val="22"/>
          <w:szCs w:val="22"/>
        </w:rPr>
        <w:t xml:space="preserve"> </w:t>
      </w:r>
      <w:r w:rsidR="00F24511" w:rsidRPr="000416F3">
        <w:rPr>
          <w:rFonts w:ascii="Arial" w:hAnsi="Arial" w:cs="Arial"/>
          <w:b/>
          <w:bCs/>
          <w:sz w:val="22"/>
          <w:szCs w:val="22"/>
          <w:highlight w:val="yellow"/>
        </w:rPr>
        <w:t>20MIN</w:t>
      </w:r>
    </w:p>
    <w:p w14:paraId="72B04649" w14:textId="77777777" w:rsidR="008264BB" w:rsidRPr="008264BB" w:rsidRDefault="008264BB" w:rsidP="00EF6632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>Caso a questão deixe claro que a idade está sendo fragmentada em meses, dias ou outras unidades de tempo, deve-se considerar essa informação para a classificação.</w:t>
      </w:r>
    </w:p>
    <w:p w14:paraId="10E017C2" w14:textId="77777777" w:rsidR="008264BB" w:rsidRPr="0081340D" w:rsidRDefault="008264BB" w:rsidP="00484E33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1340D">
        <w:rPr>
          <w:rFonts w:ascii="Arial" w:hAnsi="Arial" w:cs="Arial"/>
          <w:sz w:val="22"/>
          <w:szCs w:val="22"/>
        </w:rPr>
        <w:t>Existem também as variáveis qualitativas, que não apresentam valor numérico com finalidade de quantificação. Elas representam características ou qualidades.</w:t>
      </w:r>
    </w:p>
    <w:p w14:paraId="0A601616" w14:textId="621B8296" w:rsidR="008264BB" w:rsidRPr="0081340D" w:rsidRDefault="008264BB" w:rsidP="000D1EF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1340D">
        <w:rPr>
          <w:rFonts w:ascii="Arial" w:hAnsi="Arial" w:cs="Arial"/>
          <w:sz w:val="22"/>
          <w:szCs w:val="22"/>
        </w:rPr>
        <w:t>Por exemplo, sexo masculino ou feminino e faixa etária, quando apresentada por categorias como jovem, adulto ou idoso, são variáveis qualitativas.</w:t>
      </w:r>
      <w:r w:rsidR="000D1EFD" w:rsidRPr="0081340D">
        <w:rPr>
          <w:rFonts w:ascii="Arial" w:hAnsi="Arial" w:cs="Arial"/>
          <w:sz w:val="22"/>
          <w:szCs w:val="22"/>
        </w:rPr>
        <w:t xml:space="preserve"> </w:t>
      </w:r>
      <w:r w:rsidRPr="0081340D">
        <w:rPr>
          <w:rFonts w:ascii="Arial" w:hAnsi="Arial" w:cs="Arial"/>
          <w:sz w:val="22"/>
          <w:szCs w:val="22"/>
        </w:rPr>
        <w:t>As variáveis qualitativas podem ser classificadas em nominais e ordinais.</w:t>
      </w:r>
    </w:p>
    <w:p w14:paraId="50E7A5B6" w14:textId="26D2BB66" w:rsidR="008264BB" w:rsidRPr="008264BB" w:rsidRDefault="008264BB" w:rsidP="0081340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1340D">
        <w:rPr>
          <w:rFonts w:ascii="Arial" w:hAnsi="Arial" w:cs="Arial"/>
          <w:sz w:val="22"/>
          <w:szCs w:val="22"/>
        </w:rPr>
        <w:t>A variável qualitativa nominal não apresenta hierarquia ou ordem entre suas categorias. É o caso, por exemplo, do gênero masculino ou feminino. Não existe uma ordem entre essas categorias.</w:t>
      </w:r>
      <w:r w:rsidR="0081340D" w:rsidRPr="0081340D">
        <w:rPr>
          <w:rFonts w:ascii="Arial" w:hAnsi="Arial" w:cs="Arial"/>
          <w:sz w:val="22"/>
          <w:szCs w:val="22"/>
        </w:rPr>
        <w:t xml:space="preserve"> </w:t>
      </w:r>
      <w:r w:rsidRPr="0081340D">
        <w:rPr>
          <w:rFonts w:ascii="Arial" w:hAnsi="Arial" w:cs="Arial"/>
          <w:sz w:val="22"/>
          <w:szCs w:val="22"/>
        </w:rPr>
        <w:t>Já a variável qualitativa ordinal apresenta uma hierarquia ou ordem entre as categorias. Por exemplo, o grau de instrução pode ser classificado em nível fundamental, nível médio e nível superior. Nesse caso, existe uma ordem entre as categorias, razão pela qual se trata de uma variável qualitativa ordinal</w:t>
      </w:r>
      <w:r w:rsidRPr="008264BB">
        <w:rPr>
          <w:rFonts w:ascii="Arial" w:hAnsi="Arial" w:cs="Arial"/>
          <w:sz w:val="22"/>
          <w:szCs w:val="22"/>
        </w:rPr>
        <w:t>.</w:t>
      </w:r>
    </w:p>
    <w:p w14:paraId="61CD1A19" w14:textId="77777777" w:rsidR="008264BB" w:rsidRPr="008264BB" w:rsidRDefault="008264BB" w:rsidP="0081340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1340D">
        <w:rPr>
          <w:rFonts w:ascii="Arial" w:hAnsi="Arial" w:cs="Arial"/>
          <w:sz w:val="22"/>
          <w:szCs w:val="22"/>
        </w:rPr>
        <w:lastRenderedPageBreak/>
        <w:t>Os Estados da Federação, por</w:t>
      </w:r>
      <w:r w:rsidRPr="008264BB">
        <w:rPr>
          <w:rFonts w:ascii="Arial" w:hAnsi="Arial" w:cs="Arial"/>
          <w:sz w:val="22"/>
          <w:szCs w:val="22"/>
        </w:rPr>
        <w:t xml:space="preserve"> sua vez, constituem uma variável qualitativa nominal, pois não há hierarquia entre eles. Um estado não se sobrepõe a outro em uma relação de ordem.</w:t>
      </w:r>
    </w:p>
    <w:p w14:paraId="146F08E7" w14:textId="69E14744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 xml:space="preserve">Portanto, as classificações </w:t>
      </w:r>
      <w:r w:rsidR="00D6237B">
        <w:rPr>
          <w:rFonts w:ascii="Arial" w:hAnsi="Arial" w:cs="Arial"/>
          <w:sz w:val="22"/>
          <w:szCs w:val="22"/>
        </w:rPr>
        <w:t>do formulário são:</w:t>
      </w:r>
    </w:p>
    <w:p w14:paraId="6367918E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b/>
          <w:bCs/>
          <w:sz w:val="22"/>
          <w:szCs w:val="22"/>
        </w:rPr>
        <w:t>Nome:</w:t>
      </w:r>
      <w:r w:rsidRPr="008264BB">
        <w:rPr>
          <w:rFonts w:ascii="Arial" w:hAnsi="Arial" w:cs="Arial"/>
          <w:sz w:val="22"/>
          <w:szCs w:val="22"/>
        </w:rPr>
        <w:t xml:space="preserve"> variável qualitativa nominal.</w:t>
      </w:r>
    </w:p>
    <w:p w14:paraId="1747D818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>O nome não pode ser quantificado. Não possui valor numérico com finalidade de mensuração e serve apenas para identificar ou nominar a pessoa. Além disso, não existe hierarquia entre nomes. Portanto, é uma variável qualitativa nominal.</w:t>
      </w:r>
    </w:p>
    <w:p w14:paraId="3A39CC96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b/>
          <w:bCs/>
          <w:sz w:val="22"/>
          <w:szCs w:val="22"/>
        </w:rPr>
        <w:t>Altura:</w:t>
      </w:r>
      <w:r w:rsidRPr="008264BB">
        <w:rPr>
          <w:rFonts w:ascii="Arial" w:hAnsi="Arial" w:cs="Arial"/>
          <w:sz w:val="22"/>
          <w:szCs w:val="22"/>
        </w:rPr>
        <w:t xml:space="preserve"> variável quantitativa contínua.</w:t>
      </w:r>
    </w:p>
    <w:p w14:paraId="566A755A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>A altura pode assumir valores fracionados. Uma pessoa pode, por exemplo, apresentar determinada altura com centímetros e até frações de centímetros. Portanto, trata-se de uma variável quantitativa contínua.</w:t>
      </w:r>
    </w:p>
    <w:p w14:paraId="4D24D5E3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b/>
          <w:bCs/>
          <w:sz w:val="22"/>
          <w:szCs w:val="22"/>
        </w:rPr>
        <w:t>Idade:</w:t>
      </w:r>
      <w:r w:rsidRPr="008264BB">
        <w:rPr>
          <w:rFonts w:ascii="Arial" w:hAnsi="Arial" w:cs="Arial"/>
          <w:sz w:val="22"/>
          <w:szCs w:val="22"/>
        </w:rPr>
        <w:t xml:space="preserve"> variável quantitativa discreta, quando apresentada em anos completos.</w:t>
      </w:r>
    </w:p>
    <w:p w14:paraId="192E374A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>Conforme mencionado anteriormente, embora a idade possa ser considerada contínua quando analisada de maneira exata, em questões que a apresentam em anos completos, como 10, 20 ou 30 anos, ela é classificada como quantitativa discreta.</w:t>
      </w:r>
    </w:p>
    <w:p w14:paraId="1D0BD2D9" w14:textId="77777777" w:rsidR="008264BB" w:rsidRPr="008264BB" w:rsidRDefault="008264BB" w:rsidP="00D6237B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b/>
          <w:bCs/>
          <w:sz w:val="22"/>
          <w:szCs w:val="22"/>
        </w:rPr>
        <w:t>CPF:</w:t>
      </w:r>
      <w:r w:rsidRPr="008264BB">
        <w:rPr>
          <w:rFonts w:ascii="Arial" w:hAnsi="Arial" w:cs="Arial"/>
          <w:sz w:val="22"/>
          <w:szCs w:val="22"/>
        </w:rPr>
        <w:t xml:space="preserve"> variável qualitativa nominal.</w:t>
      </w:r>
    </w:p>
    <w:p w14:paraId="66145AE5" w14:textId="2661D899" w:rsidR="008264BB" w:rsidRPr="008264BB" w:rsidRDefault="008264BB" w:rsidP="00B44911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>Embora o CPF seja composto por números, esses números não têm a finalidade de quantificar alguma característica. O CPF funciona como uma forma de identificação, equivalente a um nome expresso numericamente.</w:t>
      </w:r>
      <w:r w:rsidR="004E72C6">
        <w:rPr>
          <w:rFonts w:ascii="Arial" w:hAnsi="Arial" w:cs="Arial"/>
          <w:sz w:val="22"/>
          <w:szCs w:val="22"/>
        </w:rPr>
        <w:t xml:space="preserve"> </w:t>
      </w:r>
      <w:r w:rsidRPr="008264BB">
        <w:rPr>
          <w:rFonts w:ascii="Arial" w:hAnsi="Arial" w:cs="Arial"/>
          <w:sz w:val="22"/>
          <w:szCs w:val="22"/>
        </w:rPr>
        <w:t>Não existe hierarquia entre números de CPF. Não faria sentido afirmar que um CPF é superior ou inferior a outro. Portanto, o CPF possui função de identificação, e não de quantificação.</w:t>
      </w:r>
      <w:r w:rsidR="00B44911">
        <w:rPr>
          <w:rFonts w:ascii="Arial" w:hAnsi="Arial" w:cs="Arial"/>
          <w:sz w:val="22"/>
          <w:szCs w:val="22"/>
        </w:rPr>
        <w:t xml:space="preserve"> </w:t>
      </w:r>
      <w:r w:rsidRPr="008264BB">
        <w:rPr>
          <w:rFonts w:ascii="Arial" w:hAnsi="Arial" w:cs="Arial"/>
          <w:sz w:val="22"/>
          <w:szCs w:val="22"/>
        </w:rPr>
        <w:t xml:space="preserve">Assim, o CPF é uma </w:t>
      </w:r>
      <w:r w:rsidRPr="00D41767">
        <w:rPr>
          <w:rFonts w:ascii="Arial" w:hAnsi="Arial" w:cs="Arial"/>
          <w:sz w:val="22"/>
          <w:szCs w:val="22"/>
        </w:rPr>
        <w:t>variável qualitativa nominal.</w:t>
      </w:r>
    </w:p>
    <w:p w14:paraId="35EFE13A" w14:textId="77777777" w:rsidR="008264BB" w:rsidRPr="008264BB" w:rsidRDefault="008264BB" w:rsidP="00D4176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b/>
          <w:bCs/>
          <w:sz w:val="22"/>
          <w:szCs w:val="22"/>
        </w:rPr>
        <w:t>Peso:</w:t>
      </w:r>
      <w:r w:rsidRPr="008264BB">
        <w:rPr>
          <w:rFonts w:ascii="Arial" w:hAnsi="Arial" w:cs="Arial"/>
          <w:sz w:val="22"/>
          <w:szCs w:val="22"/>
        </w:rPr>
        <w:t xml:space="preserve"> variável quantitativa contínua.</w:t>
      </w:r>
    </w:p>
    <w:p w14:paraId="4EA04656" w14:textId="77777777" w:rsidR="008264BB" w:rsidRDefault="008264BB" w:rsidP="00D4176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8264BB">
        <w:rPr>
          <w:rFonts w:ascii="Arial" w:hAnsi="Arial" w:cs="Arial"/>
          <w:sz w:val="22"/>
          <w:szCs w:val="22"/>
        </w:rPr>
        <w:t xml:space="preserve">Assim como a altura, o peso pode assumir valores fracionados. Portanto, trata-se de </w:t>
      </w:r>
      <w:r w:rsidRPr="00D24437">
        <w:rPr>
          <w:rFonts w:ascii="Arial" w:hAnsi="Arial" w:cs="Arial"/>
          <w:sz w:val="22"/>
          <w:szCs w:val="22"/>
        </w:rPr>
        <w:t>uma variável quantitativa contínua.</w:t>
      </w:r>
    </w:p>
    <w:p w14:paraId="6453EF86" w14:textId="7162A813" w:rsidR="00877B1E" w:rsidRPr="008264BB" w:rsidRDefault="00877B1E" w:rsidP="00D41767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Ao analisar os itens, tem-se:</w:t>
      </w:r>
    </w:p>
    <w:p w14:paraId="73593079" w14:textId="77777777" w:rsidR="00B86854" w:rsidRDefault="00D24437" w:rsidP="00B86854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B86854">
        <w:rPr>
          <w:rFonts w:ascii="Arial" w:hAnsi="Arial" w:cs="Arial"/>
          <w:sz w:val="22"/>
          <w:szCs w:val="22"/>
        </w:rPr>
        <w:t xml:space="preserve">I. </w:t>
      </w:r>
      <w:r w:rsidR="00A83567" w:rsidRPr="00B86854">
        <w:rPr>
          <w:rFonts w:ascii="Arial" w:hAnsi="Arial" w:cs="Arial"/>
          <w:sz w:val="22"/>
          <w:szCs w:val="22"/>
        </w:rPr>
        <w:t>Dessas cinco variáveis, há duas variáveis qualitativas e três variáveis quantitativas.</w:t>
      </w:r>
    </w:p>
    <w:p w14:paraId="3BD95FBE" w14:textId="77777777" w:rsidR="00F23288" w:rsidRDefault="00B86854" w:rsidP="00F23288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II. </w:t>
      </w:r>
      <w:r w:rsidR="00A83567" w:rsidRPr="00A83567">
        <w:rPr>
          <w:rFonts w:ascii="Arial" w:hAnsi="Arial" w:cs="Arial"/>
          <w:sz w:val="22"/>
          <w:szCs w:val="22"/>
        </w:rPr>
        <w:t xml:space="preserve">Quanto à </w:t>
      </w:r>
      <w:r w:rsidR="00A83567" w:rsidRPr="00877B1E">
        <w:rPr>
          <w:rFonts w:ascii="Arial" w:hAnsi="Arial" w:cs="Arial"/>
          <w:sz w:val="22"/>
          <w:szCs w:val="22"/>
        </w:rPr>
        <w:t xml:space="preserve">altura e ao peso, ambas são variáveis quantitativas contínuas, pois podem assumir valores </w:t>
      </w:r>
      <w:proofErr w:type="spellStart"/>
      <w:r w:rsidR="00A83567" w:rsidRPr="00877B1E">
        <w:rPr>
          <w:rFonts w:ascii="Arial" w:hAnsi="Arial" w:cs="Arial"/>
          <w:sz w:val="22"/>
          <w:szCs w:val="22"/>
        </w:rPr>
        <w:t>fracionados.</w:t>
      </w:r>
      <w:proofErr w:type="spellEnd"/>
    </w:p>
    <w:p w14:paraId="29D97C46" w14:textId="47A21B31" w:rsidR="00A83567" w:rsidRPr="00872BD4" w:rsidRDefault="00F23288" w:rsidP="00F23288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III. </w:t>
      </w:r>
      <w:r w:rsidR="00A83567" w:rsidRPr="00872BD4">
        <w:rPr>
          <w:rFonts w:ascii="Arial" w:hAnsi="Arial" w:cs="Arial"/>
          <w:sz w:val="22"/>
          <w:szCs w:val="22"/>
        </w:rPr>
        <w:t xml:space="preserve">Já a idade, conforme a classificação adotada na questão, é uma variável quantitativa discreta, e não uma variável qualitativa ordinal. </w:t>
      </w:r>
      <w:r w:rsidR="00541AE1" w:rsidRPr="00EC31E8">
        <w:rPr>
          <w:rFonts w:ascii="Arial" w:hAnsi="Arial" w:cs="Arial"/>
          <w:b/>
          <w:bCs/>
          <w:sz w:val="22"/>
          <w:szCs w:val="22"/>
          <w:highlight w:val="yellow"/>
        </w:rPr>
        <w:t>25MIN</w:t>
      </w:r>
    </w:p>
    <w:p w14:paraId="003CB555" w14:textId="3EE61749" w:rsidR="00872BD4" w:rsidRDefault="00091E39" w:rsidP="00FE63D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35. (</w:t>
      </w:r>
      <w:r w:rsidR="00415EFC" w:rsidRPr="00091E39">
        <w:rPr>
          <w:rFonts w:ascii="Arial" w:hAnsi="Arial" w:cs="Arial"/>
          <w:sz w:val="22"/>
          <w:szCs w:val="22"/>
        </w:rPr>
        <w:t>CESPE/CEBRASPE</w:t>
      </w:r>
      <w:r w:rsidR="00415EFC">
        <w:rPr>
          <w:rFonts w:ascii="Arial" w:hAnsi="Arial" w:cs="Arial"/>
          <w:sz w:val="22"/>
          <w:szCs w:val="22"/>
        </w:rPr>
        <w:t>/</w:t>
      </w:r>
      <w:r w:rsidR="00415EFC" w:rsidRPr="00091E39">
        <w:rPr>
          <w:rFonts w:ascii="Arial" w:hAnsi="Arial" w:cs="Arial"/>
          <w:sz w:val="22"/>
          <w:szCs w:val="22"/>
        </w:rPr>
        <w:t>2022</w:t>
      </w:r>
      <w:r w:rsidR="00415EFC">
        <w:rPr>
          <w:rFonts w:ascii="Arial" w:hAnsi="Arial" w:cs="Arial"/>
          <w:sz w:val="22"/>
          <w:szCs w:val="22"/>
        </w:rPr>
        <w:t>/</w:t>
      </w:r>
      <w:r w:rsidR="00415EFC" w:rsidRPr="00091E39">
        <w:rPr>
          <w:rFonts w:ascii="Arial" w:hAnsi="Arial" w:cs="Arial"/>
          <w:sz w:val="22"/>
          <w:szCs w:val="22"/>
        </w:rPr>
        <w:t>PC-RO</w:t>
      </w:r>
      <w:r w:rsidR="00FE63D9">
        <w:rPr>
          <w:rFonts w:ascii="Arial" w:hAnsi="Arial" w:cs="Arial"/>
          <w:sz w:val="22"/>
          <w:szCs w:val="22"/>
        </w:rPr>
        <w:t>/</w:t>
      </w:r>
      <w:r w:rsidR="00415EFC" w:rsidRPr="00091E39">
        <w:rPr>
          <w:rFonts w:ascii="Arial" w:hAnsi="Arial" w:cs="Arial"/>
          <w:sz w:val="22"/>
          <w:szCs w:val="22"/>
        </w:rPr>
        <w:t>AGENTE DE POLÍCIA</w:t>
      </w:r>
      <w:r>
        <w:rPr>
          <w:rFonts w:ascii="Arial" w:hAnsi="Arial" w:cs="Arial"/>
          <w:sz w:val="22"/>
          <w:szCs w:val="22"/>
        </w:rPr>
        <w:t xml:space="preserve">) </w:t>
      </w:r>
      <w:r w:rsidR="00415EFC" w:rsidRPr="00415EFC">
        <w:rPr>
          <w:rFonts w:ascii="Arial" w:hAnsi="Arial" w:cs="Arial"/>
          <w:sz w:val="22"/>
          <w:szCs w:val="22"/>
        </w:rPr>
        <w:t xml:space="preserve">Um andarilho pode chegar </w:t>
      </w:r>
      <w:proofErr w:type="spellStart"/>
      <w:r w:rsidR="00415EFC" w:rsidRPr="00415EFC">
        <w:rPr>
          <w:rFonts w:ascii="Arial" w:hAnsi="Arial" w:cs="Arial"/>
          <w:sz w:val="22"/>
          <w:szCs w:val="22"/>
        </w:rPr>
        <w:t>a</w:t>
      </w:r>
      <w:proofErr w:type="spellEnd"/>
      <w:r w:rsidR="00415EFC" w:rsidRPr="00415EFC">
        <w:rPr>
          <w:rFonts w:ascii="Arial" w:hAnsi="Arial" w:cs="Arial"/>
          <w:sz w:val="22"/>
          <w:szCs w:val="22"/>
        </w:rPr>
        <w:t xml:space="preserve"> determinado destino (C) partindo de uma origem A ou B. A probabilidade de ele chegar em C a partir de A é representada pela probabilidade condicional </w:t>
      </w:r>
      <w:proofErr w:type="gramStart"/>
      <w:r w:rsidR="00415EFC" w:rsidRPr="00415EFC">
        <w:rPr>
          <w:rFonts w:ascii="Arial" w:hAnsi="Arial" w:cs="Arial"/>
          <w:sz w:val="22"/>
          <w:szCs w:val="22"/>
        </w:rPr>
        <w:t>P(</w:t>
      </w:r>
      <w:proofErr w:type="gramEnd"/>
      <w:r w:rsidR="00415EFC" w:rsidRPr="00415EFC">
        <w:rPr>
          <w:rFonts w:ascii="Arial" w:hAnsi="Arial" w:cs="Arial"/>
          <w:sz w:val="22"/>
          <w:szCs w:val="22"/>
        </w:rPr>
        <w:t xml:space="preserve">C |A) = 0,3, enquanto a probabilidade de ele chegar em C a partir de B é representada pela probabilidade condicional </w:t>
      </w:r>
      <w:proofErr w:type="gramStart"/>
      <w:r w:rsidR="00415EFC" w:rsidRPr="00415EFC">
        <w:rPr>
          <w:rFonts w:ascii="Arial" w:hAnsi="Arial" w:cs="Arial"/>
          <w:sz w:val="22"/>
          <w:szCs w:val="22"/>
        </w:rPr>
        <w:t>P( C</w:t>
      </w:r>
      <w:proofErr w:type="gramEnd"/>
      <w:r w:rsidR="00415EFC" w:rsidRPr="00415EFC">
        <w:rPr>
          <w:rFonts w:ascii="Arial" w:hAnsi="Arial" w:cs="Arial"/>
          <w:sz w:val="22"/>
          <w:szCs w:val="22"/>
        </w:rPr>
        <w:t>|B) = 0,2. Considerando -se a situação hipotética apresentada, e ainda que P(A) = P(B) = 0,5, é correto afirmar que P(C) é igual a</w:t>
      </w:r>
    </w:p>
    <w:p w14:paraId="0A8AA1C8" w14:textId="63FC7C00" w:rsidR="00415EFC" w:rsidRPr="00415EFC" w:rsidRDefault="00FE63D9" w:rsidP="00FE63D9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415EFC" w:rsidRPr="00415EFC">
        <w:rPr>
          <w:rFonts w:ascii="Arial" w:hAnsi="Arial" w:cs="Arial"/>
          <w:sz w:val="22"/>
          <w:szCs w:val="22"/>
        </w:rPr>
        <w:t>) 0,25.</w:t>
      </w:r>
    </w:p>
    <w:p w14:paraId="036D36C6" w14:textId="44FF4D75" w:rsidR="00415EFC" w:rsidRPr="00415EFC" w:rsidRDefault="00FE63D9" w:rsidP="00FE63D9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415EFC" w:rsidRPr="00415EFC">
        <w:rPr>
          <w:rFonts w:ascii="Arial" w:hAnsi="Arial" w:cs="Arial"/>
          <w:sz w:val="22"/>
          <w:szCs w:val="22"/>
        </w:rPr>
        <w:t>) 0,30.</w:t>
      </w:r>
    </w:p>
    <w:p w14:paraId="0FDAF77D" w14:textId="128BF5B0" w:rsidR="00415EFC" w:rsidRPr="00415EFC" w:rsidRDefault="00FE63D9" w:rsidP="00FE63D9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415EFC" w:rsidRPr="00415EFC">
        <w:rPr>
          <w:rFonts w:ascii="Arial" w:hAnsi="Arial" w:cs="Arial"/>
          <w:sz w:val="22"/>
          <w:szCs w:val="22"/>
        </w:rPr>
        <w:t>) 1,00.</w:t>
      </w:r>
    </w:p>
    <w:p w14:paraId="5E553AAB" w14:textId="74EA8C68" w:rsidR="00415EFC" w:rsidRPr="00415EFC" w:rsidRDefault="00FE63D9" w:rsidP="00FE63D9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415EFC" w:rsidRPr="00415EFC">
        <w:rPr>
          <w:rFonts w:ascii="Arial" w:hAnsi="Arial" w:cs="Arial"/>
          <w:sz w:val="22"/>
          <w:szCs w:val="22"/>
        </w:rPr>
        <w:t>) 0,50.</w:t>
      </w:r>
    </w:p>
    <w:p w14:paraId="6CCD01AB" w14:textId="1D6FF420" w:rsidR="00415EFC" w:rsidRDefault="00FE63D9" w:rsidP="00FE63D9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415EFC" w:rsidRPr="00415EFC">
        <w:rPr>
          <w:rFonts w:ascii="Arial" w:hAnsi="Arial" w:cs="Arial"/>
          <w:sz w:val="22"/>
          <w:szCs w:val="22"/>
        </w:rPr>
        <w:t>) 0,75.</w:t>
      </w:r>
    </w:p>
    <w:p w14:paraId="5AEB7B9F" w14:textId="1F623F29" w:rsidR="00FE63D9" w:rsidRPr="00541AE1" w:rsidRDefault="00FE63D9" w:rsidP="00FE63D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41AE1">
        <w:rPr>
          <w:rFonts w:ascii="Arial" w:hAnsi="Arial" w:cs="Arial"/>
          <w:b/>
          <w:bCs/>
          <w:sz w:val="22"/>
          <w:szCs w:val="22"/>
          <w:highlight w:val="yellow"/>
        </w:rPr>
        <w:t>Resolução</w:t>
      </w:r>
    </w:p>
    <w:p w14:paraId="55773908" w14:textId="7218826F" w:rsidR="0032336C" w:rsidRDefault="00D7227B" w:rsidP="00A8356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7227B">
        <w:rPr>
          <w:rFonts w:ascii="Arial" w:hAnsi="Arial" w:cs="Arial"/>
          <w:sz w:val="22"/>
          <w:szCs w:val="22"/>
        </w:rPr>
        <w:drawing>
          <wp:inline distT="0" distB="0" distL="0" distR="0" wp14:anchorId="3150D988" wp14:editId="05B5FDF7">
            <wp:extent cx="1244664" cy="1314518"/>
            <wp:effectExtent l="0" t="0" r="0" b="0"/>
            <wp:docPr id="2091717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7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E403" w14:textId="2EE32E5C" w:rsidR="00D7227B" w:rsidRPr="009F2679" w:rsidRDefault="00D7227B" w:rsidP="00A8356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ATENÇÃO DIAGRAMAÇÃO</w:t>
      </w:r>
    </w:p>
    <w:p w14:paraId="644221BA" w14:textId="7EC3E333" w:rsidR="00D7227B" w:rsidRPr="009F2679" w:rsidRDefault="00D7227B" w:rsidP="00A8356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A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0,3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</w:p>
    <w:p w14:paraId="3A19E854" w14:textId="34763D94" w:rsidR="00D7227B" w:rsidRPr="009F2679" w:rsidRDefault="00D7227B" w:rsidP="00D7227B">
      <w:pPr>
        <w:spacing w:line="360" w:lineRule="auto"/>
        <w:ind w:firstLine="708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0,7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</w:p>
    <w:p w14:paraId="76388A7C" w14:textId="515E6640" w:rsidR="00D7227B" w:rsidRPr="009F2679" w:rsidRDefault="00D7227B" w:rsidP="00A8356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0,2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</w:p>
    <w:p w14:paraId="74CE2E02" w14:textId="4F07E3CA" w:rsidR="00D7227B" w:rsidRPr="009F2679" w:rsidRDefault="00D7227B" w:rsidP="00A8356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B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0,8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</w:p>
    <w:p w14:paraId="2697148E" w14:textId="0ED4010A" w:rsidR="00A83567" w:rsidRPr="00A83567" w:rsidRDefault="00A83567" w:rsidP="00DE4D3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 xml:space="preserve">A situação pode ser compreendida intuitivamente por meio de um diagrama de probabilidades, permitindo visualizar a aplicação do </w:t>
      </w:r>
      <w:r w:rsidRPr="00A83567">
        <w:rPr>
          <w:rFonts w:ascii="Arial" w:hAnsi="Arial" w:cs="Arial"/>
          <w:b/>
          <w:bCs/>
          <w:sz w:val="22"/>
          <w:szCs w:val="22"/>
        </w:rPr>
        <w:t xml:space="preserve">Teorema de </w:t>
      </w:r>
      <w:proofErr w:type="spellStart"/>
      <w:r w:rsidRPr="00A83567">
        <w:rPr>
          <w:rFonts w:ascii="Arial" w:hAnsi="Arial" w:cs="Arial"/>
          <w:b/>
          <w:bCs/>
          <w:sz w:val="22"/>
          <w:szCs w:val="22"/>
        </w:rPr>
        <w:t>Bayes</w:t>
      </w:r>
      <w:proofErr w:type="spellEnd"/>
      <w:r w:rsidRPr="00A83567">
        <w:rPr>
          <w:rFonts w:ascii="Arial" w:hAnsi="Arial" w:cs="Arial"/>
          <w:sz w:val="22"/>
          <w:szCs w:val="22"/>
        </w:rPr>
        <w:t xml:space="preserve"> e das probabilidades condicionais.</w:t>
      </w:r>
    </w:p>
    <w:p w14:paraId="0CFC4955" w14:textId="77777777" w:rsidR="00A83567" w:rsidRPr="00A83567" w:rsidRDefault="00A83567" w:rsidP="000A44F6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Para determinar a probabilidade conjunta de partir de A e chegar a C, multiplicam-se as probabilidades:</w:t>
      </w:r>
    </w:p>
    <w:p w14:paraId="4595E8C4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lastRenderedPageBreak/>
        <w:t>P(</w:t>
      </w:r>
      <w:proofErr w:type="gramEnd"/>
      <w:r w:rsidRPr="00A83567">
        <w:rPr>
          <w:rFonts w:ascii="Arial" w:hAnsi="Arial" w:cs="Arial"/>
          <w:sz w:val="22"/>
          <w:szCs w:val="22"/>
        </w:rPr>
        <w:t xml:space="preserve">A ∩ C) = P(A) × </w:t>
      </w: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C | A)</w:t>
      </w:r>
    </w:p>
    <w:p w14:paraId="230F8B76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A ∩ C) = 0,5 × 0,3</w:t>
      </w:r>
    </w:p>
    <w:p w14:paraId="2665E2B2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A ∩ C) = 0,15</w:t>
      </w:r>
    </w:p>
    <w:p w14:paraId="2DB67C50" w14:textId="77777777" w:rsidR="00A83567" w:rsidRPr="00A83567" w:rsidRDefault="00A83567" w:rsidP="000A44F6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Da mesma forma, para determinar a probabilidade conjunta de partir de A e não chegar a C:</w:t>
      </w:r>
    </w:p>
    <w:p w14:paraId="4CCBE500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A ∩ não C) = 0,5 × 0,7</w:t>
      </w:r>
    </w:p>
    <w:p w14:paraId="451D05F8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A ∩ não C) = 0,35</w:t>
      </w:r>
    </w:p>
    <w:p w14:paraId="057AD430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Para a situação em que o indivíduo parte de B e chega a C:</w:t>
      </w:r>
    </w:p>
    <w:p w14:paraId="542AE7CA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B ∩ C) = 0,5 × 0,2</w:t>
      </w:r>
    </w:p>
    <w:p w14:paraId="0D0B0C9F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B ∩ C) = 0,10</w:t>
      </w:r>
    </w:p>
    <w:p w14:paraId="7BEFFA3D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Por fim, para a situação em que parte de B e não chega a C:</w:t>
      </w:r>
    </w:p>
    <w:p w14:paraId="405FE521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B ∩ não C) = 0,5 × 0,8</w:t>
      </w:r>
    </w:p>
    <w:p w14:paraId="39E5FD47" w14:textId="77777777" w:rsidR="00A83567" w:rsidRPr="00A83567" w:rsidRDefault="00A83567" w:rsidP="000A44F6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A83567">
        <w:rPr>
          <w:rFonts w:ascii="Arial" w:hAnsi="Arial" w:cs="Arial"/>
          <w:sz w:val="22"/>
          <w:szCs w:val="22"/>
        </w:rPr>
        <w:t>P(</w:t>
      </w:r>
      <w:proofErr w:type="gramEnd"/>
      <w:r w:rsidRPr="00A83567">
        <w:rPr>
          <w:rFonts w:ascii="Arial" w:hAnsi="Arial" w:cs="Arial"/>
          <w:sz w:val="22"/>
          <w:szCs w:val="22"/>
        </w:rPr>
        <w:t>B ∩ não C) = 0,40</w:t>
      </w:r>
    </w:p>
    <w:p w14:paraId="473261E9" w14:textId="77777777" w:rsidR="00A83567" w:rsidRDefault="00A83567" w:rsidP="000A44F6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Assim, todas as possibilidades estão determinadas.</w:t>
      </w:r>
    </w:p>
    <w:p w14:paraId="3CBB1F2A" w14:textId="59878465" w:rsidR="00590968" w:rsidRDefault="00590968" w:rsidP="0059096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0968">
        <w:rPr>
          <w:rFonts w:ascii="Arial" w:hAnsi="Arial" w:cs="Arial"/>
          <w:sz w:val="22"/>
          <w:szCs w:val="22"/>
        </w:rPr>
        <w:drawing>
          <wp:inline distT="0" distB="0" distL="0" distR="0" wp14:anchorId="3EEEF8D9" wp14:editId="70CD74B8">
            <wp:extent cx="1930499" cy="1358970"/>
            <wp:effectExtent l="0" t="0" r="0" b="0"/>
            <wp:docPr id="1193768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F4C3" w14:textId="1E27E188" w:rsidR="00590968" w:rsidRPr="00C953D0" w:rsidRDefault="00590968" w:rsidP="0059096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953D0">
        <w:rPr>
          <w:rFonts w:ascii="Arial" w:hAnsi="Arial" w:cs="Arial"/>
          <w:b/>
          <w:bCs/>
          <w:sz w:val="22"/>
          <w:szCs w:val="22"/>
          <w:highlight w:val="yellow"/>
        </w:rPr>
        <w:t>ATENÇÃO DIAGRAMAÇÃO</w:t>
      </w:r>
    </w:p>
    <w:p w14:paraId="49D8E5F6" w14:textId="09C57F57" w:rsidR="00590968" w:rsidRPr="009F2679" w:rsidRDefault="00590968" w:rsidP="0059096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A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0,3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  <w:r>
        <w:rPr>
          <w:rFonts w:ascii="Arial" w:hAnsi="Arial" w:cs="Arial"/>
          <w:b/>
          <w:bCs/>
          <w:sz w:val="22"/>
          <w:szCs w:val="22"/>
          <w:highlight w:val="yellow"/>
        </w:rPr>
        <w:tab/>
        <w:t>= 0,15</w:t>
      </w:r>
    </w:p>
    <w:p w14:paraId="20FAF027" w14:textId="465A0231" w:rsidR="00590968" w:rsidRPr="009F2679" w:rsidRDefault="00590968" w:rsidP="0059096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ascii="Arial" w:hAnsi="Arial" w:cs="Arial"/>
          <w:b/>
          <w:bCs/>
          <w:sz w:val="22"/>
          <w:szCs w:val="22"/>
          <w:highlight w:val="yellow"/>
        </w:rPr>
        <w:t>0,5</w:t>
      </w:r>
      <w:r>
        <w:rPr>
          <w:rFonts w:ascii="Arial" w:hAnsi="Arial" w:cs="Arial"/>
          <w:b/>
          <w:bCs/>
          <w:sz w:val="22"/>
          <w:szCs w:val="22"/>
          <w:highlight w:val="yellow"/>
        </w:rPr>
        <w:tab/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0,7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  <w:r>
        <w:rPr>
          <w:rFonts w:ascii="Arial" w:hAnsi="Arial" w:cs="Arial"/>
          <w:b/>
          <w:bCs/>
          <w:sz w:val="22"/>
          <w:szCs w:val="22"/>
          <w:highlight w:val="yellow"/>
        </w:rPr>
        <w:tab/>
        <w:t>0,35</w:t>
      </w:r>
    </w:p>
    <w:p w14:paraId="55DBBD37" w14:textId="2A017623" w:rsidR="00590968" w:rsidRPr="009F2679" w:rsidRDefault="00590968" w:rsidP="0059096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ascii="Arial" w:hAnsi="Arial" w:cs="Arial"/>
          <w:b/>
          <w:bCs/>
          <w:sz w:val="22"/>
          <w:szCs w:val="22"/>
          <w:highlight w:val="yellow"/>
        </w:rPr>
        <w:t>0,5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0,2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  <w:r>
        <w:rPr>
          <w:rFonts w:ascii="Arial" w:hAnsi="Arial" w:cs="Arial"/>
          <w:b/>
          <w:bCs/>
          <w:sz w:val="22"/>
          <w:szCs w:val="22"/>
          <w:highlight w:val="yellow"/>
        </w:rPr>
        <w:tab/>
        <w:t>= 0,10</w:t>
      </w:r>
    </w:p>
    <w:p w14:paraId="60D90BC2" w14:textId="310A5378" w:rsidR="00590968" w:rsidRPr="007168DD" w:rsidRDefault="00590968" w:rsidP="0059096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>B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0,8</w:t>
      </w:r>
      <w:r w:rsidRPr="009F2679">
        <w:rPr>
          <w:rFonts w:ascii="Arial" w:hAnsi="Arial" w:cs="Arial"/>
          <w:b/>
          <w:bCs/>
          <w:sz w:val="22"/>
          <w:szCs w:val="22"/>
          <w:highlight w:val="yellow"/>
        </w:rPr>
        <w:tab/>
        <w:t>C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590968">
        <w:rPr>
          <w:rFonts w:ascii="Arial" w:hAnsi="Arial" w:cs="Arial"/>
          <w:b/>
          <w:bCs/>
          <w:sz w:val="22"/>
          <w:szCs w:val="22"/>
          <w:highlight w:val="yellow"/>
        </w:rPr>
        <w:t>= 0,40</w:t>
      </w:r>
    </w:p>
    <w:p w14:paraId="72E30EAB" w14:textId="77777777" w:rsidR="00A83567" w:rsidRPr="00A83567" w:rsidRDefault="00A83567" w:rsidP="007168DD">
      <w:pPr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 xml:space="preserve">A questão solicita a probabilidade de o indivíduo </w:t>
      </w:r>
      <w:r w:rsidRPr="007168DD">
        <w:rPr>
          <w:rFonts w:ascii="Arial" w:hAnsi="Arial" w:cs="Arial"/>
          <w:sz w:val="22"/>
          <w:szCs w:val="22"/>
        </w:rPr>
        <w:t>chegar a C.</w:t>
      </w:r>
      <w:r w:rsidRPr="00A83567">
        <w:rPr>
          <w:rFonts w:ascii="Arial" w:hAnsi="Arial" w:cs="Arial"/>
          <w:sz w:val="22"/>
          <w:szCs w:val="22"/>
        </w:rPr>
        <w:t xml:space="preserve"> Ele pode chegar a C em duas situações:</w:t>
      </w:r>
    </w:p>
    <w:p w14:paraId="0BB6ACF6" w14:textId="77777777" w:rsidR="00A83567" w:rsidRPr="00A83567" w:rsidRDefault="00A83567" w:rsidP="00A8356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Parte de A e chega a C: 0,15;</w:t>
      </w:r>
    </w:p>
    <w:p w14:paraId="7A161023" w14:textId="77777777" w:rsidR="00A83567" w:rsidRPr="00A83567" w:rsidRDefault="00A83567" w:rsidP="00A8356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lastRenderedPageBreak/>
        <w:t>Parte de B e chega a C: 0,10.</w:t>
      </w:r>
    </w:p>
    <w:p w14:paraId="3B760673" w14:textId="77777777" w:rsidR="00A83567" w:rsidRPr="00A83567" w:rsidRDefault="00A83567" w:rsidP="007168DD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Portanto:</w:t>
      </w:r>
    </w:p>
    <w:p w14:paraId="39E24DCF" w14:textId="77777777" w:rsidR="00A83567" w:rsidRPr="00A83567" w:rsidRDefault="00A83567" w:rsidP="007168DD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P(C) = 0,15 + 0,10</w:t>
      </w:r>
    </w:p>
    <w:p w14:paraId="39CFC47C" w14:textId="77777777" w:rsidR="00A83567" w:rsidRPr="00A83567" w:rsidRDefault="00A83567" w:rsidP="007168DD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A83567">
        <w:rPr>
          <w:rFonts w:ascii="Arial" w:hAnsi="Arial" w:cs="Arial"/>
          <w:sz w:val="22"/>
          <w:szCs w:val="22"/>
        </w:rPr>
        <w:t>P(C) = 0,25</w:t>
      </w:r>
    </w:p>
    <w:p w14:paraId="72B18B0E" w14:textId="77777777" w:rsidR="00A83567" w:rsidRPr="007168DD" w:rsidRDefault="00A83567" w:rsidP="007168D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7168DD">
        <w:rPr>
          <w:rFonts w:ascii="Arial" w:hAnsi="Arial" w:cs="Arial"/>
          <w:sz w:val="22"/>
          <w:szCs w:val="22"/>
        </w:rPr>
        <w:t>Logo, a probabilidade de chegar a C é 0,25, ou seja, 25%.</w:t>
      </w:r>
    </w:p>
    <w:p w14:paraId="20309944" w14:textId="77777777" w:rsidR="00A83567" w:rsidRPr="007168DD" w:rsidRDefault="00A83567" w:rsidP="007168DD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7168DD">
        <w:rPr>
          <w:rFonts w:ascii="Arial" w:hAnsi="Arial" w:cs="Arial"/>
          <w:sz w:val="22"/>
          <w:szCs w:val="22"/>
        </w:rPr>
        <w:t>A probabilidade de não chegar a C, por sua vez, corresponde ao complemento:</w:t>
      </w:r>
    </w:p>
    <w:p w14:paraId="03747EE1" w14:textId="77777777" w:rsidR="00A83567" w:rsidRPr="007168DD" w:rsidRDefault="00A83567" w:rsidP="007168DD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7168DD">
        <w:rPr>
          <w:rFonts w:ascii="Arial" w:hAnsi="Arial" w:cs="Arial"/>
          <w:sz w:val="22"/>
          <w:szCs w:val="22"/>
        </w:rPr>
        <w:t>P(</w:t>
      </w:r>
      <w:proofErr w:type="gramEnd"/>
      <w:r w:rsidRPr="007168DD">
        <w:rPr>
          <w:rFonts w:ascii="Arial" w:hAnsi="Arial" w:cs="Arial"/>
          <w:sz w:val="22"/>
          <w:szCs w:val="22"/>
        </w:rPr>
        <w:t>não C) = 0,35 + 0,40</w:t>
      </w:r>
    </w:p>
    <w:p w14:paraId="2734218E" w14:textId="77777777" w:rsidR="00A83567" w:rsidRPr="007168DD" w:rsidRDefault="00A83567" w:rsidP="007168DD">
      <w:pPr>
        <w:spacing w:line="360" w:lineRule="auto"/>
        <w:ind w:left="708"/>
        <w:jc w:val="both"/>
        <w:rPr>
          <w:rFonts w:ascii="Arial" w:hAnsi="Arial" w:cs="Arial"/>
          <w:sz w:val="22"/>
          <w:szCs w:val="22"/>
        </w:rPr>
      </w:pPr>
      <w:proofErr w:type="gramStart"/>
      <w:r w:rsidRPr="007168DD">
        <w:rPr>
          <w:rFonts w:ascii="Arial" w:hAnsi="Arial" w:cs="Arial"/>
          <w:sz w:val="22"/>
          <w:szCs w:val="22"/>
        </w:rPr>
        <w:t>P(</w:t>
      </w:r>
      <w:proofErr w:type="gramEnd"/>
      <w:r w:rsidRPr="007168DD">
        <w:rPr>
          <w:rFonts w:ascii="Arial" w:hAnsi="Arial" w:cs="Arial"/>
          <w:sz w:val="22"/>
          <w:szCs w:val="22"/>
        </w:rPr>
        <w:t>não C) = 0,75</w:t>
      </w:r>
    </w:p>
    <w:p w14:paraId="15F817AF" w14:textId="77777777" w:rsidR="00A83567" w:rsidRPr="007168DD" w:rsidRDefault="00A83567" w:rsidP="007168DD">
      <w:pPr>
        <w:pBdr>
          <w:bottom w:val="single" w:sz="12" w:space="1" w:color="auto"/>
        </w:pBd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7168DD">
        <w:rPr>
          <w:rFonts w:ascii="Arial" w:hAnsi="Arial" w:cs="Arial"/>
          <w:sz w:val="22"/>
          <w:szCs w:val="22"/>
        </w:rPr>
        <w:t>Portanto, a resposta solicitada é 0,25.</w:t>
      </w:r>
    </w:p>
    <w:p w14:paraId="7C363C77" w14:textId="14AC5365" w:rsidR="00A83567" w:rsidRPr="00EC31E8" w:rsidRDefault="00293817" w:rsidP="00351E5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EC31E8">
        <w:rPr>
          <w:rFonts w:ascii="Arial" w:hAnsi="Arial" w:cs="Arial"/>
          <w:b/>
          <w:bCs/>
          <w:sz w:val="22"/>
          <w:szCs w:val="22"/>
          <w:highlight w:val="yellow"/>
        </w:rPr>
        <w:t>Gabarito</w:t>
      </w:r>
    </w:p>
    <w:p w14:paraId="5A870EAF" w14:textId="6923EFAC" w:rsidR="00293817" w:rsidRDefault="00293817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="009B3616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. b</w:t>
      </w:r>
    </w:p>
    <w:p w14:paraId="5978DAD4" w14:textId="3CC6A39C" w:rsidR="00293817" w:rsidRDefault="00FF475E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31. e</w:t>
      </w:r>
    </w:p>
    <w:p w14:paraId="5A18210A" w14:textId="6BC5659E" w:rsidR="00130690" w:rsidRDefault="00130690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32. </w:t>
      </w:r>
      <w:r w:rsidR="004F3DDA">
        <w:rPr>
          <w:rFonts w:ascii="Arial" w:hAnsi="Arial" w:cs="Arial"/>
          <w:sz w:val="22"/>
          <w:szCs w:val="22"/>
        </w:rPr>
        <w:t>c</w:t>
      </w:r>
    </w:p>
    <w:p w14:paraId="1D5BCF93" w14:textId="4A97E35F" w:rsidR="004F3DDA" w:rsidRDefault="005C41BC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33. a</w:t>
      </w:r>
    </w:p>
    <w:p w14:paraId="07B4C266" w14:textId="726B6247" w:rsidR="005C41BC" w:rsidRDefault="00872BD4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34. b</w:t>
      </w:r>
    </w:p>
    <w:p w14:paraId="314DD9AC" w14:textId="7C68AE72" w:rsidR="007168DD" w:rsidRDefault="002D2A75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35. </w:t>
      </w:r>
      <w:r w:rsidR="00BD1EB1">
        <w:rPr>
          <w:rFonts w:ascii="Arial" w:hAnsi="Arial" w:cs="Arial"/>
          <w:sz w:val="22"/>
          <w:szCs w:val="22"/>
        </w:rPr>
        <w:t>a</w:t>
      </w:r>
    </w:p>
    <w:p w14:paraId="69DB7941" w14:textId="77777777" w:rsidR="006659E2" w:rsidRPr="006659E2" w:rsidRDefault="006659E2" w:rsidP="006659E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59E2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23C7A46E" w14:textId="341D5798" w:rsidR="006659E2" w:rsidRPr="006659E2" w:rsidRDefault="006659E2" w:rsidP="006659E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59E2">
        <w:rPr>
          <w:rFonts w:ascii="Arial" w:hAnsi="Arial" w:cs="Arial"/>
          <w:sz w:val="22"/>
          <w:szCs w:val="22"/>
        </w:rPr>
        <w:t>Este material foi elaborado pela equipe pedagógica do Gran Concursos, de acordo com a aula preparada e ministrada pelo professor</w:t>
      </w:r>
      <w:r w:rsidR="00F11070">
        <w:rPr>
          <w:rFonts w:ascii="Arial" w:hAnsi="Arial" w:cs="Arial"/>
          <w:sz w:val="22"/>
          <w:szCs w:val="22"/>
        </w:rPr>
        <w:t xml:space="preserve"> Josimar Padilha.</w:t>
      </w:r>
    </w:p>
    <w:p w14:paraId="3CFBE66E" w14:textId="77777777" w:rsidR="006659E2" w:rsidRPr="006659E2" w:rsidRDefault="006659E2" w:rsidP="006659E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59E2">
        <w:rPr>
          <w:rFonts w:ascii="Arial" w:hAnsi="Arial" w:cs="Arial"/>
          <w:sz w:val="22"/>
          <w:szCs w:val="22"/>
        </w:rPr>
        <w:t>A presente degravação tem como objetivo auxiliar no acompanhamento e na revisão do conteúdo ministrado na videoaula. Não recomendamos a substituição do estudo em vídeo pela leitura exclusiva deste material.</w:t>
      </w:r>
    </w:p>
    <w:p w14:paraId="26C3D4F7" w14:textId="77777777" w:rsidR="006659E2" w:rsidRPr="006659E2" w:rsidRDefault="006659E2" w:rsidP="006659E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659E2"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3532BA02" w14:textId="77777777" w:rsidR="00BD1EB1" w:rsidRPr="00351E56" w:rsidRDefault="00BD1EB1" w:rsidP="00351E5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BD1EB1" w:rsidRPr="00351E56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B3FE" w14:textId="77777777" w:rsidR="00D86461" w:rsidRDefault="00D86461" w:rsidP="00351E56">
      <w:pPr>
        <w:spacing w:after="0" w:line="240" w:lineRule="auto"/>
      </w:pPr>
      <w:r>
        <w:separator/>
      </w:r>
    </w:p>
  </w:endnote>
  <w:endnote w:type="continuationSeparator" w:id="0">
    <w:p w14:paraId="573873D8" w14:textId="77777777" w:rsidR="00D86461" w:rsidRDefault="00D86461" w:rsidP="0035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0000785B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FC51" w14:textId="77777777" w:rsidR="00D86461" w:rsidRDefault="00D86461" w:rsidP="00351E56">
      <w:pPr>
        <w:spacing w:after="0" w:line="240" w:lineRule="auto"/>
      </w:pPr>
      <w:r>
        <w:separator/>
      </w:r>
    </w:p>
  </w:footnote>
  <w:footnote w:type="continuationSeparator" w:id="0">
    <w:p w14:paraId="10EB29C7" w14:textId="77777777" w:rsidR="00D86461" w:rsidRDefault="00D86461" w:rsidP="00351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9E39" w14:textId="7A170F94" w:rsidR="00351E56" w:rsidRPr="00351E56" w:rsidRDefault="00351E56">
    <w:pPr>
      <w:pStyle w:val="Cabealho"/>
      <w:rPr>
        <w:rFonts w:ascii="Arial" w:hAnsi="Arial" w:cs="Arial"/>
        <w:b/>
        <w:bCs/>
        <w:sz w:val="22"/>
        <w:szCs w:val="22"/>
      </w:rPr>
    </w:pPr>
    <w:r w:rsidRPr="00351E56">
      <w:rPr>
        <w:rFonts w:ascii="Arial" w:hAnsi="Arial" w:cs="Arial"/>
        <w:b/>
        <w:bCs/>
        <w:sz w:val="22"/>
        <w:szCs w:val="22"/>
      </w:rPr>
      <w:t>TREINAMENTO INTENSIVO</w:t>
    </w:r>
  </w:p>
  <w:p w14:paraId="7A9F14BB" w14:textId="53EB428B" w:rsidR="00351E56" w:rsidRPr="00351E56" w:rsidRDefault="00351E56">
    <w:pPr>
      <w:pStyle w:val="Cabealho"/>
      <w:rPr>
        <w:rFonts w:ascii="Arial" w:hAnsi="Arial" w:cs="Arial"/>
        <w:b/>
        <w:bCs/>
        <w:sz w:val="22"/>
        <w:szCs w:val="22"/>
      </w:rPr>
    </w:pPr>
    <w:r w:rsidRPr="00351E56">
      <w:rPr>
        <w:rFonts w:ascii="Arial" w:hAnsi="Arial" w:cs="Arial"/>
        <w:b/>
        <w:bCs/>
        <w:sz w:val="22"/>
        <w:szCs w:val="22"/>
      </w:rPr>
      <w:t>Erro Padrão, Probabilidade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A8E"/>
    <w:multiLevelType w:val="multilevel"/>
    <w:tmpl w:val="BFB659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4227"/>
    <w:multiLevelType w:val="multilevel"/>
    <w:tmpl w:val="28AA7D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1228"/>
    <w:multiLevelType w:val="multilevel"/>
    <w:tmpl w:val="67E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5733B"/>
    <w:multiLevelType w:val="multilevel"/>
    <w:tmpl w:val="D1E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83468"/>
    <w:multiLevelType w:val="multilevel"/>
    <w:tmpl w:val="5FB039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46115"/>
    <w:multiLevelType w:val="multilevel"/>
    <w:tmpl w:val="55922C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422A8"/>
    <w:multiLevelType w:val="multilevel"/>
    <w:tmpl w:val="688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C0217"/>
    <w:multiLevelType w:val="multilevel"/>
    <w:tmpl w:val="ABDC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97915"/>
    <w:multiLevelType w:val="multilevel"/>
    <w:tmpl w:val="CB02B08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285965735">
    <w:abstractNumId w:val="2"/>
  </w:num>
  <w:num w:numId="2" w16cid:durableId="1327516721">
    <w:abstractNumId w:val="0"/>
  </w:num>
  <w:num w:numId="3" w16cid:durableId="149446867">
    <w:abstractNumId w:val="5"/>
  </w:num>
  <w:num w:numId="4" w16cid:durableId="936211739">
    <w:abstractNumId w:val="4"/>
  </w:num>
  <w:num w:numId="5" w16cid:durableId="1480883923">
    <w:abstractNumId w:val="1"/>
  </w:num>
  <w:num w:numId="6" w16cid:durableId="1577394904">
    <w:abstractNumId w:val="3"/>
  </w:num>
  <w:num w:numId="7" w16cid:durableId="1172374219">
    <w:abstractNumId w:val="7"/>
  </w:num>
  <w:num w:numId="8" w16cid:durableId="599679535">
    <w:abstractNumId w:val="6"/>
  </w:num>
  <w:num w:numId="9" w16cid:durableId="15223535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56"/>
    <w:rsid w:val="000416F3"/>
    <w:rsid w:val="0006432C"/>
    <w:rsid w:val="00087F43"/>
    <w:rsid w:val="00091E39"/>
    <w:rsid w:val="00096D1A"/>
    <w:rsid w:val="000A44F6"/>
    <w:rsid w:val="000D1EFD"/>
    <w:rsid w:val="00130690"/>
    <w:rsid w:val="00136BAE"/>
    <w:rsid w:val="00187BA4"/>
    <w:rsid w:val="00196CDA"/>
    <w:rsid w:val="001D3F0D"/>
    <w:rsid w:val="001E6C58"/>
    <w:rsid w:val="00224EDE"/>
    <w:rsid w:val="00230E28"/>
    <w:rsid w:val="002702F5"/>
    <w:rsid w:val="0028220C"/>
    <w:rsid w:val="00293817"/>
    <w:rsid w:val="00295824"/>
    <w:rsid w:val="002B4868"/>
    <w:rsid w:val="002B6BAE"/>
    <w:rsid w:val="002D2A75"/>
    <w:rsid w:val="0032265B"/>
    <w:rsid w:val="0032336C"/>
    <w:rsid w:val="00351E56"/>
    <w:rsid w:val="00383960"/>
    <w:rsid w:val="003A7DA8"/>
    <w:rsid w:val="003B5A1B"/>
    <w:rsid w:val="003D417E"/>
    <w:rsid w:val="003D7A7B"/>
    <w:rsid w:val="00411F41"/>
    <w:rsid w:val="00415EFC"/>
    <w:rsid w:val="00424A9A"/>
    <w:rsid w:val="00484E33"/>
    <w:rsid w:val="004B38AC"/>
    <w:rsid w:val="004B6EE9"/>
    <w:rsid w:val="004D7386"/>
    <w:rsid w:val="004E2B2C"/>
    <w:rsid w:val="004E72C6"/>
    <w:rsid w:val="004F3DDA"/>
    <w:rsid w:val="0052243E"/>
    <w:rsid w:val="00541AE1"/>
    <w:rsid w:val="00590968"/>
    <w:rsid w:val="00592ACB"/>
    <w:rsid w:val="005C41BC"/>
    <w:rsid w:val="005C4A94"/>
    <w:rsid w:val="005C7F35"/>
    <w:rsid w:val="005E0238"/>
    <w:rsid w:val="005E0356"/>
    <w:rsid w:val="005F5E19"/>
    <w:rsid w:val="00640DBA"/>
    <w:rsid w:val="006659E2"/>
    <w:rsid w:val="00693382"/>
    <w:rsid w:val="006A5105"/>
    <w:rsid w:val="006C2290"/>
    <w:rsid w:val="006E6139"/>
    <w:rsid w:val="007168DD"/>
    <w:rsid w:val="007220D0"/>
    <w:rsid w:val="00724B37"/>
    <w:rsid w:val="007528E9"/>
    <w:rsid w:val="007E255F"/>
    <w:rsid w:val="008062E1"/>
    <w:rsid w:val="00811441"/>
    <w:rsid w:val="0081340D"/>
    <w:rsid w:val="008264BB"/>
    <w:rsid w:val="00872BD4"/>
    <w:rsid w:val="00877B1E"/>
    <w:rsid w:val="008D01F1"/>
    <w:rsid w:val="008D5F17"/>
    <w:rsid w:val="00930051"/>
    <w:rsid w:val="00964644"/>
    <w:rsid w:val="00973958"/>
    <w:rsid w:val="009B3616"/>
    <w:rsid w:val="009B3D7A"/>
    <w:rsid w:val="009F2679"/>
    <w:rsid w:val="009F2DDF"/>
    <w:rsid w:val="00A52A67"/>
    <w:rsid w:val="00A54481"/>
    <w:rsid w:val="00A83567"/>
    <w:rsid w:val="00A864DB"/>
    <w:rsid w:val="00A91B1E"/>
    <w:rsid w:val="00AB0C55"/>
    <w:rsid w:val="00AC66B1"/>
    <w:rsid w:val="00AC7924"/>
    <w:rsid w:val="00B01FE2"/>
    <w:rsid w:val="00B44911"/>
    <w:rsid w:val="00B71347"/>
    <w:rsid w:val="00B86854"/>
    <w:rsid w:val="00BC0564"/>
    <w:rsid w:val="00BD1EB1"/>
    <w:rsid w:val="00BD7F7A"/>
    <w:rsid w:val="00BF558F"/>
    <w:rsid w:val="00C953D0"/>
    <w:rsid w:val="00CA14D2"/>
    <w:rsid w:val="00CB460B"/>
    <w:rsid w:val="00CD6E9E"/>
    <w:rsid w:val="00CE774D"/>
    <w:rsid w:val="00D23DEC"/>
    <w:rsid w:val="00D24437"/>
    <w:rsid w:val="00D41767"/>
    <w:rsid w:val="00D527C7"/>
    <w:rsid w:val="00D6237B"/>
    <w:rsid w:val="00D7227B"/>
    <w:rsid w:val="00D86461"/>
    <w:rsid w:val="00DC2EEE"/>
    <w:rsid w:val="00DE4D39"/>
    <w:rsid w:val="00DF51AA"/>
    <w:rsid w:val="00E101BB"/>
    <w:rsid w:val="00E9498E"/>
    <w:rsid w:val="00EC31E8"/>
    <w:rsid w:val="00ED1631"/>
    <w:rsid w:val="00EF6632"/>
    <w:rsid w:val="00F00536"/>
    <w:rsid w:val="00F11070"/>
    <w:rsid w:val="00F23288"/>
    <w:rsid w:val="00F24511"/>
    <w:rsid w:val="00F45067"/>
    <w:rsid w:val="00F6400A"/>
    <w:rsid w:val="00F73334"/>
    <w:rsid w:val="00F73E7C"/>
    <w:rsid w:val="00F83A93"/>
    <w:rsid w:val="00F91B52"/>
    <w:rsid w:val="00F9214A"/>
    <w:rsid w:val="00FD6BC0"/>
    <w:rsid w:val="00FE63D9"/>
    <w:rsid w:val="00FF404F"/>
    <w:rsid w:val="00FF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10474"/>
  <w15:chartTrackingRefBased/>
  <w15:docId w15:val="{8719EFEA-56E6-4A83-B61E-82C29DF5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1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1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1E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1E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1E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1E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1E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1E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1E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1E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1E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1E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1E5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1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1E56"/>
  </w:style>
  <w:style w:type="paragraph" w:styleId="Rodap">
    <w:name w:val="footer"/>
    <w:basedOn w:val="Normal"/>
    <w:link w:val="RodapChar"/>
    <w:uiPriority w:val="99"/>
    <w:unhideWhenUsed/>
    <w:rsid w:val="00351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1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2363</Words>
  <Characters>12762</Characters>
  <Application>Microsoft Office Word</Application>
  <DocSecurity>0</DocSecurity>
  <Lines>106</Lines>
  <Paragraphs>30</Paragraphs>
  <ScaleCrop>false</ScaleCrop>
  <Company/>
  <LinksUpToDate>false</LinksUpToDate>
  <CharactersWithSpaces>15095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</dc:creator>
  <cp:keywords/>
  <dc:description/>
  <cp:lastModifiedBy>Victoria Vic</cp:lastModifiedBy>
  <cp:revision>130</cp:revision>
  <dcterms:created xsi:type="dcterms:W3CDTF">2026-08-04T22:06:00Z</dcterms:created>
  <dcterms:modified xsi:type="dcterms:W3CDTF">2026-08-04T22:36:00Z</dcterms:modified>
</cp:coreProperties>
</file>