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Instituto Tecnológico de Costa Rica 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Unidad de Computación 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Juego de Laberinto Dinámico con Matrices y Programación Orientada a Objetos en Python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Profesor: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Leonardo Viquez Acuña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Víctor Julio Chavarria Ordoñez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Sede San Carlos</w:t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48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19 de mayo de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Tabla de contenidos</w:t>
          </w:r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823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Introducción:</w:t>
              <w:tab/>
              <w:t>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825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Análisis del problema:</w:t>
              <w:tab/>
              <w:t>4</w:t>
            </w:r>
          </w:hyperlink>
        </w:p>
        <w:p>
          <w:pPr>
            <w:pStyle w:val="TOC3"/>
            <w:tabs>
              <w:tab w:val="clear" w:pos="8271"/>
              <w:tab w:val="right" w:pos="8837" w:leader="dot"/>
            </w:tabs>
            <w:rPr/>
          </w:pPr>
          <w:hyperlink w:anchor="__RefHeading___Toc827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Solución del problema:</w:t>
              <w:tab/>
              <w:t>5</w:t>
            </w:r>
          </w:hyperlink>
        </w:p>
        <w:p>
          <w:pPr>
            <w:pStyle w:val="TOC4"/>
            <w:tabs>
              <w:tab w:val="clear" w:pos="7988"/>
              <w:tab w:val="right" w:pos="8837" w:leader="dot"/>
            </w:tabs>
            <w:rPr/>
          </w:pPr>
          <w:hyperlink w:anchor="__RefHeading___Toc829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Análisis de resultados:</w:t>
              <w:tab/>
              <w:t>6</w:t>
            </w:r>
          </w:hyperlink>
        </w:p>
        <w:p>
          <w:pPr>
            <w:pStyle w:val="TOC5"/>
            <w:tabs>
              <w:tab w:val="clear" w:pos="7704"/>
              <w:tab w:val="right" w:pos="8837" w:leader="dot"/>
            </w:tabs>
            <w:rPr/>
          </w:pPr>
          <w:hyperlink w:anchor="__RefHeading___Toc831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Conclusiones:</w:t>
              <w:tab/>
              <w:t>7</w:t>
            </w:r>
          </w:hyperlink>
        </w:p>
        <w:p>
          <w:pPr>
            <w:pStyle w:val="TOC6"/>
            <w:tabs>
              <w:tab w:val="clear" w:pos="7421"/>
              <w:tab w:val="right" w:pos="8837" w:leader="dot"/>
            </w:tabs>
            <w:rPr/>
          </w:pPr>
          <w:hyperlink w:anchor="__RefHeading___Toc833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Recomendaciones:</w:t>
              <w:tab/>
              <w:t>8</w:t>
            </w:r>
          </w:hyperlink>
        </w:p>
        <w:p>
          <w:pPr>
            <w:pStyle w:val="TOC7"/>
            <w:tabs>
              <w:tab w:val="clear" w:pos="7137"/>
              <w:tab w:val="right" w:pos="8837" w:leader="dot"/>
            </w:tabs>
            <w:rPr/>
          </w:pPr>
          <w:hyperlink w:anchor="__RefHeading___Toc835_2292240701">
            <w:r>
              <w:rPr>
                <w:rStyle w:val="IndexLink"/>
              </w:rPr>
              <w:t xml:space="preserve"> </w:t>
            </w:r>
            <w:r>
              <w:rPr>
                <w:rStyle w:val="IndexLink"/>
              </w:rPr>
              <w:t>Referencias bibliográficas: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Heading1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Normal"/>
        <w:ind w:hanging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Heading1"/>
        <w:ind w:hanging="0"/>
        <w:jc w:val="both"/>
        <w:rPr/>
      </w:pPr>
      <w:bookmarkStart w:id="0" w:name="__RefHeading___Toc823_2292240701"/>
      <w:bookmarkEnd w:id="0"/>
      <w:r>
        <w:rPr>
          <w:rFonts w:cs="Times New Roman" w:ascii="Times New Roman" w:hAnsi="Times New Roman"/>
          <w:b/>
          <w:bCs/>
          <w:sz w:val="24"/>
          <w:szCs w:val="24"/>
        </w:rPr>
        <w:tab/>
      </w:r>
      <w:bookmarkStart w:id="1" w:name="_Toc227526564"/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Introducción:</w:t>
      </w:r>
      <w:bookmarkEnd w:id="1"/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Heading2"/>
        <w:jc w:val="both"/>
        <w:rPr>
          <w:color w:val="000000"/>
        </w:rPr>
      </w:pPr>
      <w:bookmarkStart w:id="2" w:name="__RefHeading___Toc825_2292240701"/>
      <w:bookmarkEnd w:id="2"/>
      <w:r>
        <w:rPr>
          <w:color w:val="000000"/>
        </w:rPr>
        <w:tab/>
      </w:r>
      <w:bookmarkStart w:id="3" w:name="_Toc227526565"/>
      <w:r>
        <w:rPr>
          <w:rFonts w:ascii="Times New Roman" w:hAnsi="Times New Roman"/>
          <w:b/>
          <w:bCs/>
          <w:color w:val="000000"/>
          <w:sz w:val="24"/>
          <w:szCs w:val="24"/>
        </w:rPr>
        <w:t>Análisis del problema:</w:t>
      </w:r>
      <w:bookmarkEnd w:id="3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3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bookmarkStart w:id="4" w:name="__RefHeading___Toc827_2292240701"/>
      <w:bookmarkEnd w:id="4"/>
      <w:r>
        <w:rPr>
          <w:rFonts w:ascii="Times New Roman" w:hAnsi="Times New Roman"/>
          <w:b/>
          <w:bCs/>
          <w:color w:val="000000"/>
          <w:sz w:val="24"/>
          <w:szCs w:val="24"/>
        </w:rPr>
        <w:tab/>
      </w:r>
      <w:bookmarkStart w:id="5" w:name="_Toc227526566"/>
      <w:r>
        <w:rPr>
          <w:rFonts w:ascii="Times New Roman" w:hAnsi="Times New Roman"/>
          <w:b/>
          <w:bCs/>
          <w:color w:val="000000"/>
          <w:sz w:val="24"/>
          <w:szCs w:val="24"/>
        </w:rPr>
        <w:t>Solución del problema:</w:t>
      </w:r>
      <w:bookmarkEnd w:id="5"/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4"/>
        <w:jc w:val="both"/>
        <w:rPr>
          <w:rFonts w:ascii="Times New Roman" w:hAnsi="Times New Roman"/>
          <w:b/>
          <w:bCs/>
          <w:i w:val="false"/>
          <w:i w:val="false"/>
          <w:iCs w:val="false"/>
          <w:color w:val="000000"/>
        </w:rPr>
      </w:pPr>
      <w:bookmarkStart w:id="6" w:name="__RefHeading___Toc829_2292240701"/>
      <w:bookmarkEnd w:id="6"/>
      <w:r>
        <w:rPr>
          <w:rFonts w:ascii="Times New Roman" w:hAnsi="Times New Roman"/>
          <w:b/>
          <w:bCs/>
          <w:i w:val="false"/>
          <w:iCs w:val="false"/>
          <w:color w:val="000000"/>
        </w:rPr>
        <w:tab/>
      </w:r>
      <w:bookmarkStart w:id="7" w:name="_Toc227526567"/>
      <w:r>
        <w:rPr>
          <w:rFonts w:ascii="Times New Roman" w:hAnsi="Times New Roman"/>
          <w:b/>
          <w:bCs/>
          <w:i w:val="false"/>
          <w:iCs w:val="false"/>
          <w:color w:val="000000"/>
        </w:rPr>
        <w:t>Análisis de resultados:</w:t>
      </w:r>
      <w:bookmarkEnd w:id="7"/>
      <w:r>
        <w:rPr>
          <w:rFonts w:ascii="Times New Roman" w:hAnsi="Times New Roman"/>
          <w:b/>
          <w:bCs/>
          <w:i w:val="false"/>
          <w:iCs w:val="false"/>
          <w:color w:val="000000"/>
        </w:rPr>
        <w:t xml:space="preserve"> 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5"/>
        <w:jc w:val="both"/>
        <w:rPr>
          <w:rFonts w:ascii="Times New Roman" w:hAnsi="Times New Roman"/>
          <w:b/>
          <w:bCs/>
          <w:color w:val="000000"/>
        </w:rPr>
      </w:pPr>
      <w:bookmarkStart w:id="8" w:name="__RefHeading___Toc831_2292240701"/>
      <w:bookmarkEnd w:id="8"/>
      <w:r>
        <w:rPr>
          <w:rFonts w:ascii="Times New Roman" w:hAnsi="Times New Roman"/>
          <w:b/>
          <w:bCs/>
          <w:color w:val="000000"/>
        </w:rPr>
        <w:tab/>
      </w:r>
      <w:bookmarkStart w:id="9" w:name="_Toc227526570"/>
      <w:r>
        <w:rPr>
          <w:rFonts w:ascii="Times New Roman" w:hAnsi="Times New Roman"/>
          <w:b/>
          <w:bCs/>
          <w:color w:val="000000"/>
        </w:rPr>
        <w:t>Conclusiones:</w:t>
      </w:r>
      <w:bookmarkEnd w:id="9"/>
    </w:p>
    <w:p>
      <w:pPr>
        <w:pStyle w:val="Heading5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</w:r>
      <w:r>
        <w:br w:type="page"/>
      </w:r>
    </w:p>
    <w:p>
      <w:pPr>
        <w:pStyle w:val="Heading6"/>
        <w:jc w:val="both"/>
        <w:rPr>
          <w:rFonts w:ascii="Times New Roman" w:hAnsi="Times New Roman"/>
          <w:b/>
          <w:bCs/>
          <w:i w:val="false"/>
          <w:i w:val="false"/>
          <w:iCs w:val="false"/>
          <w:color w:val="000000"/>
        </w:rPr>
      </w:pPr>
      <w:bookmarkStart w:id="10" w:name="__RefHeading___Toc833_2292240701"/>
      <w:bookmarkEnd w:id="10"/>
      <w:r>
        <w:rPr>
          <w:rFonts w:ascii="Times New Roman" w:hAnsi="Times New Roman"/>
          <w:b/>
          <w:bCs/>
          <w:i w:val="false"/>
          <w:iCs w:val="false"/>
          <w:color w:val="000000"/>
        </w:rPr>
        <w:tab/>
      </w:r>
      <w:bookmarkStart w:id="11" w:name="_Toc227526571"/>
      <w:r>
        <w:rPr>
          <w:rFonts w:ascii="Times New Roman" w:hAnsi="Times New Roman"/>
          <w:b/>
          <w:bCs/>
          <w:i w:val="false"/>
          <w:iCs w:val="false"/>
          <w:color w:val="000000"/>
        </w:rPr>
        <w:t>Recomendaciones:</w:t>
      </w:r>
      <w:bookmarkEnd w:id="11"/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7"/>
        <w:jc w:val="both"/>
        <w:rPr>
          <w:rFonts w:ascii="Times New Roman" w:hAnsi="Times New Roman"/>
          <w:b/>
          <w:bCs/>
          <w:color w:val="000000"/>
        </w:rPr>
      </w:pPr>
      <w:bookmarkStart w:id="12" w:name="__RefHeading___Toc835_2292240701"/>
      <w:bookmarkEnd w:id="12"/>
      <w:r>
        <w:rPr>
          <w:rFonts w:ascii="Times New Roman" w:hAnsi="Times New Roman"/>
          <w:b/>
          <w:bCs/>
          <w:color w:val="000000"/>
        </w:rPr>
        <w:tab/>
      </w:r>
      <w:bookmarkStart w:id="13" w:name="_Toc227526572"/>
      <w:r>
        <w:rPr>
          <w:rFonts w:ascii="Times New Roman" w:hAnsi="Times New Roman"/>
          <w:b/>
          <w:bCs/>
          <w:color w:val="000000"/>
        </w:rPr>
        <w:t>Referencias bibliográficas:</w:t>
      </w:r>
      <w:bookmarkEnd w:id="13"/>
    </w:p>
    <w:p>
      <w:pPr>
        <w:pStyle w:val="Heading7"/>
        <w:jc w:val="both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</w:r>
    </w:p>
    <w:p>
      <w:pPr>
        <w:pStyle w:val="Normal"/>
        <w:spacing w:lineRule="auto" w:line="480" w:before="0" w:after="160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cs="Times New Roman" w:ascii="Times New Roman" w:hAnsi="Times New Roman"/>
          <w:b/>
          <w:bCs/>
          <w:color w:val="000000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701" w:right="1701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color w:themeColor="text2" w:themeShade="80" w:val="071320"/>
      </w:rPr>
    </w:pPr>
    <w:r>
      <w:rPr>
        <w:color w:themeColor="text2" w:themeTint="99" w:val="2C7FCE"/>
        <w:spacing w:val="60"/>
        <w:lang w:val="es-ES"/>
      </w:rPr>
      <w:t>Página</w:t>
    </w:r>
    <w:r>
      <w:rPr>
        <w:color w:themeColor="text2" w:themeTint="99" w:val="2C7FCE"/>
        <w:lang w:val="es-ES"/>
      </w:rPr>
      <w:t xml:space="preserve"> </w:t>
    </w:r>
    <w:r>
      <w:rPr>
        <w:color w:themeColor="text2" w:themeShade="bf" w:val="0A1D30"/>
      </w:rPr>
      <w:fldChar w:fldCharType="begin"/>
    </w:r>
    <w:r>
      <w:rPr>
        <w:color w:themeColor="text2" w:themeShade="bf" w:val="0A1D30"/>
      </w:rPr>
      <w:instrText xml:space="preserve"> PAGE </w:instrText>
    </w:r>
    <w:r>
      <w:rPr>
        <w:color w:themeColor="text2" w:themeShade="bf" w:val="0A1D30"/>
      </w:rPr>
      <w:fldChar w:fldCharType="separate"/>
    </w:r>
    <w:r>
      <w:rPr>
        <w:color w:themeColor="text2" w:themeShade="bf" w:val="0A1D30"/>
      </w:rPr>
      <w:t>9</w:t>
    </w:r>
    <w:r>
      <w:rPr>
        <w:color w:themeColor="text2" w:themeShade="bf" w:val="0A1D30"/>
      </w:rPr>
      <w:fldChar w:fldCharType="end"/>
    </w:r>
    <w:r>
      <w:rPr>
        <w:color w:themeColor="text2" w:themeShade="bf" w:val="0A1D30"/>
        <w:lang w:val="es-ES"/>
      </w:rPr>
      <w:t xml:space="preserve"> 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color w:themeColor="text2" w:themeShade="80" w:val="071320"/>
      </w:rPr>
    </w:pPr>
    <w:r>
      <w:rPr>
        <w:color w:themeColor="text2" w:themeTint="99" w:val="2C7FCE"/>
        <w:spacing w:val="60"/>
        <w:lang w:val="es-ES"/>
      </w:rPr>
      <w:t>Página</w:t>
    </w:r>
    <w:r>
      <w:rPr>
        <w:color w:themeColor="text2" w:themeTint="99" w:val="2C7FCE"/>
        <w:lang w:val="es-ES"/>
      </w:rPr>
      <w:t xml:space="preserve"> </w:t>
    </w:r>
    <w:r>
      <w:rPr>
        <w:color w:themeColor="text2" w:themeShade="bf" w:val="0A1D30"/>
      </w:rPr>
      <w:fldChar w:fldCharType="begin"/>
    </w:r>
    <w:r>
      <w:rPr>
        <w:color w:themeColor="text2" w:themeShade="bf" w:val="0A1D30"/>
      </w:rPr>
      <w:instrText xml:space="preserve"> PAGE </w:instrText>
    </w:r>
    <w:r>
      <w:rPr>
        <w:color w:themeColor="text2" w:themeShade="bf" w:val="0A1D30"/>
      </w:rPr>
      <w:fldChar w:fldCharType="separate"/>
    </w:r>
    <w:r>
      <w:rPr>
        <w:color w:themeColor="text2" w:themeShade="bf" w:val="0A1D30"/>
      </w:rPr>
      <w:t>9</w:t>
    </w:r>
    <w:r>
      <w:rPr>
        <w:color w:themeColor="text2" w:themeShade="bf" w:val="0A1D30"/>
      </w:rPr>
      <w:fldChar w:fldCharType="end"/>
    </w:r>
    <w:r>
      <w:rPr>
        <w:color w:themeColor="text2" w:themeShade="bf" w:val="0A1D30"/>
        <w:lang w:val="es-ES"/>
      </w:rPr>
      <w:t xml:space="preserve"> 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8ea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cf7f3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cf7f3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cf7f3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f7f3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f7f3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f7f3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f7f3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f7f3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f7f3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cf7f3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cf7f3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cf7f3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cf7f3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cf7f3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cf7f3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cf7f3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cf7f3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cf7f3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cf7f3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cf7f3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cf7f3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7f3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f7f3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f7f3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8558aa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8558aa"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cf7f3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cf7f3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cf7f3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7f3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f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558aa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558aa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88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8"/>
        <w:tab w:val="right" w:pos="8555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8"/>
        <w:tab w:val="right" w:pos="8271" w:leader="dot"/>
      </w:tabs>
      <w:ind w:hanging="0" w:left="567"/>
    </w:pPr>
    <w:rPr/>
  </w:style>
  <w:style w:type="paragraph" w:styleId="TOC4">
    <w:name w:val="TOC 4"/>
    <w:basedOn w:val="Index"/>
    <w:pPr>
      <w:tabs>
        <w:tab w:val="clear" w:pos="708"/>
        <w:tab w:val="right" w:pos="7988" w:leader="dot"/>
      </w:tabs>
      <w:ind w:hanging="0" w:left="850"/>
    </w:pPr>
    <w:rPr/>
  </w:style>
  <w:style w:type="paragraph" w:styleId="TOC5">
    <w:name w:val="TOC 5"/>
    <w:basedOn w:val="Index"/>
    <w:pPr>
      <w:tabs>
        <w:tab w:val="clear" w:pos="708"/>
        <w:tab w:val="right" w:pos="7704" w:leader="dot"/>
      </w:tabs>
      <w:ind w:hanging="0" w:left="1134"/>
    </w:pPr>
    <w:rPr/>
  </w:style>
  <w:style w:type="paragraph" w:styleId="TOC6">
    <w:name w:val="TOC 6"/>
    <w:basedOn w:val="Index"/>
    <w:pPr>
      <w:tabs>
        <w:tab w:val="clear" w:pos="708"/>
        <w:tab w:val="right" w:pos="7421" w:leader="dot"/>
      </w:tabs>
      <w:ind w:hanging="0" w:left="1417"/>
    </w:pPr>
    <w:rPr/>
  </w:style>
  <w:style w:type="paragraph" w:styleId="TOC7">
    <w:name w:val="TOC 7"/>
    <w:basedOn w:val="Index"/>
    <w:pPr>
      <w:tabs>
        <w:tab w:val="clear" w:pos="708"/>
        <w:tab w:val="right" w:pos="7137" w:leader="dot"/>
      </w:tabs>
      <w:ind w:hanging="0" w:left="170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9</Pages>
  <Words>77</Words>
  <Characters>494</Characters>
  <CharactersWithSpaces>567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2026-05-07T01:07:00Z</dcterms:created>
  <dc:creator>VICTOR JULIO CHAVARRIA ORDOÑEZ</dc:creator>
  <dc:description/>
  <dc:language>en-US</dc:language>
  <cp:lastModifiedBy/>
  <dcterms:modified xsi:type="dcterms:W3CDTF">2026-05-08T11:21:52Z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