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480" w:before="0" w:after="0"/>
        <w:ind w:firstLine="720"/>
        <w:jc w:val="center"/>
        <w:rPr>
          <w:sz w:val="32"/>
          <w:szCs w:val="32"/>
        </w:rPr>
      </w:pPr>
      <w:r>
        <w:rPr>
          <w:rFonts w:eastAsia="Times New Roman" w:cs="Times New Roman" w:ascii="Times New Roman" w:hAnsi="Times New Roman"/>
          <w:b/>
          <w:bCs/>
          <w:sz w:val="32"/>
          <w:szCs w:val="32"/>
        </w:rPr>
        <w:t xml:space="preserve">Instituto Tecnológico de Costa Rica </w:t>
      </w:r>
    </w:p>
    <w:p>
      <w:pPr>
        <w:pStyle w:val="normal1"/>
        <w:spacing w:lineRule="auto" w:line="480" w:before="0" w:after="0"/>
        <w:ind w:firstLine="720"/>
        <w:jc w:val="center"/>
        <w:rPr>
          <w:sz w:val="32"/>
          <w:szCs w:val="32"/>
        </w:rPr>
      </w:pPr>
      <w:r>
        <w:rPr>
          <w:rFonts w:eastAsia="Times New Roman" w:cs="Times New Roman" w:ascii="Times New Roman" w:hAnsi="Times New Roman"/>
          <w:b/>
          <w:bCs/>
          <w:sz w:val="32"/>
          <w:szCs w:val="32"/>
        </w:rPr>
        <w:t xml:space="preserve">Unidad de Computación </w:t>
      </w:r>
    </w:p>
    <w:p>
      <w:pPr>
        <w:pStyle w:val="normal1"/>
        <w:spacing w:lineRule="auto" w:line="480" w:before="0" w:after="0"/>
        <w:ind w:firstLine="720"/>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1"/>
        <w:spacing w:lineRule="auto" w:line="480" w:before="0" w:after="0"/>
        <w:ind w:firstLine="720"/>
        <w:jc w:val="center"/>
        <w:rPr>
          <w:sz w:val="32"/>
          <w:szCs w:val="32"/>
        </w:rPr>
      </w:pPr>
      <w:r>
        <w:rPr>
          <w:rFonts w:eastAsia="Times New Roman" w:cs="Times New Roman" w:ascii="Times New Roman" w:hAnsi="Times New Roman"/>
          <w:b/>
          <w:bCs/>
          <w:sz w:val="32"/>
          <w:szCs w:val="32"/>
        </w:rPr>
        <w:t>Sistema Distribuido de Consulta Geográfica de ASADAS de Costa Rica utilizando Árboles Binarios y Archivos Binarios</w:t>
      </w:r>
    </w:p>
    <w:p>
      <w:pPr>
        <w:pStyle w:val="normal1"/>
        <w:spacing w:lineRule="auto" w:line="480" w:before="0" w:after="0"/>
        <w:jc w:val="center"/>
        <w:rPr>
          <w:sz w:val="32"/>
          <w:szCs w:val="32"/>
        </w:rPr>
      </w:pPr>
      <w:r>
        <w:rPr>
          <w:rFonts w:eastAsia="Times New Roman" w:cs="Times New Roman" w:ascii="Times New Roman" w:hAnsi="Times New Roman"/>
          <w:b/>
          <w:bCs/>
          <w:sz w:val="32"/>
          <w:szCs w:val="32"/>
        </w:rPr>
        <w:t xml:space="preserve"> </w:t>
      </w:r>
    </w:p>
    <w:p>
      <w:pPr>
        <w:pStyle w:val="normal1"/>
        <w:spacing w:lineRule="auto" w:line="480" w:before="0" w:after="0"/>
        <w:ind w:firstLine="720"/>
        <w:jc w:val="center"/>
        <w:rPr>
          <w:sz w:val="32"/>
          <w:szCs w:val="32"/>
        </w:rPr>
      </w:pPr>
      <w:r>
        <w:rPr>
          <w:rFonts w:eastAsia="Times New Roman" w:cs="Times New Roman" w:ascii="Times New Roman" w:hAnsi="Times New Roman"/>
          <w:b/>
          <w:bCs/>
          <w:sz w:val="32"/>
          <w:szCs w:val="32"/>
        </w:rPr>
        <w:t>PROFESOR:</w:t>
      </w:r>
    </w:p>
    <w:p>
      <w:pPr>
        <w:pStyle w:val="normal1"/>
        <w:spacing w:lineRule="auto" w:line="480" w:before="0" w:after="0"/>
        <w:ind w:firstLine="720"/>
        <w:jc w:val="center"/>
        <w:rPr>
          <w:sz w:val="32"/>
          <w:szCs w:val="32"/>
        </w:rPr>
      </w:pPr>
      <w:r>
        <w:rPr>
          <w:rFonts w:eastAsia="Times New Roman" w:cs="Times New Roman" w:ascii="Times New Roman" w:hAnsi="Times New Roman"/>
          <w:sz w:val="32"/>
          <w:szCs w:val="32"/>
        </w:rPr>
        <w:t>Leonardo Viquez Acuña</w:t>
      </w:r>
    </w:p>
    <w:p>
      <w:pPr>
        <w:pStyle w:val="normal1"/>
        <w:spacing w:lineRule="auto" w:line="480" w:before="0" w:after="0"/>
        <w:ind w:firstLine="720"/>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1"/>
        <w:spacing w:lineRule="auto" w:line="480" w:before="0" w:after="0"/>
        <w:ind w:firstLine="720"/>
        <w:jc w:val="center"/>
        <w:rPr>
          <w:sz w:val="32"/>
          <w:szCs w:val="32"/>
        </w:rPr>
      </w:pPr>
      <w:r>
        <w:rPr>
          <w:rFonts w:eastAsia="Times New Roman" w:cs="Times New Roman" w:ascii="Times New Roman" w:hAnsi="Times New Roman"/>
          <w:b/>
          <w:bCs/>
          <w:sz w:val="32"/>
          <w:szCs w:val="32"/>
        </w:rPr>
        <w:t>INTEGRANTE:</w:t>
      </w:r>
    </w:p>
    <w:p>
      <w:pPr>
        <w:pStyle w:val="normal1"/>
        <w:spacing w:lineRule="auto" w:line="480" w:before="0" w:after="0"/>
        <w:ind w:firstLine="720"/>
        <w:jc w:val="center"/>
        <w:rPr>
          <w:sz w:val="32"/>
          <w:szCs w:val="32"/>
        </w:rPr>
      </w:pPr>
      <w:r>
        <w:rPr>
          <w:rFonts w:eastAsia="Times New Roman" w:cs="Times New Roman" w:ascii="Times New Roman" w:hAnsi="Times New Roman"/>
          <w:sz w:val="32"/>
          <w:szCs w:val="32"/>
        </w:rPr>
        <w:t>Víctor Julio Chavarria Ordoñez</w:t>
      </w:r>
    </w:p>
    <w:p>
      <w:pPr>
        <w:pStyle w:val="normal1"/>
        <w:spacing w:lineRule="auto" w:line="480" w:before="0" w:after="0"/>
        <w:ind w:firstLine="720"/>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1"/>
        <w:spacing w:lineRule="auto" w:line="480" w:before="0" w:after="0"/>
        <w:ind w:firstLine="720"/>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1"/>
        <w:spacing w:lineRule="auto" w:line="480" w:before="0" w:after="0"/>
        <w:ind w:firstLine="720"/>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1"/>
        <w:spacing w:lineRule="auto" w:line="480" w:before="0" w:after="0"/>
        <w:ind w:firstLine="720"/>
        <w:jc w:val="center"/>
        <w:rPr>
          <w:sz w:val="32"/>
          <w:szCs w:val="32"/>
        </w:rPr>
      </w:pPr>
      <w:r>
        <w:rPr>
          <w:rFonts w:eastAsia="Times New Roman" w:cs="Times New Roman" w:ascii="Times New Roman" w:hAnsi="Times New Roman"/>
          <w:b/>
          <w:bCs/>
          <w:sz w:val="32"/>
          <w:szCs w:val="32"/>
        </w:rPr>
        <w:t>Sede San Carlos</w:t>
      </w:r>
    </w:p>
    <w:p>
      <w:pPr>
        <w:pStyle w:val="normal1"/>
        <w:spacing w:lineRule="auto" w:line="480" w:before="0" w:after="0"/>
        <w:ind w:firstLine="720"/>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1"/>
        <w:spacing w:lineRule="auto" w:line="480" w:before="0" w:after="0"/>
        <w:ind w:firstLine="720"/>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1"/>
        <w:spacing w:lineRule="auto" w:line="480" w:before="0" w:after="0"/>
        <w:ind w:firstLine="720"/>
        <w:jc w:val="center"/>
        <w:rPr>
          <w:sz w:val="32"/>
          <w:szCs w:val="32"/>
        </w:rPr>
      </w:pPr>
      <w:r>
        <w:rPr>
          <w:rFonts w:eastAsia="Times New Roman" w:cs="Times New Roman" w:ascii="Times New Roman" w:hAnsi="Times New Roman"/>
          <w:b/>
          <w:bCs/>
          <w:sz w:val="32"/>
          <w:szCs w:val="32"/>
        </w:rPr>
        <w:t>16 de junio de 2026</w:t>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sdt>
      <w:sdtPr>
        <w:docPartObj>
          <w:docPartGallery w:val="Table of Contents"/>
          <w:docPartUnique w:val="true"/>
        </w:docPartObj>
      </w:sdtPr>
      <w:sdtContent>
        <w:p>
          <w:pPr>
            <w:pStyle w:val="TOCHeading"/>
            <w:ind w:hanging="0" w:left="0"/>
            <w:rPr/>
          </w:pPr>
          <w:r>
            <w:rPr>
              <w:lang w:val="es-ES"/>
            </w:rPr>
            <w:t>Contenido</w:t>
          </w:r>
        </w:p>
        <w:p>
          <w:pPr>
            <w:pStyle w:val="TOC1"/>
            <w:tabs>
              <w:tab w:val="clear" w:pos="709"/>
              <w:tab w:val="right" w:pos="9628" w:leader="dot"/>
            </w:tabs>
            <w:rPr>
              <w:rFonts w:ascii="Arial" w:hAnsi="Arial" w:eastAsia="DejaVu Sans" w:cs="DejaVu Sans" w:asciiTheme="minorHAnsi" w:cstheme="minorBidi" w:eastAsiaTheme="minorEastAsia" w:hAnsiTheme="minorHAnsi"/>
              <w:szCs w:val="24"/>
              <w:lang w:val="es-CR" w:eastAsia="es-CR" w:bidi="ar-SA"/>
              <w14:ligatures w14:val="standardContextual"/>
            </w:rPr>
          </w:pPr>
          <w:r>
            <w:fldChar w:fldCharType="begin"/>
          </w:r>
          <w:r>
            <w:rPr>
              <w:webHidden/>
              <w:rStyle w:val="IndexLink"/>
              <w:vanish w:val="false"/>
              <w:rFonts w:cs="Times New Roman" w:ascii="Times New Roman" w:hAnsi="Times New Roman"/>
            </w:rPr>
            <w:instrText xml:space="preserve"> TOC \z \o "1-3" \u \h</w:instrText>
          </w:r>
          <w:r>
            <w:rPr>
              <w:webHidden/>
              <w:rStyle w:val="IndexLink"/>
              <w:vanish w:val="false"/>
              <w:rFonts w:cs="Times New Roman" w:ascii="Times New Roman" w:hAnsi="Times New Roman"/>
            </w:rPr>
            <w:fldChar w:fldCharType="separate"/>
          </w:r>
          <w:hyperlink w:anchor="_Toc232281845">
            <w:r>
              <w:rPr>
                <w:webHidden/>
                <w:rStyle w:val="IndexLink"/>
                <w:rFonts w:cs="Times New Roman" w:ascii="Times New Roman" w:hAnsi="Times New Roman"/>
                <w:vanish w:val="false"/>
              </w:rPr>
              <w:t>Introducción:</w:t>
            </w:r>
            <w:r>
              <w:rPr>
                <w:webHidden/>
              </w:rPr>
              <w:fldChar w:fldCharType="begin"/>
            </w:r>
            <w:r>
              <w:rPr>
                <w:webHidden/>
              </w:rPr>
              <w:instrText xml:space="preserve">PAGEREF _Toc232281845 \h</w:instrText>
            </w:r>
            <w:r>
              <w:rPr>
                <w:webHidden/>
              </w:rPr>
              <w:fldChar w:fldCharType="separate"/>
            </w:r>
            <w:r>
              <w:rPr>
                <w:rStyle w:val="IndexLink"/>
                <w:vanish w:val="false"/>
              </w:rPr>
              <w:tab/>
              <w:t>3</w:t>
            </w:r>
            <w:r>
              <w:rPr>
                <w:webHidden/>
              </w:rPr>
              <w:fldChar w:fldCharType="end"/>
            </w:r>
          </w:hyperlink>
        </w:p>
        <w:p>
          <w:pPr>
            <w:pStyle w:val="TOC1"/>
            <w:tabs>
              <w:tab w:val="clear" w:pos="709"/>
              <w:tab w:val="right" w:pos="9628" w:leader="dot"/>
            </w:tabs>
            <w:rPr>
              <w:rFonts w:ascii="Arial" w:hAnsi="Arial" w:eastAsia="DejaVu Sans" w:cs="DejaVu Sans" w:asciiTheme="minorHAnsi" w:cstheme="minorBidi" w:eastAsiaTheme="minorEastAsia" w:hAnsiTheme="minorHAnsi"/>
              <w:szCs w:val="24"/>
              <w:lang w:val="es-CR" w:eastAsia="es-CR" w:bidi="ar-SA"/>
              <w14:ligatures w14:val="standardContextual"/>
            </w:rPr>
          </w:pPr>
          <w:hyperlink w:anchor="_Toc232281846">
            <w:r>
              <w:rPr>
                <w:webHidden/>
                <w:rStyle w:val="IndexLink"/>
                <w:rFonts w:cs="Times New Roman" w:ascii="Times New Roman" w:hAnsi="Times New Roman"/>
                <w:vanish w:val="false"/>
              </w:rPr>
              <w:t>Análisis del problema:</w:t>
            </w:r>
            <w:r>
              <w:rPr>
                <w:webHidden/>
              </w:rPr>
              <w:fldChar w:fldCharType="begin"/>
            </w:r>
            <w:r>
              <w:rPr>
                <w:webHidden/>
              </w:rPr>
              <w:instrText xml:space="preserve">PAGEREF _Toc232281846 \h</w:instrText>
            </w:r>
            <w:r>
              <w:rPr>
                <w:webHidden/>
              </w:rPr>
              <w:fldChar w:fldCharType="separate"/>
            </w:r>
            <w:r>
              <w:rPr>
                <w:rStyle w:val="IndexLink"/>
                <w:vanish w:val="false"/>
              </w:rPr>
              <w:tab/>
              <w:t>4</w:t>
            </w:r>
            <w:r>
              <w:rPr>
                <w:webHidden/>
              </w:rPr>
              <w:fldChar w:fldCharType="end"/>
            </w:r>
          </w:hyperlink>
        </w:p>
        <w:p>
          <w:pPr>
            <w:pStyle w:val="TOC1"/>
            <w:tabs>
              <w:tab w:val="clear" w:pos="709"/>
              <w:tab w:val="right" w:pos="9628" w:leader="dot"/>
            </w:tabs>
            <w:rPr>
              <w:rFonts w:ascii="Arial" w:hAnsi="Arial" w:eastAsia="DejaVu Sans" w:cs="DejaVu Sans" w:asciiTheme="minorHAnsi" w:cstheme="minorBidi" w:eastAsiaTheme="minorEastAsia" w:hAnsiTheme="minorHAnsi"/>
              <w:szCs w:val="24"/>
              <w:lang w:val="es-CR" w:eastAsia="es-CR" w:bidi="ar-SA"/>
              <w14:ligatures w14:val="standardContextual"/>
            </w:rPr>
          </w:pPr>
          <w:hyperlink w:anchor="_Toc232281847">
            <w:r>
              <w:rPr>
                <w:webHidden/>
                <w:rStyle w:val="IndexLink"/>
                <w:rFonts w:cs="Times New Roman" w:ascii="Times New Roman" w:hAnsi="Times New Roman"/>
                <w:vanish w:val="false"/>
              </w:rPr>
              <w:t>Solución del problema:</w:t>
            </w:r>
            <w:r>
              <w:rPr>
                <w:webHidden/>
              </w:rPr>
              <w:fldChar w:fldCharType="begin"/>
            </w:r>
            <w:r>
              <w:rPr>
                <w:webHidden/>
              </w:rPr>
              <w:instrText xml:space="preserve">PAGEREF _Toc232281847 \h</w:instrText>
            </w:r>
            <w:r>
              <w:rPr>
                <w:webHidden/>
              </w:rPr>
              <w:fldChar w:fldCharType="separate"/>
            </w:r>
            <w:r>
              <w:rPr>
                <w:rStyle w:val="IndexLink"/>
                <w:vanish w:val="false"/>
              </w:rPr>
              <w:tab/>
              <w:t>6</w:t>
            </w:r>
            <w:r>
              <w:rPr>
                <w:webHidden/>
              </w:rPr>
              <w:fldChar w:fldCharType="end"/>
            </w:r>
          </w:hyperlink>
        </w:p>
        <w:p>
          <w:pPr>
            <w:pStyle w:val="TOC1"/>
            <w:tabs>
              <w:tab w:val="clear" w:pos="709"/>
              <w:tab w:val="right" w:pos="9628" w:leader="dot"/>
            </w:tabs>
            <w:rPr>
              <w:rFonts w:ascii="Arial" w:hAnsi="Arial" w:eastAsia="DejaVu Sans" w:cs="DejaVu Sans" w:asciiTheme="minorHAnsi" w:cstheme="minorBidi" w:eastAsiaTheme="minorEastAsia" w:hAnsiTheme="minorHAnsi"/>
              <w:szCs w:val="24"/>
              <w:lang w:val="es-CR" w:eastAsia="es-CR" w:bidi="ar-SA"/>
              <w14:ligatures w14:val="standardContextual"/>
            </w:rPr>
          </w:pPr>
          <w:hyperlink w:anchor="_Toc232281848">
            <w:r>
              <w:rPr>
                <w:webHidden/>
                <w:rStyle w:val="IndexLink"/>
                <w:rFonts w:cs="Times New Roman" w:ascii="Times New Roman" w:hAnsi="Times New Roman"/>
                <w:vanish w:val="false"/>
              </w:rPr>
              <w:t>Análisis de resultados:</w:t>
            </w:r>
            <w:r>
              <w:rPr>
                <w:webHidden/>
              </w:rPr>
              <w:fldChar w:fldCharType="begin"/>
            </w:r>
            <w:r>
              <w:rPr>
                <w:webHidden/>
              </w:rPr>
              <w:instrText xml:space="preserve">PAGEREF _Toc232281848 \h</w:instrText>
            </w:r>
            <w:r>
              <w:rPr>
                <w:webHidden/>
              </w:rPr>
              <w:fldChar w:fldCharType="separate"/>
            </w:r>
            <w:r>
              <w:rPr>
                <w:rStyle w:val="IndexLink"/>
                <w:vanish w:val="false"/>
              </w:rPr>
              <w:tab/>
              <w:t>9</w:t>
            </w:r>
            <w:r>
              <w:rPr>
                <w:webHidden/>
              </w:rPr>
              <w:fldChar w:fldCharType="end"/>
            </w:r>
          </w:hyperlink>
        </w:p>
        <w:p>
          <w:pPr>
            <w:pStyle w:val="TOC2"/>
            <w:tabs>
              <w:tab w:val="clear" w:pos="709"/>
              <w:tab w:val="right" w:pos="9628" w:leader="dot"/>
            </w:tabs>
            <w:rPr>
              <w:rFonts w:ascii="Arial" w:hAnsi="Arial" w:eastAsia="DejaVu Sans" w:cs="DejaVu Sans" w:asciiTheme="minorHAnsi" w:cstheme="minorBidi" w:eastAsiaTheme="minorEastAsia" w:hAnsiTheme="minorHAnsi"/>
              <w:szCs w:val="24"/>
              <w:lang w:val="es-CR" w:eastAsia="es-CR" w:bidi="ar-SA"/>
              <w14:ligatures w14:val="standardContextual"/>
            </w:rPr>
          </w:pPr>
          <w:hyperlink w:anchor="_Toc232281849">
            <w:r>
              <w:rPr>
                <w:webHidden/>
                <w:rStyle w:val="IndexLink"/>
                <w:rFonts w:cs="Times New Roman" w:ascii="Times New Roman" w:hAnsi="Times New Roman"/>
                <w:i/>
                <w:iCs/>
                <w:vanish w:val="false"/>
              </w:rPr>
              <w:t>Tabla de observaciones:</w:t>
            </w:r>
            <w:r>
              <w:rPr>
                <w:webHidden/>
              </w:rPr>
              <w:fldChar w:fldCharType="begin"/>
            </w:r>
            <w:r>
              <w:rPr>
                <w:webHidden/>
              </w:rPr>
              <w:instrText xml:space="preserve">PAGEREF _Toc232281849 \h</w:instrText>
            </w:r>
            <w:r>
              <w:rPr>
                <w:webHidden/>
              </w:rPr>
              <w:fldChar w:fldCharType="separate"/>
            </w:r>
            <w:r>
              <w:rPr>
                <w:rStyle w:val="IndexLink"/>
                <w:vanish w:val="false"/>
              </w:rPr>
              <w:tab/>
              <w:t>9</w:t>
            </w:r>
            <w:r>
              <w:rPr>
                <w:webHidden/>
              </w:rPr>
              <w:fldChar w:fldCharType="end"/>
            </w:r>
          </w:hyperlink>
        </w:p>
        <w:p>
          <w:pPr>
            <w:pStyle w:val="TOC2"/>
            <w:tabs>
              <w:tab w:val="clear" w:pos="709"/>
              <w:tab w:val="right" w:pos="9628" w:leader="dot"/>
            </w:tabs>
            <w:rPr>
              <w:rFonts w:ascii="Arial" w:hAnsi="Arial" w:eastAsia="DejaVu Sans" w:cs="DejaVu Sans" w:asciiTheme="minorHAnsi" w:cstheme="minorBidi" w:eastAsiaTheme="minorEastAsia" w:hAnsiTheme="minorHAnsi"/>
              <w:szCs w:val="24"/>
              <w:lang w:val="es-CR" w:eastAsia="es-CR" w:bidi="ar-SA"/>
              <w14:ligatures w14:val="standardContextual"/>
            </w:rPr>
          </w:pPr>
          <w:hyperlink w:anchor="_Toc232281850">
            <w:r>
              <w:rPr>
                <w:webHidden/>
                <w:rStyle w:val="IndexLink"/>
                <w:rFonts w:cs="Times New Roman" w:ascii="Times New Roman" w:hAnsi="Times New Roman"/>
                <w:i/>
                <w:iCs/>
                <w:vanish w:val="false"/>
              </w:rPr>
              <w:t>Tabla de aportes al proyecto:</w:t>
            </w:r>
            <w:r>
              <w:rPr>
                <w:webHidden/>
              </w:rPr>
              <w:fldChar w:fldCharType="begin"/>
            </w:r>
            <w:r>
              <w:rPr>
                <w:webHidden/>
              </w:rPr>
              <w:instrText xml:space="preserve">PAGEREF _Toc232281850 \h</w:instrText>
            </w:r>
            <w:r>
              <w:rPr>
                <w:webHidden/>
              </w:rPr>
              <w:fldChar w:fldCharType="separate"/>
            </w:r>
            <w:r>
              <w:rPr>
                <w:rStyle w:val="IndexLink"/>
                <w:vanish w:val="false"/>
              </w:rPr>
              <w:tab/>
              <w:t>10</w:t>
            </w:r>
            <w:r>
              <w:rPr>
                <w:webHidden/>
              </w:rPr>
              <w:fldChar w:fldCharType="end"/>
            </w:r>
          </w:hyperlink>
        </w:p>
        <w:p>
          <w:pPr>
            <w:pStyle w:val="TOC1"/>
            <w:tabs>
              <w:tab w:val="clear" w:pos="709"/>
              <w:tab w:val="right" w:pos="9628" w:leader="dot"/>
            </w:tabs>
            <w:rPr>
              <w:rFonts w:ascii="Arial" w:hAnsi="Arial" w:eastAsia="DejaVu Sans" w:cs="DejaVu Sans" w:asciiTheme="minorHAnsi" w:cstheme="minorBidi" w:eastAsiaTheme="minorEastAsia" w:hAnsiTheme="minorHAnsi"/>
              <w:szCs w:val="24"/>
              <w:lang w:val="es-CR" w:eastAsia="es-CR" w:bidi="ar-SA"/>
              <w14:ligatures w14:val="standardContextual"/>
            </w:rPr>
          </w:pPr>
          <w:hyperlink w:anchor="_Toc232281851">
            <w:r>
              <w:rPr>
                <w:webHidden/>
                <w:rStyle w:val="IndexLink"/>
                <w:rFonts w:cs="Times New Roman" w:ascii="Times New Roman" w:hAnsi="Times New Roman"/>
                <w:vanish w:val="false"/>
              </w:rPr>
              <w:t>Conclusiones:</w:t>
            </w:r>
            <w:r>
              <w:rPr>
                <w:webHidden/>
              </w:rPr>
              <w:fldChar w:fldCharType="begin"/>
            </w:r>
            <w:r>
              <w:rPr>
                <w:webHidden/>
              </w:rPr>
              <w:instrText xml:space="preserve">PAGEREF _Toc232281851 \h</w:instrText>
            </w:r>
            <w:r>
              <w:rPr>
                <w:webHidden/>
              </w:rPr>
              <w:fldChar w:fldCharType="separate"/>
            </w:r>
            <w:r>
              <w:rPr>
                <w:rStyle w:val="IndexLink"/>
                <w:vanish w:val="false"/>
              </w:rPr>
              <w:tab/>
              <w:t>12</w:t>
            </w:r>
            <w:r>
              <w:rPr>
                <w:webHidden/>
              </w:rPr>
              <w:fldChar w:fldCharType="end"/>
            </w:r>
          </w:hyperlink>
        </w:p>
        <w:p>
          <w:pPr>
            <w:pStyle w:val="TOC1"/>
            <w:tabs>
              <w:tab w:val="clear" w:pos="709"/>
              <w:tab w:val="right" w:pos="9628" w:leader="dot"/>
            </w:tabs>
            <w:rPr>
              <w:rFonts w:ascii="Arial" w:hAnsi="Arial" w:eastAsia="DejaVu Sans" w:cs="DejaVu Sans" w:asciiTheme="minorHAnsi" w:cstheme="minorBidi" w:eastAsiaTheme="minorEastAsia" w:hAnsiTheme="minorHAnsi"/>
              <w:szCs w:val="24"/>
              <w:lang w:val="es-CR" w:eastAsia="es-CR" w:bidi="ar-SA"/>
              <w14:ligatures w14:val="standardContextual"/>
            </w:rPr>
          </w:pPr>
          <w:hyperlink w:anchor="_Toc232281852">
            <w:r>
              <w:rPr>
                <w:webHidden/>
                <w:rStyle w:val="IndexLink"/>
                <w:rFonts w:cs="Times New Roman" w:ascii="Times New Roman" w:hAnsi="Times New Roman"/>
                <w:vanish w:val="false"/>
              </w:rPr>
              <w:t>Recomendaciones:</w:t>
            </w:r>
            <w:r>
              <w:rPr>
                <w:webHidden/>
              </w:rPr>
              <w:fldChar w:fldCharType="begin"/>
            </w:r>
            <w:r>
              <w:rPr>
                <w:webHidden/>
              </w:rPr>
              <w:instrText xml:space="preserve">PAGEREF _Toc232281852 \h</w:instrText>
            </w:r>
            <w:r>
              <w:rPr>
                <w:webHidden/>
              </w:rPr>
              <w:fldChar w:fldCharType="separate"/>
            </w:r>
            <w:r>
              <w:rPr>
                <w:rStyle w:val="IndexLink"/>
                <w:vanish w:val="false"/>
              </w:rPr>
              <w:tab/>
              <w:t>13</w:t>
            </w:r>
            <w:r>
              <w:rPr>
                <w:webHidden/>
              </w:rPr>
              <w:fldChar w:fldCharType="end"/>
            </w:r>
          </w:hyperlink>
        </w:p>
        <w:p>
          <w:pPr>
            <w:pStyle w:val="TOC1"/>
            <w:tabs>
              <w:tab w:val="clear" w:pos="709"/>
              <w:tab w:val="right" w:pos="9628" w:leader="dot"/>
            </w:tabs>
            <w:rPr>
              <w:rFonts w:ascii="Arial" w:hAnsi="Arial" w:eastAsia="DejaVu Sans" w:cs="DejaVu Sans" w:asciiTheme="minorHAnsi" w:cstheme="minorBidi" w:eastAsiaTheme="minorEastAsia" w:hAnsiTheme="minorHAnsi"/>
              <w:szCs w:val="24"/>
              <w:lang w:val="es-CR" w:eastAsia="es-CR" w:bidi="ar-SA"/>
              <w14:ligatures w14:val="standardContextual"/>
            </w:rPr>
          </w:pPr>
          <w:hyperlink w:anchor="_Toc232281853">
            <w:r>
              <w:rPr>
                <w:webHidden/>
                <w:rStyle w:val="IndexLink"/>
                <w:rFonts w:cs="Times New Roman" w:ascii="Times New Roman" w:hAnsi="Times New Roman"/>
                <w:vanish w:val="false"/>
              </w:rPr>
              <w:t>Referencias bibliográficas:</w:t>
            </w:r>
            <w:r>
              <w:rPr>
                <w:webHidden/>
              </w:rPr>
              <w:fldChar w:fldCharType="begin"/>
            </w:r>
            <w:r>
              <w:rPr>
                <w:webHidden/>
              </w:rPr>
              <w:instrText xml:space="preserve">PAGEREF _Toc232281853 \h</w:instrText>
            </w:r>
            <w:r>
              <w:rPr>
                <w:webHidden/>
              </w:rPr>
              <w:fldChar w:fldCharType="separate"/>
            </w:r>
            <w:r>
              <w:rPr>
                <w:rStyle w:val="IndexLink"/>
                <w:vanish w:val="false"/>
              </w:rPr>
              <w:tab/>
              <w:t>14</w:t>
            </w:r>
            <w:r>
              <w:rPr>
                <w:webHidden/>
              </w:rPr>
              <w:fldChar w:fldCharType="end"/>
            </w:r>
          </w:hyperlink>
        </w:p>
        <w:p>
          <w:pPr>
            <w:pStyle w:val="Normal"/>
            <w:rPr/>
          </w:pPr>
          <w:r>
            <w:rPr/>
          </w:r>
          <w:r>
            <w:rPr/>
            <w:fldChar w:fldCharType="end"/>
          </w:r>
        </w:p>
      </w:sdtContent>
    </w:sd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1"/>
        <w:spacing w:lineRule="auto" w:line="48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Heading1"/>
        <w:numPr>
          <w:ilvl w:val="0"/>
          <w:numId w:val="3"/>
        </w:numPr>
        <w:jc w:val="both"/>
        <w:rPr>
          <w:rFonts w:ascii="Times New Roman" w:hAnsi="Times New Roman" w:cs="Times New Roman"/>
          <w:sz w:val="24"/>
          <w:szCs w:val="18"/>
        </w:rPr>
      </w:pPr>
      <w:bookmarkStart w:id="0" w:name="_Toc232280964"/>
      <w:bookmarkStart w:id="1" w:name="_Toc232281845"/>
      <w:r>
        <w:rPr>
          <w:rFonts w:cs="Times New Roman" w:ascii="Times New Roman" w:hAnsi="Times New Roman"/>
          <w:sz w:val="24"/>
          <w:szCs w:val="18"/>
        </w:rPr>
        <w:t>Introducción:</w:t>
      </w:r>
      <w:bookmarkEnd w:id="0"/>
      <w:bookmarkEnd w:id="1"/>
    </w:p>
    <w:p>
      <w:pPr>
        <w:pStyle w:val="BodyText"/>
        <w:spacing w:lineRule="auto" w:line="480" w:before="0" w:after="0"/>
        <w:rPr>
          <w:lang w:val="es-CR"/>
        </w:rPr>
      </w:pPr>
      <w:r>
        <w:rPr>
          <w:rFonts w:eastAsia="Times New Roman" w:cs="Times New Roman" w:ascii="Times New Roman" w:hAnsi="Times New Roman"/>
          <w:b/>
          <w:bCs/>
          <w:lang w:val="es-CR"/>
        </w:rPr>
        <w:tab/>
      </w:r>
      <w:r>
        <w:rPr>
          <w:rFonts w:eastAsia="Times New Roman" w:cs="Times New Roman" w:ascii="Times New Roman" w:hAnsi="Times New Roman"/>
          <w:lang w:val="es-CR"/>
        </w:rPr>
        <w:t>El siguiente proyecto consiste en el desarrollo de un sistema para la consulta de información geográfica de ASADAS de Costa Rica, utilizando datos abiertos proporcionados por la ARESEP. Esta aplicación tiene como finalidad permitir la organización, búsqueda, y visualización de información relacionada con las Asociaciones Administradoras de Sistemas de Acueductos y Alcantarillados Sanitarios mediante el uso de estructura de datos. Se integrarán diferentes componentes técnicos, entre ellos el consumo de servicios REST en formato JSON, manejo de archivos binarios, implementación de árboles binarios de búsqueda, listas enlazadas, sockets TCP/IP, hilos de ejecución y la visualización geográfica mediante OpenStreetMap.</w:t>
      </w:r>
    </w:p>
    <w:p>
      <w:pPr>
        <w:pStyle w:val="BodyText"/>
        <w:spacing w:lineRule="auto" w:line="480" w:before="0" w:after="0"/>
        <w:rPr>
          <w:rFonts w:ascii="Times New Roman" w:hAnsi="Times New Roman" w:eastAsia="Times New Roman" w:cs="Times New Roman"/>
          <w:lang w:val="es-CR"/>
        </w:rPr>
      </w:pPr>
      <w:r>
        <w:rPr>
          <w:rFonts w:eastAsia="Times New Roman" w:cs="Times New Roman" w:ascii="Times New Roman" w:hAnsi="Times New Roman"/>
          <w:lang w:val="es-CR"/>
        </w:rPr>
        <w:tab/>
        <w:t>El sistema utilizará un archivo binario principal para así almacenar los registros de las ASADAS, mientras que las búsquedas por identificador, lo cual se optimizará mediante un árbol binario de búsqueda basado en el atributo id_Asada. Adicionalmente, la información se organiza geográficamente por provincia, cantón y distrito mediante listas enlazadas. Por otra parte, el proyecto tiene una arquitectura cliente-servidor, el cual se encarga de un servidor central que mantiene actualizadas las estructuras de almacenamiento y atiende múltiples consultas remotas mediante hilos.  Además, se incluirá la generación de mapas digitales utilizando OpenStreetMap, permitiendo visualizar la ubicación de las ASADAS de manera precisa.</w:t>
      </w:r>
    </w:p>
    <w:p>
      <w:pPr>
        <w:pStyle w:val="BodyText"/>
        <w:spacing w:lineRule="auto" w:line="480" w:before="0" w:after="0"/>
        <w:rPr>
          <w:lang w:val="es-CR"/>
        </w:rPr>
      </w:pPr>
      <w:r>
        <w:rPr>
          <w:rFonts w:eastAsia="Times New Roman" w:cs="Times New Roman" w:ascii="Times New Roman" w:hAnsi="Times New Roman"/>
          <w:lang w:val="es-CR"/>
        </w:rPr>
        <w:tab/>
      </w:r>
    </w:p>
    <w:p>
      <w:pPr>
        <w:pStyle w:val="BodyText"/>
        <w:spacing w:lineRule="auto" w:line="480" w:before="0" w:after="0"/>
        <w:rPr>
          <w:rFonts w:ascii="Times New Roman" w:hAnsi="Times New Roman" w:eastAsia="Times New Roman" w:cs="Times New Roman"/>
          <w:lang w:val="es-CR"/>
        </w:rPr>
      </w:pPr>
      <w:r>
        <w:rPr>
          <w:rFonts w:eastAsia="Times New Roman" w:cs="Times New Roman" w:ascii="Times New Roman" w:hAnsi="Times New Roman"/>
          <w:lang w:val="es-CR"/>
        </w:rPr>
      </w:r>
    </w:p>
    <w:p>
      <w:pPr>
        <w:pStyle w:val="BodyText"/>
        <w:spacing w:lineRule="auto" w:line="480" w:before="0" w:after="0"/>
        <w:rPr>
          <w:rFonts w:ascii="Times New Roman" w:hAnsi="Times New Roman" w:eastAsia="Times New Roman" w:cs="Times New Roman"/>
          <w:lang w:val="es-CR"/>
        </w:rPr>
      </w:pPr>
      <w:r>
        <w:rPr>
          <w:rFonts w:eastAsia="Times New Roman" w:cs="Times New Roman" w:ascii="Times New Roman" w:hAnsi="Times New Roman"/>
          <w:lang w:val="es-CR"/>
        </w:rPr>
      </w:r>
    </w:p>
    <w:p>
      <w:pPr>
        <w:pStyle w:val="BodyText"/>
        <w:spacing w:lineRule="auto" w:line="480" w:before="0" w:after="0"/>
        <w:rPr>
          <w:rFonts w:ascii="Times New Roman" w:hAnsi="Times New Roman" w:eastAsia="Times New Roman" w:cs="Times New Roman"/>
          <w:lang w:val="es-CR"/>
        </w:rPr>
      </w:pPr>
      <w:r>
        <w:rPr>
          <w:rFonts w:eastAsia="Times New Roman" w:cs="Times New Roman" w:ascii="Times New Roman" w:hAnsi="Times New Roman"/>
          <w:lang w:val="es-CR"/>
        </w:rPr>
      </w:r>
    </w:p>
    <w:p>
      <w:pPr>
        <w:pStyle w:val="BodyText"/>
        <w:spacing w:lineRule="auto" w:line="480" w:before="0" w:after="0"/>
        <w:rPr>
          <w:rFonts w:ascii="Times New Roman" w:hAnsi="Times New Roman" w:eastAsia="Times New Roman" w:cs="Times New Roman"/>
          <w:lang w:val="es-CR"/>
        </w:rPr>
      </w:pPr>
      <w:r>
        <w:rPr>
          <w:rFonts w:eastAsia="Times New Roman" w:cs="Times New Roman" w:ascii="Times New Roman" w:hAnsi="Times New Roman"/>
          <w:lang w:val="es-CR"/>
        </w:rPr>
      </w:r>
    </w:p>
    <w:p>
      <w:pPr>
        <w:pStyle w:val="BodyText"/>
        <w:spacing w:lineRule="auto" w:line="480" w:before="0" w:after="0"/>
        <w:rPr>
          <w:rFonts w:ascii="Times New Roman" w:hAnsi="Times New Roman" w:eastAsia="Times New Roman" w:cs="Times New Roman"/>
          <w:lang w:val="es-CR"/>
        </w:rPr>
      </w:pPr>
      <w:r>
        <w:rPr>
          <w:rFonts w:eastAsia="Times New Roman" w:cs="Times New Roman" w:ascii="Times New Roman" w:hAnsi="Times New Roman"/>
          <w:lang w:val="es-CR"/>
        </w:rPr>
      </w:r>
    </w:p>
    <w:p>
      <w:pPr>
        <w:pStyle w:val="Heading2"/>
        <w:numPr>
          <w:ilvl w:val="0"/>
          <w:numId w:val="0"/>
        </w:numPr>
        <w:ind w:hanging="0" w:left="0"/>
        <w:jc w:val="both"/>
        <w:rPr>
          <w:rFonts w:ascii="Times New Roman" w:hAnsi="Times New Roman"/>
          <w:sz w:val="24"/>
          <w:szCs w:val="24"/>
          <w:lang w:val="es-CR"/>
        </w:rPr>
      </w:pPr>
      <w:r>
        <w:rPr>
          <w:rFonts w:ascii="Times New Roman" w:hAnsi="Times New Roman"/>
          <w:sz w:val="24"/>
          <w:szCs w:val="24"/>
          <w:lang w:val="es-CR"/>
        </w:rPr>
      </w:r>
    </w:p>
    <w:p>
      <w:pPr>
        <w:pStyle w:val="BodyText"/>
        <w:jc w:val="both"/>
        <w:rPr>
          <w:rFonts w:ascii="Times New Roman" w:hAnsi="Times New Roman"/>
          <w:lang w:val="es-CR"/>
        </w:rPr>
      </w:pPr>
      <w:r>
        <w:rPr>
          <w:rFonts w:ascii="Times New Roman" w:hAnsi="Times New Roman"/>
          <w:lang w:val="es-CR"/>
        </w:rPr>
      </w:r>
    </w:p>
    <w:p>
      <w:pPr>
        <w:pStyle w:val="BodyText"/>
        <w:jc w:val="both"/>
        <w:rPr>
          <w:rFonts w:ascii="Times New Roman" w:hAnsi="Times New Roman"/>
          <w:lang w:val="es-CR"/>
        </w:rPr>
      </w:pPr>
      <w:r>
        <w:rPr>
          <w:rFonts w:ascii="Times New Roman" w:hAnsi="Times New Roman"/>
          <w:lang w:val="es-CR"/>
        </w:rPr>
      </w:r>
    </w:p>
    <w:p>
      <w:pPr>
        <w:pStyle w:val="BodyText"/>
        <w:jc w:val="both"/>
        <w:rPr>
          <w:rFonts w:ascii="Times New Roman" w:hAnsi="Times New Roman"/>
          <w:lang w:val="es-CR"/>
        </w:rPr>
      </w:pPr>
      <w:r>
        <w:rPr>
          <w:rFonts w:ascii="Times New Roman" w:hAnsi="Times New Roman"/>
          <w:lang w:val="es-CR"/>
        </w:rPr>
      </w:r>
    </w:p>
    <w:p>
      <w:pPr>
        <w:pStyle w:val="Heading1"/>
        <w:numPr>
          <w:ilvl w:val="0"/>
          <w:numId w:val="3"/>
        </w:numPr>
        <w:jc w:val="both"/>
        <w:rPr>
          <w:rFonts w:ascii="Times New Roman" w:hAnsi="Times New Roman" w:cs="Times New Roman"/>
          <w:sz w:val="24"/>
          <w:szCs w:val="18"/>
        </w:rPr>
      </w:pPr>
      <w:bookmarkStart w:id="2" w:name="_Toc232280965"/>
      <w:bookmarkStart w:id="3" w:name="_Toc232281846"/>
      <w:r>
        <w:rPr>
          <w:rFonts w:cs="Times New Roman" w:ascii="Times New Roman" w:hAnsi="Times New Roman"/>
          <w:sz w:val="24"/>
          <w:szCs w:val="18"/>
        </w:rPr>
        <w:t>Análisis del problema:</w:t>
      </w:r>
      <w:bookmarkEnd w:id="2"/>
      <w:bookmarkEnd w:id="3"/>
    </w:p>
    <w:p>
      <w:pPr>
        <w:pStyle w:val="BodyText"/>
        <w:spacing w:lineRule="auto" w:line="480" w:before="0" w:after="0"/>
        <w:rPr>
          <w:lang w:val="es-CR"/>
        </w:rPr>
      </w:pPr>
      <w:r>
        <w:rPr>
          <w:rFonts w:ascii="Times New Roman" w:hAnsi="Times New Roman"/>
          <w:lang w:val="es-CR"/>
        </w:rPr>
        <w:tab/>
        <w:t>El problema principal consiste en que la información de las ASADAS se encuentra en un servicio web en formato JSON, pero para el proyecto debe ser descargado, almacenado localmente, procesado y organizado mediante estructuras de datos que puedan realizar consultas eficientes. Uno de los principales retos es transformar los datos obtenidos del endpoint en una estructura basada en archivos binarios. Esto implica una estrategia adecuada para de esta manera almacenar los registros de las ASADAS de manera eficiente.</w:t>
      </w:r>
    </w:p>
    <w:p>
      <w:pPr>
        <w:pStyle w:val="BodyText"/>
        <w:spacing w:lineRule="auto" w:line="480" w:before="0" w:after="0"/>
        <w:rPr>
          <w:lang w:val="es-CR"/>
        </w:rPr>
      </w:pPr>
      <w:r>
        <w:rPr>
          <w:rFonts w:ascii="Times New Roman" w:hAnsi="Times New Roman"/>
          <w:lang w:val="es-CR"/>
        </w:rPr>
        <w:tab/>
        <w:t xml:space="preserve">Otro problema por resolver es la búsqueda eficiente por identificador. Si todos los registros se consultaron de forma secuencial, el tiempo de búsqueda aumentaría conforme crezca la cantidad de ASADAS almacenadas. Por esta razón, el proyecto requiere un árbol binario de búsqueda basado en el atributo id_Asada. Esta estructura debería permitir hacer una localización rápida de la posición del registro dentro del archivo principal, y lograr recuperar la información sin necesidad de recorrer todos los datos. </w:t>
      </w:r>
    </w:p>
    <w:p>
      <w:pPr>
        <w:pStyle w:val="BodyText"/>
        <w:spacing w:lineRule="auto" w:line="480" w:before="0" w:after="0"/>
        <w:rPr>
          <w:lang w:val="es-CR"/>
        </w:rPr>
      </w:pPr>
      <w:r>
        <w:rPr>
          <w:rFonts w:ascii="Times New Roman" w:hAnsi="Times New Roman"/>
          <w:lang w:val="es-CR"/>
        </w:rPr>
        <w:tab/>
        <w:t>Además el sistema debe permitir búsquedas por división política. Esto introduce la necesidad de organizar la información de forma jerárquica mediante listas enlazadas. El problema en este caso es lograr representar correctamente la relación entre provincias, cantones, distritos y ASADAS. De esta manera se garantiza que el usuario pueda navegar y obtener únicamente los registros asociados a la ubicación seleccionada.</w:t>
      </w:r>
    </w:p>
    <w:p>
      <w:pPr>
        <w:pStyle w:val="BodyText"/>
        <w:spacing w:lineRule="auto" w:line="480" w:before="0" w:after="0"/>
        <w:rPr>
          <w:lang w:val="es-CR"/>
        </w:rPr>
      </w:pPr>
      <w:r>
        <w:rPr>
          <w:rFonts w:ascii="Times New Roman" w:hAnsi="Times New Roman"/>
          <w:lang w:val="es-CR"/>
        </w:rPr>
        <w:tab/>
        <w:t xml:space="preserve">El proyecto también requiere resolver el problema de la actualización de datos. Debido a que la información proviene de una fuente externa, el sistema debe tener la capacidad de verificar si los datos se han actualizado. En el momento en que se detectan modificaciones, se debe reconstruir el archivo binario principal, el árbol binario y la estructura geográfica enlazada. Por otro lado, el sistema no debe limitarse a consultas locales, también debe implementar una arquitectura cliente-servidor mediante sockets. El servidor centrar es el responsable de mantener los datos actualizados y atender las solicitudes de consulta. </w:t>
      </w:r>
    </w:p>
    <w:p>
      <w:pPr>
        <w:pStyle w:val="BodyText"/>
        <w:spacing w:lineRule="auto" w:line="480" w:before="0" w:after="0"/>
        <w:rPr>
          <w:lang w:val="es-CR"/>
        </w:rPr>
      </w:pPr>
      <w:r>
        <w:rPr>
          <w:rFonts w:ascii="Times New Roman" w:hAnsi="Times New Roman"/>
          <w:lang w:val="es-CR"/>
        </w:rPr>
        <w:tab/>
        <w:t xml:space="preserve">Por último, el sistema debe incorporar visualización geográfica mediante OpenStreetMap. Una de las dificultades es que las coordenadas que ofrece ARESEP se encuentran en el sistema CRTM05. Por lo tanto, el sistema debe convertir de manera correcta las coordenadas antes de generar el mapa, asegurando que las ubicaciones se muestren de forma precisa. </w:t>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spacing w:lineRule="auto" w:line="480" w:before="0" w:after="0"/>
        <w:rPr>
          <w:rFonts w:ascii="Times New Roman" w:hAnsi="Times New Roman"/>
          <w:lang w:val="es-CR"/>
        </w:rPr>
      </w:pPr>
      <w:r>
        <w:rPr>
          <w:rFonts w:ascii="Times New Roman" w:hAnsi="Times New Roman"/>
          <w:lang w:val="es-CR"/>
        </w:rPr>
      </w:r>
    </w:p>
    <w:p>
      <w:pPr>
        <w:pStyle w:val="BodyText"/>
        <w:jc w:val="both"/>
        <w:rPr>
          <w:rFonts w:ascii="Times New Roman" w:hAnsi="Times New Roman"/>
          <w:b/>
          <w:bCs/>
          <w:lang w:val="es-CR"/>
        </w:rPr>
      </w:pPr>
      <w:r>
        <w:rPr>
          <w:rFonts w:ascii="Times New Roman" w:hAnsi="Times New Roman"/>
          <w:b/>
          <w:bCs/>
          <w:lang w:val="es-CR"/>
        </w:rPr>
      </w:r>
    </w:p>
    <w:p>
      <w:pPr>
        <w:pStyle w:val="Heading1"/>
        <w:numPr>
          <w:ilvl w:val="0"/>
          <w:numId w:val="3"/>
        </w:numPr>
        <w:jc w:val="both"/>
        <w:rPr>
          <w:rFonts w:ascii="Times New Roman" w:hAnsi="Times New Roman" w:cs="Times New Roman"/>
          <w:sz w:val="24"/>
          <w:szCs w:val="24"/>
        </w:rPr>
      </w:pPr>
      <w:bookmarkStart w:id="4" w:name="_Toc232280966"/>
      <w:bookmarkStart w:id="5" w:name="_Toc232281847"/>
      <w:r>
        <w:rPr>
          <w:rFonts w:cs="Times New Roman" w:ascii="Times New Roman" w:hAnsi="Times New Roman"/>
          <w:sz w:val="24"/>
          <w:szCs w:val="24"/>
        </w:rPr>
        <w:t>Solución del problema:</w:t>
      </w:r>
      <w:bookmarkEnd w:id="4"/>
      <w:bookmarkEnd w:id="5"/>
    </w:p>
    <w:p>
      <w:pPr>
        <w:pStyle w:val="BodyText"/>
        <w:spacing w:lineRule="auto" w:line="480" w:before="0" w:after="0"/>
        <w:jc w:val="both"/>
        <w:rPr>
          <w:rFonts w:ascii="Times New Roman" w:hAnsi="Times New Roman"/>
          <w:lang w:val="es-CR"/>
        </w:rPr>
      </w:pPr>
      <w:r>
        <w:rPr>
          <w:rFonts w:ascii="Times New Roman" w:hAnsi="Times New Roman"/>
          <w:b/>
          <w:bCs/>
          <w:lang w:val="es-CR"/>
        </w:rPr>
        <w:tab/>
      </w:r>
      <w:r>
        <w:rPr>
          <w:rFonts w:ascii="Times New Roman" w:hAnsi="Times New Roman"/>
          <w:lang w:val="es-CR"/>
        </w:rPr>
        <w:t>Para solucionar el problema de manejo de rutas dentro del sistema, se utilizó la librería pathlib. Esta permite definir de forma ordenada las ubicaciones de los archivos para el funcionamiento del proyecto, como el JSON de ASADAS, los archivos binarios, la metadata y el mapa generado. Esta herramienta permite construir rutas a partir de la ubicación real del archivo de configuración. De esta manera, el sistema adquiere mayor portabilidad y organización, así como la librería pathlib indica que este “módulo ofrece clases que representan rutas del sistema de archivos con semántica apropiada para diferentes sistemas operativos” (Pathlib, parr.1). Permitiendo representar rutas del sistema de archivos mediante objetos.</w:t>
      </w:r>
    </w:p>
    <w:p>
      <w:pPr>
        <w:pStyle w:val="BodyText"/>
        <w:spacing w:lineRule="auto" w:line="480" w:before="0" w:after="0"/>
        <w:jc w:val="both"/>
        <w:rPr>
          <w:rFonts w:ascii="Times New Roman" w:hAnsi="Times New Roman"/>
          <w:lang w:val="es-CR"/>
        </w:rPr>
      </w:pPr>
      <w:r>
        <w:rPr>
          <w:rFonts w:ascii="Times New Roman" w:hAnsi="Times New Roman"/>
          <w:lang w:val="es-CR"/>
        </w:rPr>
        <w:tab/>
        <w:t>La creación del modelo Asada permite transformar los registros obtenidos desde el archivo JSON en objetos internos del sistema, facilitando de esta manera la organización. Esta conversión ayuda a separar los datos originales de servicio web, ya que cada campo como id_Asada, operador, provincia, cantón, distrito y coordenadas se asignan dentro de una clase. De esta manera el sistema puede procesar los datos de forma más clara, especialmente al guardar los registros en archivos binarios. De esta manera Bray afirma que “(JSON) is a lightweight, text-based, language-independent data interchange format” (Bray, 2017, parr.1), lo cual respalda su uso como fuente inicial para así construir objetos dentro del proyecto.</w:t>
      </w:r>
    </w:p>
    <w:p>
      <w:pPr>
        <w:pStyle w:val="BodyText"/>
        <w:spacing w:lineRule="auto" w:line="480" w:before="0" w:after="0"/>
        <w:jc w:val="both"/>
        <w:rPr>
          <w:rFonts w:ascii="Times New Roman" w:hAnsi="Times New Roman"/>
          <w:lang w:val="es-CR"/>
        </w:rPr>
      </w:pPr>
      <w:r>
        <w:rPr>
          <w:rFonts w:ascii="Times New Roman" w:hAnsi="Times New Roman"/>
          <w:lang w:val="es-CR"/>
        </w:rPr>
        <w:tab/>
        <w:t>Para solucionar el almacenamiento de registros en archivos binarios, el sistema utiliza la librería struct, ya que permite escribir y leer información en forma de bytes. Esta librería es muy útil porque cada registro de ASADA se guarda procedido por su tamaño, lo que permite recuperar posteriormente su contenido desde una posición exacta. De esta manera, el programa puede almacenar los datos sin depender de registros de longitud fija. La librería oficial de Python indica que esta “módulo convierte entre valores de Python y estructuras de C representadas como objetos de Python </w:t>
      </w:r>
      <w:hyperlink r:id="rId2" w:anchor="bytes" w:tgtFrame="bytes">
        <w:r>
          <w:rPr>
            <w:rStyle w:val="Hyperlink"/>
            <w:rFonts w:ascii="Times New Roman" w:hAnsi="Times New Roman"/>
            <w:lang w:val="es-CR"/>
          </w:rPr>
          <w:t>bytes</w:t>
        </w:r>
      </w:hyperlink>
      <w:r>
        <w:rPr>
          <w:rFonts w:ascii="Times New Roman" w:hAnsi="Times New Roman"/>
          <w:lang w:val="es-CR"/>
        </w:rPr>
        <w:t>” (struct, parr.1).  Por lo tanto, su uso permite que el archivo asadas.dat funcione como almacenamiento binario principal del sistema.</w:t>
      </w:r>
    </w:p>
    <w:p>
      <w:pPr>
        <w:pStyle w:val="BodyText"/>
        <w:spacing w:lineRule="auto" w:line="480" w:before="0" w:after="0"/>
        <w:jc w:val="both"/>
        <w:rPr>
          <w:rFonts w:ascii="Times New Roman" w:hAnsi="Times New Roman"/>
          <w:lang w:val="es-CR"/>
        </w:rPr>
      </w:pPr>
      <w:r>
        <w:rPr>
          <w:rFonts w:ascii="Times New Roman" w:hAnsi="Times New Roman"/>
          <w:lang w:val="es-CR"/>
        </w:rPr>
        <w:tab/>
        <w:t>Para guardar y recuperar las estructuras internas del sistema, se utiliza la librería pickle, debido a que permite serializar objetos completos de Python y almacenarlos en archivos binarios.</w:t>
      </w:r>
      <w:r>
        <w:rPr>
          <w:lang w:val="es-CR"/>
        </w:rPr>
        <w:t xml:space="preserve"> </w:t>
      </w:r>
      <w:r>
        <w:rPr>
          <w:rFonts w:ascii="Times New Roman" w:hAnsi="Times New Roman"/>
          <w:lang w:val="es-CR"/>
        </w:rPr>
        <w:t xml:space="preserve">Esta solución es necesaria porque el árbol binario de búsqueda y la estructura geográfica no se guardan como texto simple, sino como objetos con nodos. </w:t>
        <w:tab/>
        <w:t>La documentación oficial indica que pickling "es el proceso mediante el cual una jerarquía de objetos de Python se convierte en una secuencia de bytes"(pickle, parr.1). Por esta razón, pickle permite mantener persistentes estructuras complejas como el índice del árbol y las listas enlazadas geográficas. Su uso facilita que el sistema no tenga que reconstruir todas las estructuras manualmente cada vez que se ejecuta.</w:t>
      </w:r>
    </w:p>
    <w:p>
      <w:pPr>
        <w:pStyle w:val="BodyText"/>
        <w:spacing w:lineRule="auto" w:line="480" w:before="0" w:after="0"/>
        <w:jc w:val="both"/>
        <w:rPr>
          <w:rFonts w:ascii="Times New Roman" w:hAnsi="Times New Roman"/>
          <w:lang w:val="es-CR"/>
        </w:rPr>
      </w:pPr>
      <w:r>
        <w:rPr>
          <w:rFonts w:ascii="Times New Roman" w:hAnsi="Times New Roman"/>
          <w:lang w:val="es-CR"/>
        </w:rPr>
        <w:tab/>
        <w:t>En el apartado de implementación de estructura geográfica jerárquica se utiliza la librería pickle para guardar en archivos binarios estructuras completas de Python, como el árbol binario de búsqueda y la lista geográfica enlazada. Esta decisión permite conservar objetos complejos con sus nodos y referencias internas sin tener que convertirlos manualmente a texto. Además el uso de pickle.dump facilita escribir directamente la estructura en un archive. La documentación oficial de Python indica que escribe “la representación </w:t>
      </w:r>
      <w:r>
        <w:rPr>
          <w:rFonts w:ascii="Times New Roman" w:hAnsi="Times New Roman"/>
          <w:i/>
          <w:iCs/>
          <w:lang w:val="es-CR"/>
        </w:rPr>
        <w:t>pickle</w:t>
      </w:r>
      <w:r>
        <w:rPr>
          <w:rFonts w:ascii="Times New Roman" w:hAnsi="Times New Roman"/>
          <w:lang w:val="es-CR"/>
        </w:rPr>
        <w:t> del objeto </w:t>
      </w:r>
      <w:r>
        <w:rPr>
          <w:rFonts w:ascii="Times New Roman" w:hAnsi="Times New Roman"/>
          <w:i/>
          <w:iCs/>
          <w:lang w:val="es-CR"/>
        </w:rPr>
        <w:t>obj</w:t>
      </w:r>
      <w:r>
        <w:rPr>
          <w:rFonts w:ascii="Times New Roman" w:hAnsi="Times New Roman"/>
          <w:lang w:val="es-CR"/>
        </w:rPr>
        <w:t> en el </w:t>
      </w:r>
      <w:r>
        <w:rPr>
          <w:rFonts w:ascii="Times New Roman" w:hAnsi="Times New Roman"/>
          <w:i/>
          <w:iCs/>
          <w:lang w:val="es-CR"/>
        </w:rPr>
        <w:t>archivo</w:t>
      </w:r>
      <w:r>
        <w:rPr>
          <w:rFonts w:ascii="Times New Roman" w:hAnsi="Times New Roman"/>
          <w:lang w:val="es-CR"/>
        </w:rPr>
        <w:t> abierto” (pickle, par.19). De esta manera, el sistema puede mantener persistentes sus índices principales después de cerrar el programa.</w:t>
      </w:r>
    </w:p>
    <w:p>
      <w:pPr>
        <w:pStyle w:val="BodyText"/>
        <w:spacing w:lineRule="auto" w:line="480" w:before="0" w:after="0"/>
        <w:jc w:val="both"/>
        <w:rPr>
          <w:rFonts w:ascii="Times New Roman" w:hAnsi="Times New Roman"/>
          <w:lang w:val="es-CR"/>
        </w:rPr>
      </w:pPr>
      <w:r>
        <w:rPr>
          <w:rFonts w:ascii="Times New Roman" w:hAnsi="Times New Roman"/>
          <w:lang w:val="es-CR"/>
        </w:rPr>
        <w:tab/>
        <w:t xml:space="preserve">En la reconstrucción de estructuras se utiliza JSON como formato inicial para recibir y organizar la información de las ASADAS obtenida desde la fuente de datos externa. Este formato resulta adecuado porque permite representar los registros mediante pares de nombre y valor, lo cual facilita extraer campos como identificador, operador, provincia, cantón, distrito y coordenadas. De esta manera, la información recibida desde el archivo asadas.json se transforma en datos útiles. JSON indica que “JSON (JavaScript Object Notation) is a lightweight data-interchange format” (JSON, parr.1). Por lo tanto, su uso permite intercambiar datos de forma sencilla entre la fuente externa y el sistema desarrollado. </w:t>
      </w:r>
    </w:p>
    <w:p>
      <w:pPr>
        <w:pStyle w:val="BodyText"/>
        <w:spacing w:lineRule="auto" w:line="480" w:before="0" w:after="0"/>
        <w:jc w:val="both"/>
        <w:rPr>
          <w:rFonts w:ascii="Times New Roman" w:hAnsi="Times New Roman"/>
          <w:lang w:val="es-CR"/>
        </w:rPr>
      </w:pPr>
      <w:r>
        <w:rPr>
          <w:rFonts w:ascii="Times New Roman" w:hAnsi="Times New Roman"/>
          <w:lang w:val="es-CR"/>
        </w:rPr>
        <w:tab/>
        <w:t>Para el desarrollo del menú local del usuario se utiliza la librería typing para mejorar la claridad del código relacionado con el menú local y las funciones de consulta. Esta librería permite indicar los datos que se van a recibir así por ejemplo any, Tuple y Optional. Además, los alias AsadaDict, ReferenciaAsada y Estructuras ayudan a representar de forma más comprensible los diccionarios. Python indica que este “módulo proporciona soporte en tiempo de ejecución para sugerencias de tipo”(typing, par.2). Gracias a esto se facilita que el código sea más legible, mantenible y fácil de revisar.</w:t>
      </w:r>
    </w:p>
    <w:p>
      <w:pPr>
        <w:pStyle w:val="BodyText"/>
        <w:spacing w:lineRule="auto" w:line="480" w:before="0" w:after="0"/>
        <w:jc w:val="both"/>
        <w:rPr>
          <w:rFonts w:ascii="Times New Roman" w:hAnsi="Times New Roman"/>
          <w:lang w:val="es-CR"/>
        </w:rPr>
      </w:pPr>
      <w:r>
        <w:rPr>
          <w:rFonts w:ascii="Times New Roman" w:hAnsi="Times New Roman"/>
          <w:lang w:val="es-CR"/>
        </w:rPr>
        <w:tab/>
        <w:t>Para resolver la necesidad de realizar consultas locales y remotas, el sistema integra un menú principal que permite elegir entre el modo local, el servidor y el cliente. Esta organización facilita que el usuario acceda desde un mismo punto a las funcionalidades principales del proyecto. Asimismo, la implementación ser servidor y cliente con sockets permite la conexión mediante TCP/IP. Python indica que el módulo socket “proporciona acceso a la interfaz BSD socket”(socket, par.1). Por este motivo, su uso es adecuado para construir la comunicación entre cliente y servidor dentro del sistema.</w:t>
      </w:r>
    </w:p>
    <w:p>
      <w:pPr>
        <w:pStyle w:val="BodyText"/>
        <w:spacing w:lineRule="auto" w:line="480" w:before="0" w:after="0"/>
        <w:jc w:val="both"/>
        <w:rPr>
          <w:rFonts w:ascii="Times New Roman" w:hAnsi="Times New Roman"/>
          <w:lang w:val="es-CR"/>
        </w:rPr>
      </w:pPr>
      <w:r>
        <w:rPr>
          <w:rFonts w:ascii="Times New Roman" w:hAnsi="Times New Roman"/>
          <w:lang w:val="es-CR"/>
        </w:rPr>
        <w:tab/>
      </w:r>
    </w:p>
    <w:p>
      <w:pPr>
        <w:pStyle w:val="BodyText"/>
        <w:spacing w:lineRule="auto" w:line="480" w:before="0" w:after="0"/>
        <w:jc w:val="both"/>
        <w:rPr>
          <w:rFonts w:ascii="Times New Roman" w:hAnsi="Times New Roman"/>
          <w:lang w:val="es-CR"/>
        </w:rPr>
      </w:pPr>
      <w:r>
        <w:rPr>
          <w:rFonts w:ascii="Times New Roman" w:hAnsi="Times New Roman"/>
          <w:lang w:val="es-CR"/>
        </w:rPr>
        <w:tab/>
      </w:r>
    </w:p>
    <w:p>
      <w:pPr>
        <w:pStyle w:val="BodyText"/>
        <w:jc w:val="both"/>
        <w:rPr>
          <w:rFonts w:ascii="Times New Roman" w:hAnsi="Times New Roman"/>
          <w:lang w:val="es-CR"/>
        </w:rPr>
      </w:pPr>
      <w:r>
        <w:rPr>
          <w:rFonts w:ascii="Times New Roman" w:hAnsi="Times New Roman"/>
          <w:lang w:val="es-CR"/>
        </w:rPr>
      </w:r>
    </w:p>
    <w:p>
      <w:pPr>
        <w:pStyle w:val="BodyText"/>
        <w:jc w:val="both"/>
        <w:rPr>
          <w:rFonts w:ascii="Times New Roman" w:hAnsi="Times New Roman"/>
          <w:b/>
          <w:bCs/>
          <w:lang w:val="es-CR"/>
        </w:rPr>
      </w:pPr>
      <w:r>
        <w:rPr>
          <w:rFonts w:ascii="Times New Roman" w:hAnsi="Times New Roman"/>
          <w:b/>
          <w:bCs/>
          <w:lang w:val="es-CR"/>
        </w:rPr>
      </w:r>
    </w:p>
    <w:p>
      <w:pPr>
        <w:pStyle w:val="BodyText"/>
        <w:jc w:val="both"/>
        <w:rPr>
          <w:rFonts w:ascii="Times New Roman" w:hAnsi="Times New Roman"/>
          <w:b/>
          <w:bCs/>
          <w:lang w:val="es-CR"/>
        </w:rPr>
      </w:pPr>
      <w:r>
        <w:rPr>
          <w:rFonts w:ascii="Times New Roman" w:hAnsi="Times New Roman"/>
          <w:b/>
          <w:bCs/>
          <w:lang w:val="es-CR"/>
        </w:rPr>
      </w:r>
    </w:p>
    <w:p>
      <w:pPr>
        <w:pStyle w:val="BodyText"/>
        <w:jc w:val="both"/>
        <w:rPr>
          <w:rFonts w:ascii="Times New Roman" w:hAnsi="Times New Roman"/>
          <w:b/>
          <w:bCs/>
          <w:lang w:val="es-CR"/>
        </w:rPr>
      </w:pPr>
      <w:r>
        <w:rPr>
          <w:rFonts w:ascii="Times New Roman" w:hAnsi="Times New Roman"/>
          <w:b/>
          <w:bCs/>
          <w:lang w:val="es-CR"/>
        </w:rPr>
      </w:r>
    </w:p>
    <w:p>
      <w:pPr>
        <w:pStyle w:val="BodyText"/>
        <w:jc w:val="both"/>
        <w:rPr>
          <w:rFonts w:ascii="Times New Roman" w:hAnsi="Times New Roman"/>
          <w:b/>
          <w:bCs/>
          <w:lang w:val="es-CR"/>
        </w:rPr>
      </w:pPr>
      <w:r>
        <w:rPr>
          <w:rFonts w:ascii="Times New Roman" w:hAnsi="Times New Roman"/>
          <w:b/>
          <w:bCs/>
          <w:lang w:val="es-CR"/>
        </w:rPr>
      </w:r>
    </w:p>
    <w:p>
      <w:pPr>
        <w:pStyle w:val="BodyText"/>
        <w:jc w:val="both"/>
        <w:rPr>
          <w:rFonts w:ascii="Times New Roman" w:hAnsi="Times New Roman"/>
          <w:b/>
          <w:bCs/>
          <w:lang w:val="es-CR"/>
        </w:rPr>
      </w:pPr>
      <w:r>
        <w:rPr>
          <w:rFonts w:ascii="Times New Roman" w:hAnsi="Times New Roman"/>
          <w:b/>
          <w:bCs/>
          <w:lang w:val="es-CR"/>
        </w:rPr>
      </w:r>
    </w:p>
    <w:p>
      <w:pPr>
        <w:pStyle w:val="BodyText"/>
        <w:jc w:val="both"/>
        <w:rPr>
          <w:rFonts w:ascii="Times New Roman" w:hAnsi="Times New Roman"/>
          <w:b/>
          <w:bCs/>
          <w:lang w:val="es-CR"/>
        </w:rPr>
      </w:pPr>
      <w:r>
        <w:rPr>
          <w:rFonts w:ascii="Times New Roman" w:hAnsi="Times New Roman"/>
          <w:b/>
          <w:bCs/>
          <w:lang w:val="es-CR"/>
        </w:rPr>
      </w:r>
    </w:p>
    <w:p>
      <w:pPr>
        <w:pStyle w:val="BodyText"/>
        <w:jc w:val="both"/>
        <w:rPr>
          <w:rFonts w:ascii="Times New Roman" w:hAnsi="Times New Roman"/>
          <w:b/>
          <w:bCs/>
          <w:lang w:val="es-CR"/>
        </w:rPr>
      </w:pPr>
      <w:r>
        <w:rPr>
          <w:rFonts w:ascii="Times New Roman" w:hAnsi="Times New Roman"/>
          <w:b/>
          <w:bCs/>
          <w:lang w:val="es-CR"/>
        </w:rPr>
      </w:r>
    </w:p>
    <w:p>
      <w:pPr>
        <w:pStyle w:val="BodyText"/>
        <w:jc w:val="both"/>
        <w:rPr>
          <w:rFonts w:ascii="Times New Roman" w:hAnsi="Times New Roman"/>
          <w:b/>
          <w:bCs/>
          <w:lang w:val="es-CR"/>
        </w:rPr>
      </w:pPr>
      <w:r>
        <w:rPr>
          <w:rFonts w:ascii="Times New Roman" w:hAnsi="Times New Roman"/>
          <w:b/>
          <w:bCs/>
          <w:lang w:val="es-CR"/>
        </w:rPr>
      </w:r>
    </w:p>
    <w:p>
      <w:pPr>
        <w:pStyle w:val="BodyText"/>
        <w:jc w:val="both"/>
        <w:rPr>
          <w:rFonts w:ascii="Times New Roman" w:hAnsi="Times New Roman"/>
          <w:b/>
          <w:bCs/>
          <w:lang w:val="es-CR"/>
        </w:rPr>
      </w:pPr>
      <w:r>
        <w:rPr>
          <w:rFonts w:ascii="Times New Roman" w:hAnsi="Times New Roman"/>
          <w:b/>
          <w:bCs/>
          <w:lang w:val="es-CR"/>
        </w:rPr>
      </w:r>
    </w:p>
    <w:p>
      <w:pPr>
        <w:pStyle w:val="BodyText"/>
        <w:jc w:val="both"/>
        <w:rPr>
          <w:rFonts w:ascii="Times New Roman" w:hAnsi="Times New Roman"/>
          <w:b/>
          <w:bCs/>
          <w:lang w:val="es-CR"/>
        </w:rPr>
      </w:pPr>
      <w:r>
        <w:rPr>
          <w:rFonts w:ascii="Times New Roman" w:hAnsi="Times New Roman"/>
          <w:b/>
          <w:bCs/>
          <w:lang w:val="es-CR"/>
        </w:rPr>
      </w:r>
    </w:p>
    <w:p>
      <w:pPr>
        <w:pStyle w:val="BodyText"/>
        <w:jc w:val="both"/>
        <w:rPr>
          <w:rFonts w:ascii="Times New Roman" w:hAnsi="Times New Roman"/>
          <w:b/>
          <w:bCs/>
          <w:lang w:val="es-CR"/>
        </w:rPr>
      </w:pPr>
      <w:r>
        <w:rPr>
          <w:rFonts w:ascii="Times New Roman" w:hAnsi="Times New Roman"/>
          <w:b/>
          <w:bCs/>
          <w:lang w:val="es-CR"/>
        </w:rPr>
      </w:r>
    </w:p>
    <w:p>
      <w:pPr>
        <w:pStyle w:val="BodyText"/>
        <w:jc w:val="both"/>
        <w:rPr>
          <w:rFonts w:ascii="Times New Roman" w:hAnsi="Times New Roman"/>
          <w:b/>
          <w:bCs/>
          <w:lang w:val="es-CR"/>
        </w:rPr>
      </w:pPr>
      <w:r>
        <w:rPr>
          <w:rFonts w:ascii="Times New Roman" w:hAnsi="Times New Roman"/>
          <w:b/>
          <w:bCs/>
          <w:lang w:val="es-CR"/>
        </w:rPr>
      </w:r>
    </w:p>
    <w:p>
      <w:pPr>
        <w:pStyle w:val="BodyText"/>
        <w:jc w:val="both"/>
        <w:rPr>
          <w:rFonts w:ascii="Times New Roman" w:hAnsi="Times New Roman"/>
          <w:b/>
          <w:bCs/>
          <w:lang w:val="es-CR"/>
        </w:rPr>
      </w:pPr>
      <w:r>
        <w:rPr>
          <w:rFonts w:ascii="Times New Roman" w:hAnsi="Times New Roman"/>
          <w:b/>
          <w:bCs/>
          <w:lang w:val="es-CR"/>
        </w:rPr>
      </w:r>
    </w:p>
    <w:p>
      <w:pPr>
        <w:pStyle w:val="BodyText"/>
        <w:jc w:val="both"/>
        <w:rPr>
          <w:rFonts w:ascii="Times New Roman" w:hAnsi="Times New Roman"/>
          <w:b/>
          <w:bCs/>
          <w:lang w:val="es-CR"/>
        </w:rPr>
      </w:pPr>
      <w:r>
        <w:rPr>
          <w:rFonts w:ascii="Times New Roman" w:hAnsi="Times New Roman"/>
          <w:b/>
          <w:bCs/>
          <w:lang w:val="es-CR"/>
        </w:rPr>
      </w:r>
    </w:p>
    <w:p>
      <w:pPr>
        <w:pStyle w:val="Heading1"/>
        <w:numPr>
          <w:ilvl w:val="0"/>
          <w:numId w:val="3"/>
        </w:numPr>
        <w:jc w:val="both"/>
        <w:rPr>
          <w:rFonts w:ascii="Times New Roman" w:hAnsi="Times New Roman" w:cs="Times New Roman"/>
          <w:sz w:val="24"/>
          <w:szCs w:val="18"/>
        </w:rPr>
      </w:pPr>
      <w:bookmarkStart w:id="6" w:name="_Toc232281848"/>
      <w:r>
        <w:rPr>
          <w:rFonts w:cs="Times New Roman" w:ascii="Times New Roman" w:hAnsi="Times New Roman"/>
          <w:sz w:val="24"/>
          <w:szCs w:val="18"/>
        </w:rPr>
        <w:t>Análisis de resultados:</w:t>
      </w:r>
      <w:bookmarkEnd w:id="6"/>
    </w:p>
    <w:p>
      <w:pPr>
        <w:pStyle w:val="Heading2"/>
        <w:numPr>
          <w:ilvl w:val="1"/>
          <w:numId w:val="2"/>
        </w:numPr>
        <w:jc w:val="both"/>
        <w:rPr>
          <w:rStyle w:val="SubtleEmphasis"/>
          <w:rFonts w:ascii="Times New Roman" w:hAnsi="Times New Roman" w:cs="Times New Roman"/>
          <w:color w:val="0070C0"/>
          <w:sz w:val="24"/>
          <w:szCs w:val="24"/>
        </w:rPr>
      </w:pPr>
      <w:bookmarkStart w:id="7" w:name="_Toc232281849"/>
      <w:r>
        <w:rPr>
          <w:rStyle w:val="SubtleEmphasis"/>
          <w:rFonts w:cs="Times New Roman" w:ascii="Times New Roman" w:hAnsi="Times New Roman"/>
          <w:color w:val="0070C0"/>
          <w:sz w:val="24"/>
          <w:szCs w:val="24"/>
        </w:rPr>
        <w:t>Tabla de observaciones:</w:t>
      </w:r>
      <w:bookmarkEnd w:id="7"/>
    </w:p>
    <w:tbl>
      <w:tblPr>
        <w:tblStyle w:val="Tablaconcuadrcula"/>
        <w:tblW w:w="9778" w:type="dxa"/>
        <w:jc w:val="left"/>
        <w:tblInd w:w="38" w:type="dxa"/>
        <w:tblLayout w:type="fixed"/>
        <w:tblCellMar>
          <w:top w:w="0" w:type="dxa"/>
          <w:left w:w="108" w:type="dxa"/>
          <w:bottom w:w="0" w:type="dxa"/>
          <w:right w:w="108" w:type="dxa"/>
        </w:tblCellMar>
        <w:tblLook w:val="04a0" w:noHBand="0" w:noVBand="1" w:firstColumn="1" w:lastRow="0" w:lastColumn="0" w:firstRow="1"/>
      </w:tblPr>
      <w:tblGrid>
        <w:gridCol w:w="3259"/>
        <w:gridCol w:w="3259"/>
        <w:gridCol w:w="3260"/>
      </w:tblGrid>
      <w:tr>
        <w:trPr>
          <w:trHeight w:val="732" w:hRule="atLeast"/>
        </w:trPr>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i w:val="false"/>
                <w:i w:val="false"/>
                <w:iCs w:val="false"/>
                <w:sz w:val="24"/>
                <w:szCs w:val="24"/>
                <w:lang w:val="es-CR"/>
              </w:rPr>
            </w:pPr>
            <w:r>
              <w:rPr>
                <w:rFonts w:cs="Times New Roman" w:ascii="Times New Roman" w:hAnsi="Times New Roman"/>
                <w:i w:val="false"/>
                <w:iCs w:val="false"/>
                <w:kern w:val="2"/>
                <w:sz w:val="24"/>
                <w:szCs w:val="24"/>
                <w:lang w:val="es-CR" w:eastAsia="zh-CN" w:bidi="hi-IN"/>
              </w:rPr>
              <w:t>Tarea/Requerimiento</w:t>
            </w:r>
          </w:p>
        </w:tc>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i w:val="false"/>
                <w:i w:val="false"/>
                <w:iCs w:val="false"/>
                <w:sz w:val="24"/>
                <w:szCs w:val="24"/>
                <w:lang w:val="es-CR"/>
              </w:rPr>
            </w:pPr>
            <w:r>
              <w:rPr>
                <w:rFonts w:cs="Times New Roman" w:ascii="Times New Roman" w:hAnsi="Times New Roman"/>
                <w:i w:val="false"/>
                <w:iCs w:val="false"/>
                <w:kern w:val="2"/>
                <w:sz w:val="24"/>
                <w:szCs w:val="24"/>
                <w:lang w:val="es-CR" w:eastAsia="zh-CN" w:bidi="hi-IN"/>
              </w:rPr>
              <w:t>Estado</w:t>
            </w:r>
          </w:p>
        </w:tc>
        <w:tc>
          <w:tcPr>
            <w:tcW w:w="3260"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i w:val="false"/>
                <w:i w:val="false"/>
                <w:iCs w:val="false"/>
                <w:sz w:val="24"/>
                <w:szCs w:val="24"/>
                <w:lang w:val="es-CR"/>
              </w:rPr>
            </w:pPr>
            <w:r>
              <w:rPr>
                <w:rFonts w:cs="Times New Roman" w:ascii="Times New Roman" w:hAnsi="Times New Roman"/>
                <w:i w:val="false"/>
                <w:iCs w:val="false"/>
                <w:kern w:val="2"/>
                <w:sz w:val="24"/>
                <w:szCs w:val="24"/>
                <w:lang w:val="es-CR" w:eastAsia="zh-CN" w:bidi="hi-IN"/>
              </w:rPr>
              <w:t>Observaciones</w:t>
            </w:r>
          </w:p>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sz w:val="24"/>
                <w:szCs w:val="24"/>
                <w:lang w:val="es-CR"/>
              </w:rPr>
            </w:r>
          </w:p>
        </w:tc>
      </w:tr>
      <w:tr>
        <w:trPr>
          <w:trHeight w:val="1937" w:hRule="atLeast"/>
        </w:trPr>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i w:val="false"/>
                <w:i w:val="false"/>
                <w:iCs w:val="false"/>
                <w:sz w:val="24"/>
                <w:szCs w:val="24"/>
                <w:lang w:val="es-CR"/>
              </w:rPr>
            </w:pPr>
            <w:r>
              <w:rPr>
                <w:rFonts w:cs="Times New Roman" w:ascii="Times New Roman" w:hAnsi="Times New Roman"/>
                <w:i w:val="false"/>
                <w:iCs w:val="false"/>
                <w:kern w:val="2"/>
                <w:sz w:val="24"/>
                <w:szCs w:val="24"/>
                <w:lang w:val="es-CR" w:eastAsia="zh-CN" w:bidi="hi-IN"/>
              </w:rPr>
              <w:t>Consumo y almacenamiento de datos</w:t>
            </w:r>
          </w:p>
        </w:tc>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kern w:val="2"/>
                <w:sz w:val="24"/>
                <w:szCs w:val="24"/>
                <w:lang w:val="es-CR" w:eastAsia="zh-CN" w:bidi="hi-IN"/>
              </w:rPr>
              <w:t>Completo</w:t>
            </w:r>
          </w:p>
        </w:tc>
        <w:tc>
          <w:tcPr>
            <w:tcW w:w="3260"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kern w:val="2"/>
                <w:sz w:val="24"/>
                <w:szCs w:val="24"/>
                <w:lang w:val="es-CR" w:eastAsia="zh-CN" w:bidi="hi-IN"/>
              </w:rPr>
              <w:t>Se logró cargar la información de ASADAS desde el archivo JSON y almacenarla localmente para su posterior procesamiento dentro del sistema.</w:t>
            </w:r>
          </w:p>
        </w:tc>
      </w:tr>
      <w:tr>
        <w:trPr>
          <w:trHeight w:val="1937" w:hRule="atLeast"/>
        </w:trPr>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i w:val="false"/>
                <w:i w:val="false"/>
                <w:iCs w:val="false"/>
                <w:sz w:val="24"/>
                <w:szCs w:val="24"/>
                <w:lang w:val="es-CR"/>
              </w:rPr>
            </w:pPr>
            <w:r>
              <w:rPr>
                <w:rFonts w:cs="Times New Roman" w:ascii="Times New Roman" w:hAnsi="Times New Roman"/>
                <w:i w:val="false"/>
                <w:iCs w:val="false"/>
                <w:kern w:val="2"/>
                <w:sz w:val="24"/>
                <w:szCs w:val="24"/>
                <w:lang w:val="es-CR" w:eastAsia="zh-CN" w:bidi="hi-IN"/>
              </w:rPr>
              <w:t>Implementación del árbol de búsqueda</w:t>
            </w:r>
          </w:p>
        </w:tc>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kern w:val="2"/>
                <w:sz w:val="24"/>
                <w:szCs w:val="24"/>
                <w:lang w:val="es-CR" w:eastAsia="zh-CN" w:bidi="hi-IN"/>
              </w:rPr>
              <w:t>Completo</w:t>
            </w:r>
          </w:p>
        </w:tc>
        <w:tc>
          <w:tcPr>
            <w:tcW w:w="3260"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kern w:val="2"/>
                <w:sz w:val="24"/>
                <w:szCs w:val="24"/>
                <w:lang w:val="es-CR" w:eastAsia="zh-CN" w:bidi="hi-IN"/>
              </w:rPr>
              <w:t>Se implementó un árbol binario de búsqueda basado en id_Asada, permitiendo localizar rápidamente la posición del registro dentro del archivo binario.</w:t>
            </w:r>
          </w:p>
        </w:tc>
      </w:tr>
      <w:tr>
        <w:trPr>
          <w:trHeight w:val="1937" w:hRule="atLeast"/>
        </w:trPr>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i w:val="false"/>
                <w:i w:val="false"/>
                <w:iCs w:val="false"/>
                <w:sz w:val="24"/>
                <w:szCs w:val="24"/>
                <w:lang w:val="es-CR"/>
              </w:rPr>
            </w:pPr>
            <w:r>
              <w:rPr>
                <w:rFonts w:cs="Times New Roman" w:ascii="Times New Roman" w:hAnsi="Times New Roman"/>
                <w:i w:val="false"/>
                <w:iCs w:val="false"/>
                <w:kern w:val="2"/>
                <w:sz w:val="24"/>
                <w:szCs w:val="24"/>
                <w:lang w:val="es-CR" w:eastAsia="zh-CN" w:bidi="hi-IN"/>
              </w:rPr>
              <w:t>Estructura geográfica jerárquica</w:t>
            </w:r>
          </w:p>
        </w:tc>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kern w:val="2"/>
                <w:sz w:val="24"/>
                <w:szCs w:val="24"/>
                <w:lang w:val="es-CR" w:eastAsia="zh-CN" w:bidi="hi-IN"/>
              </w:rPr>
              <w:t>Completo</w:t>
            </w:r>
          </w:p>
        </w:tc>
        <w:tc>
          <w:tcPr>
            <w:tcW w:w="3260" w:type="dxa"/>
            <w:tcBorders/>
          </w:tcPr>
          <w:p>
            <w:pPr>
              <w:pStyle w:val="Heading4"/>
              <w:widowControl/>
              <w:numPr>
                <w:ilvl w:val="3"/>
                <w:numId w:val="1"/>
              </w:numPr>
              <w:suppressAutoHyphens w:val="true"/>
              <w:spacing w:before="120" w:after="120"/>
              <w:jc w:val="center"/>
              <w:rPr>
                <w:rFonts w:ascii="Times New Roman" w:hAnsi="Times New Roman" w:cs="Times New Roman"/>
                <w:b w:val="false"/>
                <w:bCs w:val="false"/>
                <w:i w:val="false"/>
                <w:i w:val="false"/>
                <w:iCs w:val="false"/>
                <w:vanish/>
                <w:sz w:val="24"/>
                <w:szCs w:val="24"/>
                <w:lang w:val="es-CR"/>
              </w:rPr>
            </w:pPr>
            <w:r>
              <w:rPr>
                <w:rFonts w:cs="Times New Roman" w:ascii="Times New Roman" w:hAnsi="Times New Roman"/>
                <w:b w:val="false"/>
                <w:bCs w:val="false"/>
                <w:i w:val="false"/>
                <w:iCs w:val="false"/>
                <w:vanish/>
                <w:sz w:val="24"/>
                <w:szCs w:val="24"/>
                <w:lang w:val="es-CR"/>
              </w:rPr>
            </w:r>
          </w:p>
          <w:tbl>
            <w:tblPr>
              <w:tblW w:w="3044"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3044"/>
            </w:tblGrid>
            <w:tr>
              <w:trPr/>
              <w:tc>
                <w:tcPr>
                  <w:tcW w:w="3044" w:type="dxa"/>
                  <w:tcBorders/>
                  <w:vAlign w:val="center"/>
                </w:tcPr>
                <w:p>
                  <w:pPr>
                    <w:pStyle w:val="Heading4"/>
                    <w:numPr>
                      <w:ilvl w:val="3"/>
                      <w:numId w:val="1"/>
                    </w:numPr>
                    <w:spacing w:before="120" w:after="12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sz w:val="24"/>
                      <w:szCs w:val="24"/>
                      <w:lang w:val="es-CR"/>
                    </w:rPr>
                    <w:t>La información se organizó mediante una estructura jerárquica de provincia, cantón, distrito y ASADAS, facilitando consultas por ubicación geográfica.</w:t>
                  </w:r>
                </w:p>
              </w:tc>
            </w:tr>
          </w:tbl>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sz w:val="24"/>
                <w:szCs w:val="24"/>
                <w:lang w:val="es-CR"/>
              </w:rPr>
            </w:r>
          </w:p>
        </w:tc>
      </w:tr>
      <w:tr>
        <w:trPr>
          <w:trHeight w:val="1937" w:hRule="atLeast"/>
        </w:trPr>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i w:val="false"/>
                <w:i w:val="false"/>
                <w:iCs w:val="false"/>
                <w:sz w:val="24"/>
                <w:szCs w:val="24"/>
                <w:lang w:val="es-CR"/>
              </w:rPr>
            </w:pPr>
            <w:r>
              <w:rPr>
                <w:rFonts w:cs="Times New Roman" w:ascii="Times New Roman" w:hAnsi="Times New Roman"/>
                <w:i w:val="false"/>
                <w:iCs w:val="false"/>
                <w:kern w:val="2"/>
                <w:sz w:val="24"/>
                <w:szCs w:val="24"/>
                <w:lang w:val="es-CR" w:eastAsia="zh-CN" w:bidi="hi-IN"/>
              </w:rPr>
              <w:t>Actualización incremental</w:t>
            </w:r>
          </w:p>
        </w:tc>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kern w:val="2"/>
                <w:sz w:val="24"/>
                <w:szCs w:val="24"/>
                <w:lang w:val="es-CR" w:eastAsia="zh-CN" w:bidi="hi-IN"/>
              </w:rPr>
              <w:t>Completo</w:t>
            </w:r>
          </w:p>
        </w:tc>
        <w:tc>
          <w:tcPr>
            <w:tcW w:w="3260"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kern w:val="2"/>
                <w:sz w:val="24"/>
                <w:szCs w:val="24"/>
                <w:lang w:val="es-CR" w:eastAsia="zh-CN" w:bidi="hi-IN"/>
              </w:rPr>
              <w:t>Se implementó la comparación de metadata para verificar cambios en los datos y reconstruir las estructuras únicamente cuando corresponde.</w:t>
            </w:r>
          </w:p>
        </w:tc>
      </w:tr>
      <w:tr>
        <w:trPr>
          <w:trHeight w:val="1698" w:hRule="atLeast"/>
        </w:trPr>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i w:val="false"/>
                <w:i w:val="false"/>
                <w:iCs w:val="false"/>
                <w:sz w:val="24"/>
                <w:szCs w:val="24"/>
                <w:lang w:val="es-CR"/>
              </w:rPr>
            </w:pPr>
            <w:r>
              <w:rPr>
                <w:rFonts w:cs="Times New Roman" w:ascii="Times New Roman" w:hAnsi="Times New Roman"/>
                <w:i w:val="false"/>
                <w:iCs w:val="false"/>
                <w:kern w:val="2"/>
                <w:sz w:val="24"/>
                <w:szCs w:val="24"/>
                <w:lang w:val="es-CR" w:eastAsia="zh-CN" w:bidi="hi-IN"/>
              </w:rPr>
              <w:t>Consultas locales y remotas con sockets</w:t>
            </w:r>
          </w:p>
        </w:tc>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kern w:val="2"/>
                <w:sz w:val="24"/>
                <w:szCs w:val="24"/>
                <w:lang w:val="es-CR" w:eastAsia="zh-CN" w:bidi="hi-IN"/>
              </w:rPr>
              <w:t>Completo</w:t>
            </w:r>
          </w:p>
        </w:tc>
        <w:tc>
          <w:tcPr>
            <w:tcW w:w="3260" w:type="dxa"/>
            <w:tcBorders/>
          </w:tcPr>
          <w:p>
            <w:pPr>
              <w:pStyle w:val="Heading4"/>
              <w:widowControl/>
              <w:numPr>
                <w:ilvl w:val="3"/>
                <w:numId w:val="1"/>
              </w:numPr>
              <w:suppressAutoHyphens w:val="true"/>
              <w:spacing w:before="120" w:after="120"/>
              <w:jc w:val="center"/>
              <w:rPr>
                <w:rFonts w:ascii="Times New Roman" w:hAnsi="Times New Roman" w:cs="Times New Roman"/>
                <w:b w:val="false"/>
                <w:bCs w:val="false"/>
                <w:i w:val="false"/>
                <w:i w:val="false"/>
                <w:iCs w:val="false"/>
                <w:vanish/>
                <w:sz w:val="24"/>
                <w:szCs w:val="24"/>
                <w:lang w:val="es-CR"/>
              </w:rPr>
            </w:pPr>
            <w:r>
              <w:rPr>
                <w:rFonts w:cs="Times New Roman" w:ascii="Times New Roman" w:hAnsi="Times New Roman"/>
                <w:b w:val="false"/>
                <w:bCs w:val="false"/>
                <w:i w:val="false"/>
                <w:iCs w:val="false"/>
                <w:vanish/>
                <w:sz w:val="24"/>
                <w:szCs w:val="24"/>
                <w:lang w:val="es-CR"/>
              </w:rPr>
            </w:r>
          </w:p>
          <w:tbl>
            <w:tblPr>
              <w:tblW w:w="3044"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3044"/>
            </w:tblGrid>
            <w:tr>
              <w:trPr/>
              <w:tc>
                <w:tcPr>
                  <w:tcW w:w="3044" w:type="dxa"/>
                  <w:tcBorders/>
                  <w:vAlign w:val="center"/>
                </w:tcPr>
                <w:p>
                  <w:pPr>
                    <w:pStyle w:val="Heading4"/>
                    <w:numPr>
                      <w:ilvl w:val="3"/>
                      <w:numId w:val="1"/>
                    </w:numPr>
                    <w:spacing w:before="120" w:after="12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sz w:val="24"/>
                      <w:szCs w:val="24"/>
                      <w:lang w:val="es-CR"/>
                    </w:rPr>
                    <w:t>El sistema permite consultas locales y remotas mediante cliente-servidor, utilizando sockets TCP/IP para la comunicación entre procesos.</w:t>
                  </w:r>
                </w:p>
              </w:tc>
            </w:tr>
          </w:tbl>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sz w:val="24"/>
                <w:szCs w:val="24"/>
                <w:lang w:val="es-CR"/>
              </w:rPr>
            </w:r>
          </w:p>
        </w:tc>
      </w:tr>
      <w:tr>
        <w:trPr>
          <w:trHeight w:val="1645" w:hRule="atLeast"/>
        </w:trPr>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i w:val="false"/>
                <w:i w:val="false"/>
                <w:iCs w:val="false"/>
                <w:sz w:val="24"/>
                <w:szCs w:val="24"/>
                <w:lang w:val="es-CR"/>
              </w:rPr>
            </w:pPr>
            <w:r>
              <w:rPr>
                <w:rFonts w:cs="Times New Roman" w:ascii="Times New Roman" w:hAnsi="Times New Roman"/>
                <w:i w:val="false"/>
                <w:iCs w:val="false"/>
                <w:kern w:val="2"/>
                <w:sz w:val="24"/>
                <w:szCs w:val="24"/>
                <w:lang w:val="es-CR" w:eastAsia="zh-CN" w:bidi="hi-IN"/>
              </w:rPr>
              <w:t>Visualización geográfica con OpenStreetMap</w:t>
            </w:r>
          </w:p>
        </w:tc>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kern w:val="2"/>
                <w:sz w:val="24"/>
                <w:szCs w:val="24"/>
                <w:lang w:val="es-CR" w:eastAsia="zh-CN" w:bidi="hi-IN"/>
              </w:rPr>
              <w:t>Completo</w:t>
            </w:r>
          </w:p>
        </w:tc>
        <w:tc>
          <w:tcPr>
            <w:tcW w:w="3260"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kern w:val="2"/>
                <w:sz w:val="24"/>
                <w:szCs w:val="24"/>
                <w:lang w:val="es-CR" w:eastAsia="zh-CN" w:bidi="hi-IN"/>
              </w:rPr>
              <w:t>Se generó un mapa HTML con Folium y OpenStreetMap, mostrando la ubicación de una ASADA a partir de sus coordenadas convertidas.</w:t>
            </w:r>
          </w:p>
        </w:tc>
      </w:tr>
      <w:tr>
        <w:trPr>
          <w:trHeight w:val="1632" w:hRule="atLeast"/>
        </w:trPr>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i w:val="false"/>
                <w:i w:val="false"/>
                <w:iCs w:val="false"/>
                <w:sz w:val="24"/>
                <w:szCs w:val="24"/>
                <w:lang w:val="es-CR"/>
              </w:rPr>
            </w:pPr>
            <w:r>
              <w:rPr>
                <w:rFonts w:cs="Times New Roman" w:ascii="Times New Roman" w:hAnsi="Times New Roman"/>
                <w:i w:val="false"/>
                <w:iCs w:val="false"/>
                <w:kern w:val="2"/>
                <w:sz w:val="24"/>
                <w:szCs w:val="24"/>
                <w:lang w:val="es-CR" w:eastAsia="zh-CN" w:bidi="hi-IN"/>
              </w:rPr>
              <w:t>Gestión de archivos binarios</w:t>
            </w:r>
          </w:p>
        </w:tc>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kern w:val="2"/>
                <w:sz w:val="24"/>
                <w:szCs w:val="24"/>
                <w:lang w:val="es-CR" w:eastAsia="zh-CN" w:bidi="hi-IN"/>
              </w:rPr>
              <w:t>Completo</w:t>
            </w:r>
          </w:p>
        </w:tc>
        <w:tc>
          <w:tcPr>
            <w:tcW w:w="3260"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kern w:val="2"/>
                <w:sz w:val="24"/>
                <w:szCs w:val="24"/>
                <w:lang w:val="es-CR" w:eastAsia="zh-CN" w:bidi="hi-IN"/>
              </w:rPr>
              <w:t>Los registros principales se almacenaron en archivos binarios y las estructuras auxiliares se guardaron para permitir persistencia de datos.</w:t>
            </w:r>
          </w:p>
        </w:tc>
      </w:tr>
      <w:tr>
        <w:trPr>
          <w:trHeight w:val="1675" w:hRule="atLeast"/>
        </w:trPr>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i w:val="false"/>
                <w:i w:val="false"/>
                <w:iCs w:val="false"/>
                <w:sz w:val="24"/>
                <w:szCs w:val="24"/>
                <w:lang w:val="es-CR"/>
              </w:rPr>
            </w:pPr>
            <w:r>
              <w:rPr>
                <w:rFonts w:cs="Times New Roman" w:ascii="Times New Roman" w:hAnsi="Times New Roman"/>
                <w:i w:val="false"/>
                <w:iCs w:val="false"/>
                <w:kern w:val="2"/>
                <w:sz w:val="24"/>
                <w:szCs w:val="24"/>
                <w:lang w:val="es-CR" w:eastAsia="zh-CN" w:bidi="hi-IN"/>
              </w:rPr>
              <w:t>Documentación externa</w:t>
            </w:r>
          </w:p>
        </w:tc>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kern w:val="2"/>
                <w:sz w:val="24"/>
                <w:szCs w:val="24"/>
                <w:lang w:val="es-CR" w:eastAsia="zh-CN" w:bidi="hi-IN"/>
              </w:rPr>
              <w:t>Completo</w:t>
            </w:r>
          </w:p>
        </w:tc>
        <w:tc>
          <w:tcPr>
            <w:tcW w:w="3260"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kern w:val="2"/>
                <w:sz w:val="24"/>
                <w:szCs w:val="24"/>
                <w:lang w:val="es-CR" w:eastAsia="zh-CN" w:bidi="hi-IN"/>
              </w:rPr>
              <w:t>Se elaboró la documentación del proyecto, incluyendo análisis del problema, solución, conclusiones, recomendaciones y referencias bibliográficas.</w:t>
            </w:r>
          </w:p>
        </w:tc>
      </w:tr>
      <w:tr>
        <w:trPr>
          <w:trHeight w:val="1673" w:hRule="atLeast"/>
        </w:trPr>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i w:val="false"/>
                <w:i w:val="false"/>
                <w:iCs w:val="false"/>
                <w:sz w:val="24"/>
                <w:szCs w:val="24"/>
                <w:lang w:val="es-CR"/>
              </w:rPr>
            </w:pPr>
            <w:r>
              <w:rPr>
                <w:rFonts w:cs="Times New Roman" w:ascii="Times New Roman" w:hAnsi="Times New Roman"/>
                <w:i w:val="false"/>
                <w:iCs w:val="false"/>
                <w:kern w:val="2"/>
                <w:sz w:val="24"/>
                <w:szCs w:val="24"/>
                <w:lang w:val="es-CR" w:eastAsia="zh-CN" w:bidi="hi-IN"/>
              </w:rPr>
              <w:t>Documentación interna</w:t>
            </w:r>
          </w:p>
        </w:tc>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kern w:val="2"/>
                <w:sz w:val="24"/>
                <w:szCs w:val="24"/>
                <w:lang w:val="es-CR" w:eastAsia="zh-CN" w:bidi="hi-IN"/>
              </w:rPr>
              <w:t>Completo</w:t>
            </w:r>
          </w:p>
        </w:tc>
        <w:tc>
          <w:tcPr>
            <w:tcW w:w="3260"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kern w:val="2"/>
                <w:sz w:val="24"/>
                <w:szCs w:val="24"/>
                <w:lang w:val="es-CR" w:eastAsia="zh-CN" w:bidi="hi-IN"/>
              </w:rPr>
              <w:t>El código fuente cuenta con comentarios, docstrings y separación por módulos, facilitando la comprensión y mantenimiento del sistema.</w:t>
            </w:r>
          </w:p>
        </w:tc>
      </w:tr>
      <w:tr>
        <w:trPr>
          <w:trHeight w:val="1041" w:hRule="atLeast"/>
        </w:trPr>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i w:val="false"/>
                <w:i w:val="false"/>
                <w:iCs w:val="false"/>
                <w:sz w:val="24"/>
                <w:szCs w:val="24"/>
                <w:lang w:val="es-CR"/>
              </w:rPr>
            </w:pPr>
            <w:r>
              <w:rPr>
                <w:rFonts w:cs="Times New Roman" w:ascii="Times New Roman" w:hAnsi="Times New Roman"/>
                <w:i w:val="false"/>
                <w:iCs w:val="false"/>
                <w:kern w:val="2"/>
                <w:sz w:val="24"/>
                <w:szCs w:val="24"/>
                <w:lang w:val="es-CR" w:eastAsia="zh-CN" w:bidi="hi-IN"/>
              </w:rPr>
              <w:t>Uso de Git y control de versiones</w:t>
            </w:r>
          </w:p>
        </w:tc>
        <w:tc>
          <w:tcPr>
            <w:tcW w:w="3259"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kern w:val="2"/>
                <w:sz w:val="24"/>
                <w:szCs w:val="24"/>
                <w:lang w:val="es-CR" w:eastAsia="zh-CN" w:bidi="hi-IN"/>
              </w:rPr>
              <w:t>Completo</w:t>
            </w:r>
          </w:p>
        </w:tc>
        <w:tc>
          <w:tcPr>
            <w:tcW w:w="3260" w:type="dxa"/>
            <w:tcBorders/>
          </w:tcPr>
          <w:p>
            <w:pPr>
              <w:pStyle w:val="Heading4"/>
              <w:widowControl/>
              <w:numPr>
                <w:ilvl w:val="0"/>
                <w:numId w:val="0"/>
              </w:numPr>
              <w:suppressAutoHyphens w:val="true"/>
              <w:spacing w:before="120" w:after="120"/>
              <w:ind w:hanging="0" w:left="0"/>
              <w:jc w:val="center"/>
              <w:rPr>
                <w:rFonts w:ascii="Times New Roman" w:hAnsi="Times New Roman" w:cs="Times New Roman"/>
                <w:b w:val="false"/>
                <w:bCs w:val="false"/>
                <w:i w:val="false"/>
                <w:i w:val="false"/>
                <w:iCs w:val="false"/>
                <w:sz w:val="24"/>
                <w:szCs w:val="24"/>
                <w:lang w:val="es-CR"/>
              </w:rPr>
            </w:pPr>
            <w:r>
              <w:rPr>
                <w:rFonts w:cs="Times New Roman" w:ascii="Times New Roman" w:hAnsi="Times New Roman"/>
                <w:b w:val="false"/>
                <w:bCs w:val="false"/>
                <w:i w:val="false"/>
                <w:iCs w:val="false"/>
                <w:kern w:val="2"/>
                <w:sz w:val="24"/>
                <w:szCs w:val="24"/>
                <w:lang w:val="es-CR" w:eastAsia="zh-CN" w:bidi="hi-IN"/>
              </w:rPr>
              <w:t>Se utilizó Git para registrar avances mediante commits.</w:t>
            </w:r>
          </w:p>
        </w:tc>
      </w:tr>
    </w:tbl>
    <w:p>
      <w:pPr>
        <w:pStyle w:val="BodyText"/>
        <w:jc w:val="both"/>
        <w:rPr>
          <w:rStyle w:val="SubtleEmphasis"/>
          <w:rFonts w:ascii="Times New Roman" w:hAnsi="Times New Roman" w:cs="Times New Roman"/>
          <w:sz w:val="20"/>
          <w:szCs w:val="20"/>
          <w:lang w:val="es-CR"/>
        </w:rPr>
      </w:pPr>
      <w:r>
        <w:rPr>
          <w:rFonts w:cs="Times New Roman" w:ascii="Times New Roman" w:hAnsi="Times New Roman"/>
          <w:sz w:val="20"/>
          <w:szCs w:val="20"/>
          <w:lang w:val="es-CR"/>
        </w:rPr>
      </w:r>
    </w:p>
    <w:p>
      <w:pPr>
        <w:pStyle w:val="Heading2"/>
        <w:numPr>
          <w:ilvl w:val="1"/>
          <w:numId w:val="2"/>
        </w:numPr>
        <w:jc w:val="both"/>
        <w:rPr>
          <w:rFonts w:ascii="Times New Roman" w:hAnsi="Times New Roman" w:cs="Times New Roman"/>
          <w:i/>
          <w:i/>
          <w:iCs/>
          <w:color w:val="0070C0"/>
          <w:sz w:val="24"/>
          <w:szCs w:val="24"/>
        </w:rPr>
      </w:pPr>
      <w:bookmarkStart w:id="8" w:name="_Toc232281850"/>
      <w:r>
        <w:rPr>
          <w:rFonts w:cs="Times New Roman" w:ascii="Times New Roman" w:hAnsi="Times New Roman"/>
          <w:i/>
          <w:iCs/>
          <w:color w:val="0070C0"/>
          <w:sz w:val="24"/>
          <w:szCs w:val="24"/>
        </w:rPr>
        <w:t>Tabla de aportes al proyecto:</w:t>
      </w:r>
      <w:bookmarkEnd w:id="8"/>
    </w:p>
    <w:tbl>
      <w:tblPr>
        <w:tblStyle w:val="Tablaconcuadrcula"/>
        <w:tblW w:w="9882" w:type="dxa"/>
        <w:jc w:val="left"/>
        <w:tblInd w:w="38" w:type="dxa"/>
        <w:tblLayout w:type="fixed"/>
        <w:tblCellMar>
          <w:top w:w="0" w:type="dxa"/>
          <w:left w:w="108" w:type="dxa"/>
          <w:bottom w:w="0" w:type="dxa"/>
          <w:right w:w="108" w:type="dxa"/>
        </w:tblCellMar>
        <w:tblLook w:val="04a0" w:noHBand="0" w:noVBand="1" w:firstColumn="1" w:lastRow="0" w:lastColumn="0" w:firstRow="1"/>
      </w:tblPr>
      <w:tblGrid>
        <w:gridCol w:w="4941"/>
        <w:gridCol w:w="4940"/>
      </w:tblGrid>
      <w:tr>
        <w:trPr>
          <w:trHeight w:val="980" w:hRule="atLeast"/>
        </w:trPr>
        <w:tc>
          <w:tcPr>
            <w:tcW w:w="4941" w:type="dxa"/>
            <w:tcBorders/>
          </w:tcPr>
          <w:p>
            <w:pPr>
              <w:pStyle w:val="BodyText"/>
              <w:widowControl/>
              <w:suppressAutoHyphens w:val="true"/>
              <w:spacing w:before="0" w:after="140"/>
              <w:jc w:val="center"/>
              <w:rPr>
                <w:rFonts w:ascii="Times New Roman" w:hAnsi="Times New Roman" w:cs="Times New Roman"/>
                <w:b/>
                <w:bCs/>
                <w:lang w:val="es-CR"/>
              </w:rPr>
            </w:pPr>
            <w:r>
              <w:rPr>
                <w:rFonts w:eastAsia="Noto Sans CJK SC" w:cs="Times New Roman" w:ascii="Times New Roman" w:hAnsi="Times New Roman"/>
                <w:b/>
                <w:bCs/>
                <w:kern w:val="2"/>
                <w:sz w:val="24"/>
                <w:szCs w:val="24"/>
                <w:lang w:val="es-CR" w:eastAsia="zh-CN" w:bidi="hi-IN"/>
              </w:rPr>
              <w:t>Tarea/</w:t>
            </w:r>
            <w:r>
              <w:rPr>
                <w:rFonts w:eastAsia="Noto Serif CJK SC" w:cs="Times New Roman" w:ascii="Times New Roman" w:hAnsi="Times New Roman"/>
                <w:b/>
                <w:bCs/>
                <w:kern w:val="2"/>
                <w:sz w:val="24"/>
                <w:szCs w:val="24"/>
                <w:lang w:val="es-CR" w:eastAsia="zh-CN" w:bidi="hi-IN"/>
              </w:rPr>
              <w:t>Requerimiento</w:t>
            </w:r>
          </w:p>
        </w:tc>
        <w:tc>
          <w:tcPr>
            <w:tcW w:w="4940" w:type="dxa"/>
            <w:tcBorders/>
          </w:tcPr>
          <w:p>
            <w:pPr>
              <w:pStyle w:val="BodyText"/>
              <w:widowControl/>
              <w:suppressAutoHyphens w:val="true"/>
              <w:spacing w:before="0" w:after="140"/>
              <w:jc w:val="center"/>
              <w:rPr>
                <w:rFonts w:ascii="Times New Roman" w:hAnsi="Times New Roman" w:cs="Times New Roman"/>
                <w:b/>
                <w:bCs/>
                <w:lang w:val="es-CR"/>
              </w:rPr>
            </w:pPr>
            <w:r>
              <w:rPr>
                <w:rFonts w:eastAsia="Noto Serif CJK SC" w:cs="Times New Roman" w:ascii="Times New Roman" w:hAnsi="Times New Roman"/>
                <w:b/>
                <w:bCs/>
                <w:kern w:val="2"/>
                <w:sz w:val="24"/>
                <w:szCs w:val="24"/>
                <w:lang w:val="es-CR" w:eastAsia="zh-CN" w:bidi="hi-IN"/>
              </w:rPr>
              <w:t>Integrante:</w:t>
            </w:r>
          </w:p>
          <w:p>
            <w:pPr>
              <w:pStyle w:val="BodyText"/>
              <w:widowControl/>
              <w:suppressAutoHyphens w:val="true"/>
              <w:spacing w:before="0" w:after="140"/>
              <w:jc w:val="center"/>
              <w:rPr>
                <w:rFonts w:ascii="Times New Roman" w:hAnsi="Times New Roman" w:cs="Times New Roman"/>
                <w:b/>
                <w:bCs/>
                <w:lang w:val="es-CR"/>
              </w:rPr>
            </w:pPr>
            <w:r>
              <w:rPr>
                <w:rFonts w:eastAsia="Noto Serif CJK SC" w:cs="Times New Roman" w:ascii="Times New Roman" w:hAnsi="Times New Roman"/>
                <w:b/>
                <w:bCs/>
                <w:kern w:val="2"/>
                <w:sz w:val="24"/>
                <w:szCs w:val="24"/>
                <w:lang w:val="es-CR" w:eastAsia="zh-CN" w:bidi="hi-IN"/>
              </w:rPr>
              <w:t>Víctor Julio Chavarria Ordoñez</w:t>
            </w:r>
          </w:p>
        </w:tc>
      </w:tr>
      <w:tr>
        <w:trPr>
          <w:trHeight w:val="980" w:hRule="atLeast"/>
        </w:trPr>
        <w:tc>
          <w:tcPr>
            <w:tcW w:w="4941" w:type="dxa"/>
            <w:tcBorders/>
          </w:tcPr>
          <w:p>
            <w:pPr>
              <w:pStyle w:val="BodyText"/>
              <w:widowControl/>
              <w:suppressAutoHyphens w:val="true"/>
              <w:spacing w:before="0" w:after="140"/>
              <w:jc w:val="center"/>
              <w:rPr>
                <w:b/>
                <w:bCs/>
                <w:lang w:val="es-CR"/>
              </w:rPr>
            </w:pPr>
            <w:r>
              <w:rPr>
                <w:rFonts w:eastAsia="Noto Serif CJK SC" w:cs="Times New Roman" w:ascii="Times New Roman" w:hAnsi="Times New Roman"/>
                <w:b/>
                <w:bCs/>
                <w:i/>
                <w:iCs/>
                <w:kern w:val="2"/>
                <w:sz w:val="24"/>
                <w:szCs w:val="24"/>
                <w:lang w:val="es-CR" w:eastAsia="zh-CN" w:bidi="hi-IN"/>
              </w:rPr>
              <w:t>Consumo y almacenamiento de datos</w:t>
            </w:r>
          </w:p>
        </w:tc>
        <w:tc>
          <w:tcPr>
            <w:tcW w:w="4940" w:type="dxa"/>
            <w:tcBorders/>
          </w:tcPr>
          <w:p>
            <w:pPr>
              <w:pStyle w:val="BodyText"/>
              <w:widowControl/>
              <w:suppressAutoHyphens w:val="true"/>
              <w:spacing w:before="0" w:after="140"/>
              <w:jc w:val="center"/>
              <w:rPr>
                <w:lang w:val="es-CR"/>
              </w:rPr>
            </w:pPr>
            <w:r>
              <w:rPr>
                <w:rFonts w:eastAsia="Noto Serif CJK SC" w:cs="Noto Sans Devanagari"/>
                <w:kern w:val="2"/>
                <w:sz w:val="24"/>
                <w:szCs w:val="24"/>
                <w:lang w:val="es-CR" w:eastAsia="zh-CN" w:bidi="hi-IN"/>
              </w:rPr>
              <w:t>100%</w:t>
            </w:r>
          </w:p>
        </w:tc>
      </w:tr>
      <w:tr>
        <w:trPr>
          <w:trHeight w:val="980" w:hRule="atLeast"/>
        </w:trPr>
        <w:tc>
          <w:tcPr>
            <w:tcW w:w="4941" w:type="dxa"/>
            <w:tcBorders/>
          </w:tcPr>
          <w:p>
            <w:pPr>
              <w:pStyle w:val="BodyText"/>
              <w:widowControl/>
              <w:suppressAutoHyphens w:val="true"/>
              <w:spacing w:before="0" w:after="140"/>
              <w:jc w:val="center"/>
              <w:rPr>
                <w:b/>
                <w:bCs/>
                <w:lang w:val="es-CR"/>
              </w:rPr>
            </w:pPr>
            <w:r>
              <w:rPr>
                <w:rFonts w:eastAsia="Noto Serif CJK SC" w:cs="Times New Roman" w:ascii="Times New Roman" w:hAnsi="Times New Roman"/>
                <w:b/>
                <w:bCs/>
                <w:i/>
                <w:iCs/>
                <w:kern w:val="2"/>
                <w:sz w:val="24"/>
                <w:szCs w:val="24"/>
                <w:lang w:val="es-CR" w:eastAsia="zh-CN" w:bidi="hi-IN"/>
              </w:rPr>
              <w:t>Implementación del árbol de búsqueda</w:t>
            </w:r>
          </w:p>
        </w:tc>
        <w:tc>
          <w:tcPr>
            <w:tcW w:w="4940" w:type="dxa"/>
            <w:tcBorders/>
          </w:tcPr>
          <w:p>
            <w:pPr>
              <w:pStyle w:val="BodyText"/>
              <w:widowControl/>
              <w:suppressAutoHyphens w:val="true"/>
              <w:spacing w:before="0" w:after="140"/>
              <w:jc w:val="center"/>
              <w:rPr>
                <w:lang w:val="es-CR"/>
              </w:rPr>
            </w:pPr>
            <w:r>
              <w:rPr>
                <w:rFonts w:eastAsia="Noto Serif CJK SC" w:cs="Noto Sans Devanagari"/>
                <w:kern w:val="2"/>
                <w:sz w:val="24"/>
                <w:szCs w:val="24"/>
                <w:lang w:val="es-CR" w:eastAsia="zh-CN" w:bidi="hi-IN"/>
              </w:rPr>
              <w:t>100%</w:t>
            </w:r>
          </w:p>
        </w:tc>
      </w:tr>
      <w:tr>
        <w:trPr>
          <w:trHeight w:val="980" w:hRule="atLeast"/>
        </w:trPr>
        <w:tc>
          <w:tcPr>
            <w:tcW w:w="4941" w:type="dxa"/>
            <w:tcBorders/>
          </w:tcPr>
          <w:p>
            <w:pPr>
              <w:pStyle w:val="BodyText"/>
              <w:widowControl/>
              <w:suppressAutoHyphens w:val="true"/>
              <w:spacing w:before="0" w:after="140"/>
              <w:jc w:val="center"/>
              <w:rPr>
                <w:b/>
                <w:bCs/>
                <w:lang w:val="es-CR"/>
              </w:rPr>
            </w:pPr>
            <w:r>
              <w:rPr>
                <w:rFonts w:eastAsia="Noto Serif CJK SC" w:cs="Times New Roman" w:ascii="Times New Roman" w:hAnsi="Times New Roman"/>
                <w:b/>
                <w:bCs/>
                <w:kern w:val="2"/>
                <w:sz w:val="24"/>
                <w:szCs w:val="24"/>
                <w:lang w:val="es-CR" w:eastAsia="zh-CN" w:bidi="hi-IN"/>
              </w:rPr>
              <w:t>Estructura geográfica jerárquica</w:t>
            </w:r>
          </w:p>
        </w:tc>
        <w:tc>
          <w:tcPr>
            <w:tcW w:w="4940" w:type="dxa"/>
            <w:tcBorders/>
          </w:tcPr>
          <w:p>
            <w:pPr>
              <w:pStyle w:val="BodyText"/>
              <w:widowControl/>
              <w:suppressAutoHyphens w:val="true"/>
              <w:spacing w:before="0" w:after="140"/>
              <w:jc w:val="center"/>
              <w:rPr>
                <w:lang w:val="es-CR"/>
              </w:rPr>
            </w:pPr>
            <w:r>
              <w:rPr>
                <w:rFonts w:eastAsia="Noto Serif CJK SC" w:cs="Noto Sans Devanagari"/>
                <w:kern w:val="2"/>
                <w:sz w:val="24"/>
                <w:szCs w:val="24"/>
                <w:lang w:val="es-CR" w:eastAsia="zh-CN" w:bidi="hi-IN"/>
              </w:rPr>
              <w:t>100%</w:t>
            </w:r>
          </w:p>
        </w:tc>
      </w:tr>
      <w:tr>
        <w:trPr>
          <w:trHeight w:val="980" w:hRule="atLeast"/>
        </w:trPr>
        <w:tc>
          <w:tcPr>
            <w:tcW w:w="4941" w:type="dxa"/>
            <w:tcBorders/>
          </w:tcPr>
          <w:p>
            <w:pPr>
              <w:pStyle w:val="BodyText"/>
              <w:widowControl/>
              <w:suppressAutoHyphens w:val="true"/>
              <w:spacing w:before="0" w:after="140"/>
              <w:jc w:val="center"/>
              <w:rPr>
                <w:b/>
                <w:bCs/>
                <w:lang w:val="es-CR"/>
              </w:rPr>
            </w:pPr>
            <w:r>
              <w:rPr>
                <w:rFonts w:eastAsia="Noto Serif CJK SC" w:cs="Times New Roman" w:ascii="Times New Roman" w:hAnsi="Times New Roman"/>
                <w:b/>
                <w:bCs/>
                <w:kern w:val="2"/>
                <w:sz w:val="24"/>
                <w:szCs w:val="24"/>
                <w:lang w:val="es-CR" w:eastAsia="zh-CN" w:bidi="hi-IN"/>
              </w:rPr>
              <w:t>Actualización incremental</w:t>
            </w:r>
          </w:p>
        </w:tc>
        <w:tc>
          <w:tcPr>
            <w:tcW w:w="4940" w:type="dxa"/>
            <w:tcBorders/>
          </w:tcPr>
          <w:p>
            <w:pPr>
              <w:pStyle w:val="BodyText"/>
              <w:widowControl/>
              <w:suppressAutoHyphens w:val="true"/>
              <w:spacing w:before="0" w:after="140"/>
              <w:jc w:val="center"/>
              <w:rPr>
                <w:lang w:val="es-CR"/>
              </w:rPr>
            </w:pPr>
            <w:r>
              <w:rPr>
                <w:rFonts w:eastAsia="Noto Serif CJK SC" w:cs="Noto Sans Devanagari"/>
                <w:kern w:val="2"/>
                <w:sz w:val="24"/>
                <w:szCs w:val="24"/>
                <w:lang w:val="es-CR" w:eastAsia="zh-CN" w:bidi="hi-IN"/>
              </w:rPr>
              <w:t>100%</w:t>
            </w:r>
          </w:p>
        </w:tc>
      </w:tr>
      <w:tr>
        <w:trPr>
          <w:trHeight w:val="980" w:hRule="atLeast"/>
        </w:trPr>
        <w:tc>
          <w:tcPr>
            <w:tcW w:w="4941" w:type="dxa"/>
            <w:tcBorders/>
          </w:tcPr>
          <w:p>
            <w:pPr>
              <w:pStyle w:val="BodyText"/>
              <w:widowControl/>
              <w:suppressAutoHyphens w:val="true"/>
              <w:spacing w:before="0" w:after="140"/>
              <w:jc w:val="center"/>
              <w:rPr>
                <w:b/>
                <w:bCs/>
                <w:lang w:val="es-CR"/>
              </w:rPr>
            </w:pPr>
            <w:r>
              <w:rPr>
                <w:rFonts w:eastAsia="Noto Serif CJK SC" w:cs="Times New Roman" w:ascii="Times New Roman" w:hAnsi="Times New Roman"/>
                <w:b/>
                <w:bCs/>
                <w:kern w:val="2"/>
                <w:sz w:val="24"/>
                <w:szCs w:val="24"/>
                <w:lang w:val="es-CR" w:eastAsia="zh-CN" w:bidi="hi-IN"/>
              </w:rPr>
              <w:t>Consultas locales y remotas con sockets</w:t>
            </w:r>
          </w:p>
        </w:tc>
        <w:tc>
          <w:tcPr>
            <w:tcW w:w="4940" w:type="dxa"/>
            <w:tcBorders/>
          </w:tcPr>
          <w:p>
            <w:pPr>
              <w:pStyle w:val="BodyText"/>
              <w:widowControl/>
              <w:suppressAutoHyphens w:val="true"/>
              <w:spacing w:before="0" w:after="140"/>
              <w:jc w:val="center"/>
              <w:rPr>
                <w:lang w:val="es-CR"/>
              </w:rPr>
            </w:pPr>
            <w:r>
              <w:rPr>
                <w:rFonts w:eastAsia="Noto Serif CJK SC" w:cs="Noto Sans Devanagari"/>
                <w:kern w:val="2"/>
                <w:sz w:val="24"/>
                <w:szCs w:val="24"/>
                <w:lang w:val="es-CR" w:eastAsia="zh-CN" w:bidi="hi-IN"/>
              </w:rPr>
              <w:t>100%</w:t>
            </w:r>
          </w:p>
        </w:tc>
      </w:tr>
      <w:tr>
        <w:trPr>
          <w:trHeight w:val="980" w:hRule="atLeast"/>
        </w:trPr>
        <w:tc>
          <w:tcPr>
            <w:tcW w:w="4941" w:type="dxa"/>
            <w:tcBorders/>
          </w:tcPr>
          <w:p>
            <w:pPr>
              <w:pStyle w:val="BodyText"/>
              <w:widowControl/>
              <w:suppressAutoHyphens w:val="true"/>
              <w:spacing w:before="0" w:after="140"/>
              <w:jc w:val="center"/>
              <w:rPr>
                <w:b/>
                <w:bCs/>
                <w:lang w:val="es-CR"/>
              </w:rPr>
            </w:pPr>
            <w:r>
              <w:rPr>
                <w:rFonts w:eastAsia="Noto Serif CJK SC" w:cs="Times New Roman" w:ascii="Times New Roman" w:hAnsi="Times New Roman"/>
                <w:b/>
                <w:bCs/>
                <w:kern w:val="2"/>
                <w:sz w:val="24"/>
                <w:szCs w:val="24"/>
                <w:lang w:val="es-CR" w:eastAsia="zh-CN" w:bidi="hi-IN"/>
              </w:rPr>
              <w:t>Visualización geográfica con OpenStreetMap</w:t>
            </w:r>
          </w:p>
        </w:tc>
        <w:tc>
          <w:tcPr>
            <w:tcW w:w="4940" w:type="dxa"/>
            <w:tcBorders/>
          </w:tcPr>
          <w:p>
            <w:pPr>
              <w:pStyle w:val="BodyText"/>
              <w:widowControl/>
              <w:suppressAutoHyphens w:val="true"/>
              <w:spacing w:before="0" w:after="140"/>
              <w:jc w:val="center"/>
              <w:rPr>
                <w:lang w:val="es-CR"/>
              </w:rPr>
            </w:pPr>
            <w:r>
              <w:rPr>
                <w:rFonts w:eastAsia="Noto Serif CJK SC" w:cs="Noto Sans Devanagari"/>
                <w:kern w:val="2"/>
                <w:sz w:val="24"/>
                <w:szCs w:val="24"/>
                <w:lang w:val="es-CR" w:eastAsia="zh-CN" w:bidi="hi-IN"/>
              </w:rPr>
              <w:t>100%</w:t>
            </w:r>
          </w:p>
        </w:tc>
      </w:tr>
      <w:tr>
        <w:trPr>
          <w:trHeight w:val="980" w:hRule="atLeast"/>
        </w:trPr>
        <w:tc>
          <w:tcPr>
            <w:tcW w:w="4941" w:type="dxa"/>
            <w:tcBorders/>
          </w:tcPr>
          <w:p>
            <w:pPr>
              <w:pStyle w:val="BodyText"/>
              <w:widowControl/>
              <w:suppressAutoHyphens w:val="true"/>
              <w:spacing w:before="0" w:after="140"/>
              <w:jc w:val="center"/>
              <w:rPr>
                <w:b/>
                <w:bCs/>
                <w:lang w:val="es-CR"/>
              </w:rPr>
            </w:pPr>
            <w:r>
              <w:rPr>
                <w:rFonts w:eastAsia="Noto Serif CJK SC" w:cs="Times New Roman" w:ascii="Times New Roman" w:hAnsi="Times New Roman"/>
                <w:b/>
                <w:bCs/>
                <w:kern w:val="2"/>
                <w:sz w:val="24"/>
                <w:szCs w:val="24"/>
                <w:lang w:val="es-CR" w:eastAsia="zh-CN" w:bidi="hi-IN"/>
              </w:rPr>
              <w:t>Gestión de archivos binarios</w:t>
            </w:r>
          </w:p>
        </w:tc>
        <w:tc>
          <w:tcPr>
            <w:tcW w:w="4940" w:type="dxa"/>
            <w:tcBorders/>
          </w:tcPr>
          <w:p>
            <w:pPr>
              <w:pStyle w:val="BodyText"/>
              <w:widowControl/>
              <w:suppressAutoHyphens w:val="true"/>
              <w:spacing w:before="0" w:after="140"/>
              <w:jc w:val="center"/>
              <w:rPr>
                <w:lang w:val="es-CR"/>
              </w:rPr>
            </w:pPr>
            <w:r>
              <w:rPr>
                <w:rFonts w:eastAsia="Noto Serif CJK SC" w:cs="Noto Sans Devanagari"/>
                <w:kern w:val="2"/>
                <w:sz w:val="24"/>
                <w:szCs w:val="24"/>
                <w:lang w:val="es-CR" w:eastAsia="zh-CN" w:bidi="hi-IN"/>
              </w:rPr>
              <w:t>100%</w:t>
            </w:r>
          </w:p>
        </w:tc>
      </w:tr>
      <w:tr>
        <w:trPr>
          <w:trHeight w:val="980" w:hRule="atLeast"/>
        </w:trPr>
        <w:tc>
          <w:tcPr>
            <w:tcW w:w="4941" w:type="dxa"/>
            <w:tcBorders/>
          </w:tcPr>
          <w:p>
            <w:pPr>
              <w:pStyle w:val="BodyText"/>
              <w:widowControl/>
              <w:suppressAutoHyphens w:val="true"/>
              <w:spacing w:before="0" w:after="140"/>
              <w:jc w:val="center"/>
              <w:rPr>
                <w:b/>
                <w:bCs/>
                <w:lang w:val="es-CR"/>
              </w:rPr>
            </w:pPr>
            <w:r>
              <w:rPr>
                <w:rFonts w:eastAsia="Noto Serif CJK SC" w:cs="Times New Roman" w:ascii="Times New Roman" w:hAnsi="Times New Roman"/>
                <w:b/>
                <w:bCs/>
                <w:kern w:val="2"/>
                <w:sz w:val="24"/>
                <w:szCs w:val="24"/>
                <w:lang w:val="es-CR" w:eastAsia="zh-CN" w:bidi="hi-IN"/>
              </w:rPr>
              <w:t>Documentación externa</w:t>
            </w:r>
          </w:p>
        </w:tc>
        <w:tc>
          <w:tcPr>
            <w:tcW w:w="4940" w:type="dxa"/>
            <w:tcBorders/>
          </w:tcPr>
          <w:p>
            <w:pPr>
              <w:pStyle w:val="BodyText"/>
              <w:widowControl/>
              <w:suppressAutoHyphens w:val="true"/>
              <w:spacing w:before="0" w:after="140"/>
              <w:jc w:val="center"/>
              <w:rPr>
                <w:lang w:val="es-CR"/>
              </w:rPr>
            </w:pPr>
            <w:r>
              <w:rPr>
                <w:rFonts w:eastAsia="Noto Serif CJK SC" w:cs="Noto Sans Devanagari"/>
                <w:kern w:val="2"/>
                <w:sz w:val="24"/>
                <w:szCs w:val="24"/>
                <w:lang w:val="es-CR" w:eastAsia="zh-CN" w:bidi="hi-IN"/>
              </w:rPr>
              <w:t>100%</w:t>
            </w:r>
          </w:p>
        </w:tc>
      </w:tr>
      <w:tr>
        <w:trPr>
          <w:trHeight w:val="980" w:hRule="atLeast"/>
        </w:trPr>
        <w:tc>
          <w:tcPr>
            <w:tcW w:w="4941" w:type="dxa"/>
            <w:tcBorders/>
          </w:tcPr>
          <w:p>
            <w:pPr>
              <w:pStyle w:val="BodyText"/>
              <w:widowControl/>
              <w:suppressAutoHyphens w:val="true"/>
              <w:spacing w:before="0" w:after="140"/>
              <w:jc w:val="center"/>
              <w:rPr>
                <w:b/>
                <w:bCs/>
                <w:lang w:val="es-CR"/>
              </w:rPr>
            </w:pPr>
            <w:r>
              <w:rPr>
                <w:rFonts w:eastAsia="Noto Serif CJK SC" w:cs="Times New Roman" w:ascii="Times New Roman" w:hAnsi="Times New Roman"/>
                <w:b/>
                <w:bCs/>
                <w:kern w:val="2"/>
                <w:sz w:val="24"/>
                <w:szCs w:val="24"/>
                <w:lang w:val="es-CR" w:eastAsia="zh-CN" w:bidi="hi-IN"/>
              </w:rPr>
              <w:t>Documentación interna</w:t>
            </w:r>
          </w:p>
        </w:tc>
        <w:tc>
          <w:tcPr>
            <w:tcW w:w="4940" w:type="dxa"/>
            <w:tcBorders/>
          </w:tcPr>
          <w:p>
            <w:pPr>
              <w:pStyle w:val="BodyText"/>
              <w:widowControl/>
              <w:suppressAutoHyphens w:val="true"/>
              <w:spacing w:before="0" w:after="140"/>
              <w:jc w:val="center"/>
              <w:rPr>
                <w:lang w:val="es-CR"/>
              </w:rPr>
            </w:pPr>
            <w:r>
              <w:rPr>
                <w:rFonts w:eastAsia="Noto Serif CJK SC" w:cs="Noto Sans Devanagari"/>
                <w:kern w:val="2"/>
                <w:sz w:val="24"/>
                <w:szCs w:val="24"/>
                <w:lang w:val="es-CR" w:eastAsia="zh-CN" w:bidi="hi-IN"/>
              </w:rPr>
              <w:t>100%</w:t>
            </w:r>
          </w:p>
        </w:tc>
      </w:tr>
      <w:tr>
        <w:trPr>
          <w:trHeight w:val="954" w:hRule="atLeast"/>
        </w:trPr>
        <w:tc>
          <w:tcPr>
            <w:tcW w:w="4941" w:type="dxa"/>
            <w:tcBorders/>
          </w:tcPr>
          <w:p>
            <w:pPr>
              <w:pStyle w:val="BodyText"/>
              <w:widowControl/>
              <w:suppressAutoHyphens w:val="true"/>
              <w:spacing w:before="0" w:after="140"/>
              <w:jc w:val="center"/>
              <w:rPr>
                <w:b/>
                <w:bCs/>
                <w:lang w:val="es-CR"/>
              </w:rPr>
            </w:pPr>
            <w:r>
              <w:rPr>
                <w:rFonts w:eastAsia="Noto Serif CJK SC" w:cs="Times New Roman" w:ascii="Times New Roman" w:hAnsi="Times New Roman"/>
                <w:b/>
                <w:bCs/>
                <w:kern w:val="2"/>
                <w:sz w:val="24"/>
                <w:szCs w:val="24"/>
                <w:lang w:val="es-CR" w:eastAsia="zh-CN" w:bidi="hi-IN"/>
              </w:rPr>
              <w:t>Uso de Git y control de versiones</w:t>
            </w:r>
          </w:p>
        </w:tc>
        <w:tc>
          <w:tcPr>
            <w:tcW w:w="4940" w:type="dxa"/>
            <w:tcBorders/>
          </w:tcPr>
          <w:p>
            <w:pPr>
              <w:pStyle w:val="BodyText"/>
              <w:widowControl/>
              <w:suppressAutoHyphens w:val="true"/>
              <w:spacing w:before="0" w:after="140"/>
              <w:jc w:val="center"/>
              <w:rPr>
                <w:lang w:val="es-CR"/>
              </w:rPr>
            </w:pPr>
            <w:r>
              <w:rPr>
                <w:rFonts w:eastAsia="Noto Serif CJK SC" w:cs="Noto Sans Devanagari"/>
                <w:kern w:val="2"/>
                <w:sz w:val="24"/>
                <w:szCs w:val="24"/>
                <w:lang w:val="es-CR" w:eastAsia="zh-CN" w:bidi="hi-IN"/>
              </w:rPr>
              <w:t>100%</w:t>
            </w:r>
          </w:p>
        </w:tc>
      </w:tr>
    </w:tbl>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BodyText"/>
        <w:rPr>
          <w:lang w:val="es-CR"/>
        </w:rPr>
      </w:pPr>
      <w:r>
        <w:rPr>
          <w:lang w:val="es-CR"/>
        </w:rPr>
      </w:r>
    </w:p>
    <w:p>
      <w:pPr>
        <w:pStyle w:val="Heading1"/>
        <w:numPr>
          <w:ilvl w:val="0"/>
          <w:numId w:val="3"/>
        </w:numPr>
        <w:jc w:val="both"/>
        <w:rPr>
          <w:rFonts w:ascii="Times New Roman" w:hAnsi="Times New Roman" w:cs="Times New Roman"/>
          <w:sz w:val="24"/>
          <w:szCs w:val="18"/>
        </w:rPr>
      </w:pPr>
      <w:bookmarkStart w:id="9" w:name="_Toc232281851"/>
      <w:r>
        <w:rPr>
          <w:rFonts w:cs="Times New Roman" w:ascii="Times New Roman" w:hAnsi="Times New Roman"/>
          <w:sz w:val="24"/>
          <w:szCs w:val="18"/>
        </w:rPr>
        <w:t>Conclusiones:</w:t>
      </w:r>
      <w:bookmarkEnd w:id="9"/>
    </w:p>
    <w:p>
      <w:pPr>
        <w:pStyle w:val="BodyText"/>
        <w:spacing w:lineRule="auto" w:line="480" w:before="0" w:after="0"/>
        <w:rPr>
          <w:rFonts w:ascii="Times New Roman" w:hAnsi="Times New Roman" w:cs="Times New Roman"/>
          <w:lang w:val="es-CR"/>
        </w:rPr>
      </w:pPr>
      <w:r>
        <w:rPr>
          <w:lang w:val="es-CR"/>
        </w:rPr>
        <w:tab/>
      </w:r>
      <w:r>
        <w:rPr>
          <w:rFonts w:cs="Times New Roman" w:ascii="Times New Roman" w:hAnsi="Times New Roman"/>
          <w:lang w:val="es-CR"/>
        </w:rPr>
        <w:t>El desarrollo del sistema distribuido de consultas geográficas de ASADAS permitió integrar diferentes conceptos fundamentales. A partir de los datos abiertos proporcionados por ARESEP, el sistema logro transformar información en formato JSON. Esta conversión facilito el manejo de atributos como identificador, operador, provincia, cantón, distrito, coordenadas y tipo de sistema, lo cual fue necesario para construir las demás estructuras del proyecto.</w:t>
      </w:r>
    </w:p>
    <w:p>
      <w:pPr>
        <w:pStyle w:val="BodyText"/>
        <w:spacing w:lineRule="auto" w:line="480" w:before="0" w:after="0"/>
        <w:rPr>
          <w:rFonts w:ascii="Times New Roman" w:hAnsi="Times New Roman" w:cs="Times New Roman"/>
          <w:lang w:val="es-CR"/>
        </w:rPr>
      </w:pPr>
      <w:r>
        <w:rPr>
          <w:rFonts w:cs="Times New Roman" w:ascii="Times New Roman" w:hAnsi="Times New Roman"/>
          <w:lang w:val="es-CR"/>
        </w:rPr>
        <w:tab/>
        <w:t xml:space="preserve">El sistema logró integrar almacenamiento binario, estructura de datos y comunicación distribuida para consultar información de ASADAS de manera eficiente. Los registros se guardaron en un archivo binario principal y se acceden mediante posiciones físicas. Por otro lado, el árbol binario de búsqueda se encarga de localizar una ASADA sin recorrer todos los datos. La actualización incremental con metadata permite verificar si los datos cambiaron antes de reconstruir archivos y estructuras, evitando reprocesamientos innecesarias. Asimismo, la arquitectura cliente-servidor con sockets TCP/IP permite realizar consultas remotas, y el uso de hilos facilita la atención de múltiples clientes. Por último, a generación de mapas con Folium y OpenStreetMap permite visualizar la ubicación de una ASADA mediante coordenadas convertidas de CRTM05 a WGS84. </w:t>
      </w:r>
    </w:p>
    <w:p>
      <w:pPr>
        <w:pStyle w:val="BodyText"/>
        <w:spacing w:lineRule="auto" w:line="480" w:before="0" w:after="0"/>
        <w:rPr>
          <w:rFonts w:ascii="Times New Roman" w:hAnsi="Times New Roman" w:cs="Times New Roman"/>
          <w:lang w:val="es-CR"/>
        </w:rPr>
      </w:pPr>
      <w:r>
        <w:rPr>
          <w:rFonts w:cs="Times New Roman" w:ascii="Times New Roman" w:hAnsi="Times New Roman"/>
          <w:lang w:val="es-CR"/>
        </w:rPr>
        <w:tab/>
        <w:t>En conclusión, el proyecto permitió aplicar de manera integrada temas como archivos binarios, árboles binarios, listas enlazadas, JSON, metadata, sockets, hilos y visualización geográfica. El resultado final es un sistema modular que permite consultar, almacenar, organizar y visualizar información de ASADAS de Costa Rica.</w:t>
      </w:r>
    </w:p>
    <w:p>
      <w:pPr>
        <w:pStyle w:val="BodyText"/>
        <w:spacing w:lineRule="auto" w:line="480" w:before="0" w:after="0"/>
        <w:rPr>
          <w:rFonts w:ascii="Times New Roman" w:hAnsi="Times New Roman" w:cs="Times New Roman"/>
          <w:lang w:val="es-CR"/>
        </w:rPr>
      </w:pPr>
      <w:r>
        <w:rPr>
          <w:rFonts w:cs="Times New Roman" w:ascii="Times New Roman" w:hAnsi="Times New Roman"/>
          <w:lang w:val="es-CR"/>
        </w:rPr>
      </w:r>
    </w:p>
    <w:p>
      <w:pPr>
        <w:pStyle w:val="BodyText"/>
        <w:spacing w:lineRule="auto" w:line="480" w:before="0" w:after="0"/>
        <w:rPr>
          <w:rFonts w:ascii="Times New Roman" w:hAnsi="Times New Roman" w:cs="Times New Roman"/>
          <w:lang w:val="es-CR"/>
        </w:rPr>
      </w:pPr>
      <w:r>
        <w:rPr>
          <w:rFonts w:cs="Times New Roman" w:ascii="Times New Roman" w:hAnsi="Times New Roman"/>
          <w:lang w:val="es-CR"/>
        </w:rPr>
      </w:r>
    </w:p>
    <w:p>
      <w:pPr>
        <w:pStyle w:val="BodyText"/>
        <w:spacing w:lineRule="auto" w:line="480" w:before="0" w:after="0"/>
        <w:rPr>
          <w:rFonts w:ascii="Times New Roman" w:hAnsi="Times New Roman" w:cs="Times New Roman"/>
          <w:lang w:val="es-CR"/>
        </w:rPr>
      </w:pPr>
      <w:r>
        <w:rPr>
          <w:rFonts w:cs="Times New Roman" w:ascii="Times New Roman" w:hAnsi="Times New Roman"/>
          <w:lang w:val="es-CR"/>
        </w:rPr>
      </w:r>
    </w:p>
    <w:p>
      <w:pPr>
        <w:pStyle w:val="BodyText"/>
        <w:spacing w:lineRule="auto" w:line="480" w:before="0" w:after="0"/>
        <w:rPr>
          <w:rFonts w:ascii="Times New Roman" w:hAnsi="Times New Roman" w:cs="Times New Roman"/>
          <w:lang w:val="es-CR"/>
        </w:rPr>
      </w:pPr>
      <w:r>
        <w:rPr>
          <w:rFonts w:cs="Times New Roman" w:ascii="Times New Roman" w:hAnsi="Times New Roman"/>
          <w:lang w:val="es-CR"/>
        </w:rPr>
      </w:r>
    </w:p>
    <w:p>
      <w:pPr>
        <w:pStyle w:val="BodyText"/>
        <w:spacing w:lineRule="auto" w:line="480" w:before="0" w:after="0"/>
        <w:rPr>
          <w:rFonts w:ascii="Times New Roman" w:hAnsi="Times New Roman" w:cs="Times New Roman"/>
          <w:lang w:val="es-CR"/>
        </w:rPr>
      </w:pPr>
      <w:r>
        <w:rPr>
          <w:rFonts w:cs="Times New Roman" w:ascii="Times New Roman" w:hAnsi="Times New Roman"/>
          <w:lang w:val="es-CR"/>
        </w:rPr>
      </w:r>
    </w:p>
    <w:p>
      <w:pPr>
        <w:pStyle w:val="Heading1"/>
        <w:numPr>
          <w:ilvl w:val="0"/>
          <w:numId w:val="3"/>
        </w:numPr>
        <w:jc w:val="both"/>
        <w:rPr>
          <w:rFonts w:ascii="Times New Roman" w:hAnsi="Times New Roman" w:cs="Times New Roman"/>
          <w:sz w:val="24"/>
          <w:szCs w:val="24"/>
        </w:rPr>
      </w:pPr>
      <w:bookmarkStart w:id="10" w:name="_Toc232281852"/>
      <w:r>
        <w:rPr>
          <w:rFonts w:cs="Times New Roman" w:ascii="Times New Roman" w:hAnsi="Times New Roman"/>
          <w:sz w:val="24"/>
          <w:szCs w:val="24"/>
        </w:rPr>
        <w:t>Recomendaciones:</w:t>
      </w:r>
      <w:bookmarkEnd w:id="10"/>
    </w:p>
    <w:p>
      <w:pPr>
        <w:pStyle w:val="BodyText"/>
        <w:numPr>
          <w:ilvl w:val="0"/>
          <w:numId w:val="4"/>
        </w:numPr>
        <w:spacing w:lineRule="auto" w:line="480"/>
        <w:jc w:val="both"/>
        <w:rPr>
          <w:rFonts w:ascii="Times New Roman" w:hAnsi="Times New Roman" w:cs="Times New Roman"/>
          <w:lang w:val="es-CR"/>
        </w:rPr>
      </w:pPr>
      <w:r>
        <w:rPr>
          <w:rFonts w:cs="Times New Roman" w:ascii="Times New Roman" w:hAnsi="Times New Roman"/>
          <w:b/>
          <w:bCs/>
          <w:lang w:val="es-CR"/>
        </w:rPr>
        <w:t>Implementar más opciones de búsqueda avanzada:</w:t>
      </w:r>
      <w:r>
        <w:rPr>
          <w:rFonts w:cs="Times New Roman" w:ascii="Times New Roman" w:hAnsi="Times New Roman"/>
          <w:lang w:val="es-CR"/>
        </w:rPr>
        <w:br/>
        <w:t>Se recomienda ampliar las opciones de búsqueda del sistema para permitir consultas por otros criterios.</w:t>
      </w:r>
    </w:p>
    <w:p>
      <w:pPr>
        <w:pStyle w:val="BodyText"/>
        <w:numPr>
          <w:ilvl w:val="0"/>
          <w:numId w:val="4"/>
        </w:numPr>
        <w:spacing w:lineRule="auto" w:line="480"/>
        <w:jc w:val="both"/>
        <w:rPr>
          <w:rFonts w:ascii="Times New Roman" w:hAnsi="Times New Roman" w:cs="Times New Roman"/>
          <w:lang w:val="es-CR"/>
        </w:rPr>
      </w:pPr>
      <w:r>
        <w:rPr>
          <w:rFonts w:cs="Times New Roman" w:ascii="Times New Roman" w:hAnsi="Times New Roman"/>
          <w:b/>
          <w:bCs/>
          <w:lang w:val="es-CR"/>
        </w:rPr>
        <w:t>Agregar autenticación en el sistema cliente-servidor:</w:t>
      </w:r>
      <w:r>
        <w:rPr>
          <w:rFonts w:cs="Times New Roman" w:ascii="Times New Roman" w:hAnsi="Times New Roman"/>
          <w:lang w:val="es-CR"/>
        </w:rPr>
        <w:br/>
        <w:t xml:space="preserve">Se recomienda incorporar un mecanismo básico de autenticación para controlar qué usuarios pueden conectarse al servidor. </w:t>
      </w:r>
    </w:p>
    <w:p>
      <w:pPr>
        <w:pStyle w:val="BodyText"/>
        <w:numPr>
          <w:ilvl w:val="0"/>
          <w:numId w:val="4"/>
        </w:numPr>
        <w:spacing w:lineRule="auto" w:line="480"/>
        <w:jc w:val="both"/>
        <w:rPr>
          <w:rFonts w:ascii="Times New Roman" w:hAnsi="Times New Roman" w:cs="Times New Roman"/>
          <w:lang w:val="es-CR"/>
        </w:rPr>
      </w:pPr>
      <w:r>
        <w:rPr>
          <w:rFonts w:cs="Times New Roman" w:ascii="Times New Roman" w:hAnsi="Times New Roman"/>
          <w:b/>
          <w:bCs/>
          <w:lang w:val="es-CR"/>
        </w:rPr>
        <w:t>Mejorar la interfaz gráfica:</w:t>
      </w:r>
      <w:r>
        <w:rPr>
          <w:rFonts w:cs="Times New Roman" w:ascii="Times New Roman" w:hAnsi="Times New Roman"/>
          <w:lang w:val="es-CR"/>
        </w:rPr>
        <w:br/>
        <w:t xml:space="preserve">Se recomienda desarrollar una interfaz gráfica más amigable para el usuario, ya sea mediante una aplicación de escritorio o una interfaz web. </w:t>
      </w:r>
    </w:p>
    <w:p>
      <w:pPr>
        <w:pStyle w:val="BodyText"/>
        <w:numPr>
          <w:ilvl w:val="0"/>
          <w:numId w:val="4"/>
        </w:numPr>
        <w:spacing w:lineRule="auto" w:line="480"/>
        <w:jc w:val="both"/>
        <w:rPr>
          <w:rFonts w:ascii="Times New Roman" w:hAnsi="Times New Roman" w:cs="Times New Roman"/>
          <w:lang w:val="es-CR"/>
        </w:rPr>
      </w:pPr>
      <w:r>
        <w:rPr>
          <w:rFonts w:cs="Times New Roman" w:ascii="Times New Roman" w:hAnsi="Times New Roman"/>
          <w:b/>
          <w:bCs/>
          <w:lang w:val="es-CR"/>
        </w:rPr>
        <w:t>Agregar pruebas unitarias:</w:t>
      </w:r>
      <w:r>
        <w:rPr>
          <w:rFonts w:cs="Times New Roman" w:ascii="Times New Roman" w:hAnsi="Times New Roman"/>
          <w:lang w:val="es-CR"/>
        </w:rPr>
        <w:br/>
        <w:t>Se recomienda implementar pruebas unitarias para validar el funcionamiento de los módulos principales del sistema, como la carga de datos.</w:t>
      </w:r>
    </w:p>
    <w:p>
      <w:pPr>
        <w:pStyle w:val="BodyText"/>
        <w:numPr>
          <w:ilvl w:val="0"/>
          <w:numId w:val="4"/>
        </w:numPr>
        <w:spacing w:lineRule="auto" w:line="480"/>
        <w:jc w:val="both"/>
        <w:rPr>
          <w:rFonts w:ascii="Times New Roman" w:hAnsi="Times New Roman" w:cs="Times New Roman"/>
          <w:lang w:val="es-CR"/>
        </w:rPr>
      </w:pPr>
      <w:r>
        <w:rPr>
          <w:rFonts w:cs="Times New Roman" w:ascii="Times New Roman" w:hAnsi="Times New Roman"/>
          <w:b/>
          <w:bCs/>
          <w:lang w:val="es-CR"/>
        </w:rPr>
        <w:t>Documentación de API:</w:t>
      </w:r>
      <w:r>
        <w:rPr>
          <w:rFonts w:cs="Times New Roman" w:ascii="Times New Roman" w:hAnsi="Times New Roman"/>
          <w:lang w:val="es-CR"/>
        </w:rPr>
        <w:br/>
        <w:t xml:space="preserve">Se recomienda elaborar una documentación técnica más detallada sobre las funciones y módulos del sistema, especialmente aquellas relacionadas con servicios, almacenamiento, estructuras de datos y comunicación por sockets. </w:t>
      </w:r>
      <w:r>
        <w:br w:type="page"/>
      </w:r>
    </w:p>
    <w:p>
      <w:pPr>
        <w:pStyle w:val="Heading1"/>
        <w:numPr>
          <w:ilvl w:val="0"/>
          <w:numId w:val="3"/>
        </w:numPr>
        <w:spacing w:before="0" w:after="120"/>
        <w:jc w:val="both"/>
        <w:rPr>
          <w:rFonts w:ascii="Times New Roman" w:hAnsi="Times New Roman" w:cs="Times New Roman"/>
          <w:sz w:val="24"/>
          <w:szCs w:val="24"/>
        </w:rPr>
      </w:pPr>
      <w:bookmarkStart w:id="11" w:name="_Toc232281853"/>
      <w:r>
        <w:rPr>
          <w:rFonts w:cs="Times New Roman" w:ascii="Times New Roman" w:hAnsi="Times New Roman"/>
          <w:sz w:val="24"/>
          <w:szCs w:val="24"/>
        </w:rPr>
        <w:t>Referencias bibliográficas:</w:t>
      </w:r>
      <w:bookmarkEnd w:id="11"/>
    </w:p>
    <w:p>
      <w:pPr>
        <w:pStyle w:val="BodyText"/>
        <w:spacing w:lineRule="auto" w:line="480" w:before="0" w:after="0"/>
        <w:ind w:hanging="709" w:left="709"/>
        <w:jc w:val="both"/>
        <w:rPr>
          <w:rFonts w:ascii="Times New Roman" w:hAnsi="Times New Roman" w:cs="Times New Roman"/>
        </w:rPr>
      </w:pPr>
      <w:r>
        <w:rPr>
          <w:rFonts w:cs="Times New Roman" w:ascii="Times New Roman" w:hAnsi="Times New Roman"/>
        </w:rPr>
        <w:t xml:space="preserve">Bray, T. (2017). The JavaScript Object Notation (JSON) Data Interchange Format (RFC 8259). Internet Engineering Task Force. </w:t>
      </w:r>
      <w:hyperlink r:id="rId3" w:tgtFrame="_new">
        <w:r>
          <w:rPr>
            <w:rStyle w:val="Hyperlink"/>
            <w:rFonts w:cs="Times New Roman" w:ascii="Times New Roman" w:hAnsi="Times New Roman"/>
          </w:rPr>
          <w:t>https://doi.org/10.17487/RFC8259</w:t>
        </w:r>
      </w:hyperlink>
      <w:r>
        <w:rPr>
          <w:rFonts w:cs="Times New Roman" w:ascii="Times New Roman" w:hAnsi="Times New Roman"/>
        </w:rPr>
        <w:t xml:space="preserve"> </w:t>
      </w:r>
    </w:p>
    <w:p>
      <w:pPr>
        <w:pStyle w:val="BodyText"/>
        <w:spacing w:lineRule="auto" w:line="480" w:before="0" w:after="0"/>
        <w:ind w:hanging="709" w:left="709"/>
        <w:jc w:val="both"/>
        <w:rPr>
          <w:rFonts w:ascii="Times New Roman" w:hAnsi="Times New Roman" w:cs="Times New Roman"/>
          <w:lang w:val="es-CR"/>
        </w:rPr>
      </w:pPr>
      <w:r>
        <w:rPr>
          <w:rFonts w:cs="Times New Roman" w:ascii="Times New Roman" w:hAnsi="Times New Roman"/>
        </w:rPr>
        <w:t xml:space="preserve">JSON.org. (s. f.). Introducing JSON. </w:t>
      </w:r>
      <w:hyperlink r:id="rId4" w:tgtFrame="_new">
        <w:r>
          <w:rPr>
            <w:rStyle w:val="Hyperlink"/>
            <w:rFonts w:cs="Times New Roman" w:ascii="Times New Roman" w:hAnsi="Times New Roman"/>
          </w:rPr>
          <w:t>https://www.json.org/json-en.html</w:t>
        </w:r>
      </w:hyperlink>
    </w:p>
    <w:p>
      <w:pPr>
        <w:pStyle w:val="BodyText"/>
        <w:spacing w:lineRule="auto" w:line="480" w:before="0" w:after="0"/>
        <w:ind w:hanging="709" w:left="709"/>
        <w:jc w:val="both"/>
        <w:rPr>
          <w:rFonts w:ascii="Times New Roman" w:hAnsi="Times New Roman" w:cs="Times New Roman"/>
        </w:rPr>
      </w:pPr>
      <w:r>
        <w:rPr>
          <w:rFonts w:cs="Times New Roman" w:ascii="Times New Roman" w:hAnsi="Times New Roman"/>
        </w:rPr>
        <w:t xml:space="preserve">Python Software Foundation. (2024). pickle — Serialización de objetos Python. Python 3.8.20 documentation. </w:t>
      </w:r>
      <w:hyperlink r:id="rId5" w:tgtFrame="_new">
        <w:r>
          <w:rPr>
            <w:rStyle w:val="Hyperlink"/>
            <w:rFonts w:cs="Times New Roman" w:ascii="Times New Roman" w:hAnsi="Times New Roman"/>
          </w:rPr>
          <w:t>https://docs.python.org/es/3.8/library/pickle.html</w:t>
        </w:r>
      </w:hyperlink>
    </w:p>
    <w:p>
      <w:pPr>
        <w:pStyle w:val="BodyText"/>
        <w:spacing w:lineRule="auto" w:line="480"/>
        <w:ind w:hanging="709" w:left="709"/>
        <w:jc w:val="both"/>
        <w:rPr>
          <w:rFonts w:ascii="Times New Roman" w:hAnsi="Times New Roman" w:cs="Times New Roman"/>
          <w:lang w:val="es-CR"/>
        </w:rPr>
      </w:pPr>
      <w:r>
        <w:rPr>
          <w:rFonts w:cs="Times New Roman" w:ascii="Times New Roman" w:hAnsi="Times New Roman"/>
        </w:rPr>
        <w:t xml:space="preserve">Python Software Foundation. (2025). socket — interfaz de red de bajo nivel. Python 3.9.25 documentation. </w:t>
      </w:r>
      <w:hyperlink r:id="rId6" w:tgtFrame="_new">
        <w:r>
          <w:rPr>
            <w:rStyle w:val="Hyperlink"/>
            <w:rFonts w:cs="Times New Roman" w:ascii="Times New Roman" w:hAnsi="Times New Roman"/>
          </w:rPr>
          <w:t>https://docs.python.org/es/3.9/library/socket.html</w:t>
        </w:r>
      </w:hyperlink>
    </w:p>
    <w:p>
      <w:pPr>
        <w:pStyle w:val="BodyText"/>
        <w:spacing w:lineRule="auto" w:line="480" w:before="0" w:after="0"/>
        <w:ind w:hanging="709" w:left="709"/>
        <w:jc w:val="both"/>
        <w:rPr>
          <w:rFonts w:ascii="Times New Roman" w:hAnsi="Times New Roman" w:cs="Times New Roman"/>
          <w:lang w:val="es-CR"/>
        </w:rPr>
      </w:pPr>
      <w:r>
        <w:rPr>
          <w:rFonts w:cs="Times New Roman" w:ascii="Times New Roman" w:hAnsi="Times New Roman"/>
        </w:rPr>
        <w:t xml:space="preserve">Python Software Foundation. (2026). pathlib — Object-oriented filesystem paths. </w:t>
      </w:r>
      <w:r>
        <w:rPr>
          <w:rFonts w:cs="Times New Roman" w:ascii="Times New Roman" w:hAnsi="Times New Roman"/>
          <w:lang w:val="es-CR"/>
        </w:rPr>
        <w:t xml:space="preserve">Python 3.14.6 documentation. Recuperado el 12 de junio de 2026, de </w:t>
      </w:r>
      <w:hyperlink r:id="rId7" w:tgtFrame="_new">
        <w:r>
          <w:rPr>
            <w:rStyle w:val="Hyperlink"/>
            <w:rFonts w:cs="Times New Roman" w:ascii="Times New Roman" w:hAnsi="Times New Roman"/>
            <w:lang w:val="es-CR"/>
          </w:rPr>
          <w:t>https://docs.python.org/3/library/pathlib.htm</w:t>
        </w:r>
      </w:hyperlink>
    </w:p>
    <w:p>
      <w:pPr>
        <w:pStyle w:val="BodyText"/>
        <w:spacing w:lineRule="auto" w:line="480" w:before="0" w:after="0"/>
        <w:ind w:hanging="709" w:left="709"/>
        <w:jc w:val="both"/>
        <w:rPr>
          <w:rFonts w:ascii="Times New Roman" w:hAnsi="Times New Roman" w:cs="Times New Roman"/>
        </w:rPr>
      </w:pPr>
      <w:r>
        <w:rPr>
          <w:rFonts w:cs="Times New Roman" w:ascii="Times New Roman" w:hAnsi="Times New Roman"/>
        </w:rPr>
        <w:t xml:space="preserve">Python Software Foundation. (2026). struct — Interpret bytes as packed binary data. Python 3.14.6 documentation. </w:t>
      </w:r>
      <w:hyperlink r:id="rId8" w:tgtFrame="_new">
        <w:r>
          <w:rPr>
            <w:rStyle w:val="Hyperlink"/>
            <w:rFonts w:cs="Times New Roman" w:ascii="Times New Roman" w:hAnsi="Times New Roman"/>
          </w:rPr>
          <w:t>https://docs.python.org/es/3/library/struct.html</w:t>
        </w:r>
      </w:hyperlink>
      <w:r>
        <w:rPr>
          <w:rFonts w:cs="Times New Roman" w:ascii="Times New Roman" w:hAnsi="Times New Roman"/>
        </w:rPr>
        <w:t xml:space="preserve"> </w:t>
      </w:r>
    </w:p>
    <w:p>
      <w:pPr>
        <w:pStyle w:val="BodyText"/>
        <w:spacing w:lineRule="auto" w:line="480" w:before="0" w:after="0"/>
        <w:ind w:hanging="709" w:left="709"/>
        <w:jc w:val="both"/>
        <w:rPr>
          <w:rFonts w:ascii="Times New Roman" w:hAnsi="Times New Roman" w:cs="Times New Roman"/>
          <w:lang w:val="es-CR"/>
        </w:rPr>
      </w:pPr>
      <w:r>
        <w:rPr>
          <w:rFonts w:cs="Times New Roman" w:ascii="Times New Roman" w:hAnsi="Times New Roman"/>
        </w:rPr>
        <w:t xml:space="preserve">Python Software Foundation. (2026). typing — Support for type hints. Python 3.13.14 documentation. </w:t>
      </w:r>
      <w:hyperlink r:id="rId9" w:tgtFrame="_new">
        <w:r>
          <w:rPr>
            <w:rStyle w:val="Hyperlink"/>
            <w:rFonts w:cs="Times New Roman" w:ascii="Times New Roman" w:hAnsi="Times New Roman"/>
          </w:rPr>
          <w:t>https://docs.python.org/es/3.13/library/typing.html</w:t>
        </w:r>
      </w:hyperlink>
    </w:p>
    <w:p>
      <w:pPr>
        <w:pStyle w:val="BodyText"/>
        <w:spacing w:lineRule="auto" w:line="480" w:before="0" w:after="140"/>
        <w:ind w:hanging="709" w:left="709"/>
        <w:jc w:val="both"/>
        <w:rPr>
          <w:rFonts w:ascii="Times New Roman" w:hAnsi="Times New Roman" w:cs="Times New Roman"/>
          <w:lang w:val="es-CR"/>
        </w:rPr>
      </w:pPr>
      <w:r>
        <w:rPr>
          <w:rFonts w:cs="Times New Roman" w:ascii="Times New Roman" w:hAnsi="Times New Roman"/>
          <w:lang w:val="es-CR"/>
        </w:rPr>
      </w:r>
    </w:p>
    <w:sect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nsolas">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 w:name="Apto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425"/>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uiPriority w:val="9"/>
    <w:qFormat/>
    <w:pPr>
      <w:numPr>
        <w:ilvl w:val="0"/>
        <w:numId w:val="3"/>
      </w:numPr>
      <w:outlineLvl w:val="0"/>
    </w:pPr>
    <w:rPr>
      <w:b/>
      <w:bCs/>
      <w:sz w:val="36"/>
      <w:szCs w:val="36"/>
    </w:rPr>
  </w:style>
  <w:style w:type="paragraph" w:styleId="Heading2">
    <w:name w:val="Heading 2"/>
    <w:basedOn w:val="Heading"/>
    <w:next w:val="BodyText"/>
    <w:uiPriority w:val="9"/>
    <w:unhideWhenUsed/>
    <w:qFormat/>
    <w:pPr>
      <w:numPr>
        <w:ilvl w:val="1"/>
        <w:numId w:val="2"/>
      </w:numPr>
      <w:spacing w:before="200" w:after="12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after="120"/>
      <w:outlineLvl w:val="2"/>
    </w:pPr>
    <w:rPr>
      <w:b/>
      <w:bCs/>
    </w:rPr>
  </w:style>
  <w:style w:type="paragraph" w:styleId="Heading4">
    <w:name w:val="Heading 4"/>
    <w:basedOn w:val="Heading"/>
    <w:next w:val="BodyText"/>
    <w:uiPriority w:val="9"/>
    <w:unhideWhenUsed/>
    <w:qFormat/>
    <w:pPr>
      <w:numPr>
        <w:ilvl w:val="3"/>
        <w:numId w:val="1"/>
      </w:numPr>
      <w:spacing w:before="120" w:after="120"/>
      <w:outlineLvl w:val="3"/>
    </w:pPr>
    <w:rPr>
      <w:b/>
      <w:bCs/>
      <w:i/>
      <w:iCs/>
      <w:sz w:val="26"/>
      <w:szCs w:val="26"/>
    </w:rPr>
  </w:style>
  <w:style w:type="paragraph" w:styleId="Heading5">
    <w:name w:val="Heading 5"/>
    <w:basedOn w:val="Heading"/>
    <w:next w:val="BodyText"/>
    <w:uiPriority w:val="9"/>
    <w:unhideWhenUsed/>
    <w:qFormat/>
    <w:pPr>
      <w:numPr>
        <w:ilvl w:val="4"/>
        <w:numId w:val="1"/>
      </w:numPr>
      <w:spacing w:before="120" w:after="60"/>
      <w:outlineLvl w:val="4"/>
    </w:pPr>
    <w:rPr>
      <w:b/>
      <w:bCs/>
      <w:sz w:val="24"/>
      <w:szCs w:val="24"/>
    </w:rPr>
  </w:style>
  <w:style w:type="paragraph" w:styleId="Heading6">
    <w:name w:val="Heading 6"/>
    <w:basedOn w:val="Heading"/>
    <w:next w:val="BodyText"/>
    <w:uiPriority w:val="9"/>
    <w:unhideWhenUsed/>
    <w:qFormat/>
    <w:pPr>
      <w:numPr>
        <w:ilvl w:val="5"/>
        <w:numId w:val="1"/>
      </w:numPr>
      <w:spacing w:before="60" w:after="60"/>
      <w:outlineLvl w:val="5"/>
    </w:pPr>
    <w:rPr>
      <w:b/>
      <w:bCs/>
      <w:i/>
      <w:iCs/>
      <w:sz w:val="24"/>
      <w:szCs w:val="24"/>
    </w:rPr>
  </w:style>
  <w:style w:type="paragraph" w:styleId="Heading7">
    <w:name w:val="Heading 7"/>
    <w:basedOn w:val="Heading"/>
    <w:next w:val="BodyText"/>
    <w:link w:val="Ttulo7Car"/>
    <w:qFormat/>
    <w:pPr>
      <w:numPr>
        <w:ilvl w:val="6"/>
        <w:numId w:val="1"/>
      </w:numPr>
      <w:spacing w:before="60" w:after="60"/>
      <w:outlineLvl w:val="6"/>
    </w:pPr>
    <w:rPr>
      <w:b/>
      <w:bCs/>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984fec"/>
    <w:rPr>
      <w:color w:themeColor="hyperlink" w:val="0000EE"/>
      <w:u w:val="single"/>
    </w:rPr>
  </w:style>
  <w:style w:type="character" w:styleId="UnresolvedMention">
    <w:name w:val="Unresolved Mention"/>
    <w:basedOn w:val="DefaultParagraphFont"/>
    <w:uiPriority w:val="99"/>
    <w:semiHidden/>
    <w:unhideWhenUsed/>
    <w:qFormat/>
    <w:rsid w:val="00984fec"/>
    <w:rPr>
      <w:color w:val="605E5C"/>
      <w:shd w:fill="E1DFDD" w:val="clear"/>
    </w:rPr>
  </w:style>
  <w:style w:type="character" w:styleId="HTMLconformatoprevioCar" w:customStyle="1">
    <w:name w:val="HTML con formato previo Car"/>
    <w:basedOn w:val="DefaultParagraphFont"/>
    <w:link w:val="HTMLPreformatted"/>
    <w:uiPriority w:val="99"/>
    <w:semiHidden/>
    <w:qFormat/>
    <w:rsid w:val="00e44466"/>
    <w:rPr>
      <w:rFonts w:ascii="Consolas" w:hAnsi="Consolas" w:cs="Mangal"/>
      <w:sz w:val="20"/>
      <w:szCs w:val="18"/>
    </w:rPr>
  </w:style>
  <w:style w:type="character" w:styleId="FollowedHyperlink">
    <w:name w:val="FollowedHyperlink"/>
    <w:basedOn w:val="DefaultParagraphFont"/>
    <w:uiPriority w:val="99"/>
    <w:semiHidden/>
    <w:unhideWhenUsed/>
    <w:rsid w:val="00ad1854"/>
    <w:rPr>
      <w:color w:themeColor="followedHyperlink" w:val="551A8B"/>
      <w:u w:val="single"/>
    </w:rPr>
  </w:style>
  <w:style w:type="character" w:styleId="HeadingCar" w:customStyle="1">
    <w:name w:val="Heading Car"/>
    <w:basedOn w:val="DefaultParagraphFont"/>
    <w:link w:val="Heading"/>
    <w:qFormat/>
    <w:rsid w:val="00722dc0"/>
    <w:rPr>
      <w:rFonts w:ascii="Liberation Sans" w:hAnsi="Liberation Sans" w:eastAsia="Noto Sans CJK SC"/>
      <w:sz w:val="28"/>
      <w:szCs w:val="28"/>
    </w:rPr>
  </w:style>
  <w:style w:type="character" w:styleId="Ttulo7Car" w:customStyle="1">
    <w:name w:val="Título 7 Car"/>
    <w:basedOn w:val="HeadingCar"/>
    <w:link w:val="Heading7"/>
    <w:qFormat/>
    <w:rsid w:val="00722dc0"/>
    <w:rPr>
      <w:rFonts w:ascii="Liberation Sans" w:hAnsi="Liberation Sans" w:eastAsia="Noto Sans CJK SC"/>
      <w:b/>
      <w:bCs/>
      <w:sz w:val="20"/>
      <w:szCs w:val="20"/>
    </w:rPr>
  </w:style>
  <w:style w:type="character" w:styleId="Titulo7Car" w:customStyle="1">
    <w:name w:val="Titulo 7 Car"/>
    <w:basedOn w:val="Ttulo7Car"/>
    <w:link w:val="Titulo7"/>
    <w:qFormat/>
    <w:rsid w:val="00722dc0"/>
    <w:rPr>
      <w:rFonts w:ascii="Times New Roman" w:hAnsi="Times New Roman" w:eastAsia="Noto Sans CJK SC"/>
      <w:b/>
      <w:bCs/>
      <w:sz w:val="20"/>
      <w:szCs w:val="20"/>
    </w:rPr>
  </w:style>
  <w:style w:type="character" w:styleId="SubttuloCar" w:customStyle="1">
    <w:name w:val="Subtítulo Car"/>
    <w:basedOn w:val="DefaultParagraphFont"/>
    <w:link w:val="Subtitle"/>
    <w:uiPriority w:val="11"/>
    <w:qFormat/>
    <w:rsid w:val="008675f2"/>
    <w:rPr>
      <w:rFonts w:ascii="Arial" w:hAnsi="Arial" w:eastAsia="DejaVu Sans" w:cs="Mangal" w:asciiTheme="minorHAnsi" w:eastAsiaTheme="minorEastAsia" w:hAnsiTheme="minorHAnsi"/>
      <w:color w:themeColor="text1" w:themeTint="a5" w:val="5A5A5A"/>
      <w:spacing w:val="15"/>
      <w:sz w:val="22"/>
      <w:szCs w:val="20"/>
    </w:rPr>
  </w:style>
  <w:style w:type="character" w:styleId="EncabezadoCar" w:customStyle="1">
    <w:name w:val="Encabezado Car"/>
    <w:basedOn w:val="DefaultParagraphFont"/>
    <w:link w:val="Header"/>
    <w:uiPriority w:val="99"/>
    <w:qFormat/>
    <w:rsid w:val="008675f2"/>
    <w:rPr>
      <w:rFonts w:cs="Mangal"/>
      <w:szCs w:val="21"/>
    </w:rPr>
  </w:style>
  <w:style w:type="character" w:styleId="PiedepginaCar" w:customStyle="1">
    <w:name w:val="Pie de página Car"/>
    <w:basedOn w:val="DefaultParagraphFont"/>
    <w:link w:val="Footer"/>
    <w:uiPriority w:val="99"/>
    <w:qFormat/>
    <w:rsid w:val="008675f2"/>
    <w:rPr>
      <w:rFonts w:cs="Mangal"/>
      <w:szCs w:val="21"/>
    </w:rPr>
  </w:style>
  <w:style w:type="character" w:styleId="SubtleEmphasis">
    <w:name w:val="Subtle Emphasis"/>
    <w:basedOn w:val="DefaultParagraphFont"/>
    <w:uiPriority w:val="19"/>
    <w:qFormat/>
    <w:rsid w:val="008675f2"/>
    <w:rPr>
      <w:i/>
      <w:iCs/>
      <w:color w:themeColor="text1" w:themeTint="bf" w:val="404040"/>
    </w:rPr>
  </w:style>
  <w:style w:type="character" w:styleId="IndexLink">
    <w:name w:val="Index Link"/>
    <w:qFormat/>
    <w:rPr/>
  </w:style>
  <w:style w:type="paragraph" w:styleId="Heading" w:customStyle="1">
    <w:name w:val="Heading"/>
    <w:basedOn w:val="Normal"/>
    <w:next w:val="BodyText"/>
    <w:link w:val="HeadingCar"/>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normal1" w:customStyle="1">
    <w:name w:val="normal1"/>
    <w:qFormat/>
    <w:pPr>
      <w:widowControl/>
      <w:suppressAutoHyphens w:val="true"/>
      <w:bidi w:val="0"/>
      <w:spacing w:lineRule="auto" w:line="276" w:before="0" w:after="160"/>
      <w:jc w:val="left"/>
    </w:pPr>
    <w:rPr>
      <w:rFonts w:ascii="Aptos" w:hAnsi="Aptos" w:eastAsia="Aptos" w:cs="Aptos"/>
      <w:color w:val="auto"/>
      <w:kern w:val="0"/>
      <w:sz w:val="24"/>
      <w:szCs w:val="24"/>
      <w:lang w:val="es-CR" w:eastAsia="zh-CN" w:bidi="hi-IN"/>
    </w:rPr>
  </w:style>
  <w:style w:type="paragraph" w:styleId="HTMLPreformatted">
    <w:name w:val="HTML Preformatted"/>
    <w:basedOn w:val="Normal"/>
    <w:link w:val="HTMLconformatoprevioCar"/>
    <w:uiPriority w:val="99"/>
    <w:semiHidden/>
    <w:unhideWhenUsed/>
    <w:qFormat/>
    <w:rsid w:val="00e44466"/>
    <w:pPr/>
    <w:rPr>
      <w:rFonts w:ascii="Consolas" w:hAnsi="Consolas" w:cs="Mangal"/>
      <w:sz w:val="20"/>
      <w:szCs w:val="18"/>
    </w:rPr>
  </w:style>
  <w:style w:type="paragraph" w:styleId="IndexHeading">
    <w:name w:val="Index Heading"/>
    <w:basedOn w:val="Heading"/>
    <w:pPr/>
    <w:rPr/>
  </w:style>
  <w:style w:type="paragraph" w:styleId="TOCHeading">
    <w:name w:val="TOC Heading"/>
    <w:basedOn w:val="Heading1"/>
    <w:next w:val="Normal"/>
    <w:uiPriority w:val="39"/>
    <w:unhideWhenUsed/>
    <w:qFormat/>
    <w:rsid w:val="0032639f"/>
    <w:pPr>
      <w:keepLines/>
      <w:numPr>
        <w:ilvl w:val="0"/>
        <w:numId w:val="0"/>
      </w:numPr>
      <w:suppressAutoHyphens w:val="false"/>
      <w:spacing w:lineRule="auto" w:line="259" w:before="240" w:after="0"/>
      <w:outlineLvl w:val="9"/>
    </w:pPr>
    <w:rPr>
      <w:rFonts w:ascii="Arial" w:hAnsi="Arial" w:eastAsia="DejaVu Sans" w:cs="DejaVu Sans" w:asciiTheme="majorHAnsi" w:cstheme="majorBidi" w:eastAsiaTheme="majorEastAsia" w:hAnsiTheme="majorHAnsi"/>
      <w:b w:val="false"/>
      <w:bCs w:val="false"/>
      <w:color w:themeColor="accent1" w:themeShade="bf" w:val="117A02"/>
      <w:kern w:val="0"/>
      <w:sz w:val="32"/>
      <w:szCs w:val="32"/>
      <w:lang w:val="es-CR" w:eastAsia="es-CR" w:bidi="ar-SA"/>
    </w:rPr>
  </w:style>
  <w:style w:type="paragraph" w:styleId="TOC1">
    <w:name w:val="TOC 1"/>
    <w:basedOn w:val="Normal"/>
    <w:next w:val="Normal"/>
    <w:autoRedefine/>
    <w:uiPriority w:val="39"/>
    <w:unhideWhenUsed/>
    <w:rsid w:val="0032639f"/>
    <w:pPr>
      <w:spacing w:before="0" w:after="100"/>
    </w:pPr>
    <w:rPr>
      <w:rFonts w:cs="Mangal"/>
      <w:szCs w:val="21"/>
    </w:rPr>
  </w:style>
  <w:style w:type="paragraph" w:styleId="TOC2">
    <w:name w:val="TOC 2"/>
    <w:basedOn w:val="Normal"/>
    <w:next w:val="Normal"/>
    <w:autoRedefine/>
    <w:uiPriority w:val="39"/>
    <w:unhideWhenUsed/>
    <w:rsid w:val="0032639f"/>
    <w:pPr>
      <w:spacing w:before="0" w:after="100"/>
      <w:ind w:left="240"/>
    </w:pPr>
    <w:rPr>
      <w:rFonts w:cs="Mangal"/>
      <w:szCs w:val="21"/>
    </w:rPr>
  </w:style>
  <w:style w:type="paragraph" w:styleId="TOC3">
    <w:name w:val="TOC 3"/>
    <w:basedOn w:val="Normal"/>
    <w:next w:val="Normal"/>
    <w:autoRedefine/>
    <w:uiPriority w:val="39"/>
    <w:unhideWhenUsed/>
    <w:rsid w:val="0032639f"/>
    <w:pPr>
      <w:spacing w:before="0" w:after="100"/>
      <w:ind w:left="480"/>
    </w:pPr>
    <w:rPr>
      <w:rFonts w:cs="Mangal"/>
      <w:szCs w:val="21"/>
    </w:rPr>
  </w:style>
  <w:style w:type="paragraph" w:styleId="Titulo7" w:customStyle="1">
    <w:name w:val="Titulo 7"/>
    <w:basedOn w:val="Heading7"/>
    <w:link w:val="Titulo7Car"/>
    <w:qFormat/>
    <w:rsid w:val="00722dc0"/>
    <w:pPr>
      <w:numPr>
        <w:ilvl w:val="0"/>
        <w:numId w:val="0"/>
      </w:numPr>
      <w:jc w:val="both"/>
    </w:pPr>
    <w:rPr>
      <w:rFonts w:ascii="Times New Roman" w:hAnsi="Times New Roman"/>
      <w:sz w:val="24"/>
      <w:szCs w:val="24"/>
    </w:rPr>
  </w:style>
  <w:style w:type="paragraph" w:styleId="Subtitle">
    <w:name w:val="Subtitle"/>
    <w:basedOn w:val="Normal"/>
    <w:next w:val="Normal"/>
    <w:link w:val="SubttuloCar"/>
    <w:uiPriority w:val="11"/>
    <w:qFormat/>
    <w:rsid w:val="008675f2"/>
    <w:pPr>
      <w:spacing w:before="0" w:after="160"/>
    </w:pPr>
    <w:rPr>
      <w:rFonts w:ascii="Arial" w:hAnsi="Arial" w:eastAsia="DejaVu Sans" w:cs="Mangal" w:asciiTheme="minorHAnsi" w:eastAsiaTheme="minorEastAsia" w:hAnsiTheme="minorHAnsi"/>
      <w:color w:themeColor="text1" w:themeTint="a5" w:val="5A5A5A"/>
      <w:spacing w:val="15"/>
      <w:sz w:val="22"/>
      <w:szCs w:val="20"/>
    </w:rPr>
  </w:style>
  <w:style w:type="paragraph" w:styleId="HeaderandFooter">
    <w:name w:val="Header and Footer"/>
    <w:basedOn w:val="Normal"/>
    <w:qFormat/>
    <w:pPr/>
    <w:rPr/>
  </w:style>
  <w:style w:type="paragraph" w:styleId="Header">
    <w:name w:val="Header"/>
    <w:basedOn w:val="Normal"/>
    <w:link w:val="EncabezadoCar"/>
    <w:uiPriority w:val="99"/>
    <w:unhideWhenUsed/>
    <w:rsid w:val="008675f2"/>
    <w:pPr>
      <w:tabs>
        <w:tab w:val="clear" w:pos="709"/>
        <w:tab w:val="center" w:pos="4419" w:leader="none"/>
        <w:tab w:val="right" w:pos="8838" w:leader="none"/>
      </w:tabs>
    </w:pPr>
    <w:rPr>
      <w:rFonts w:cs="Mangal"/>
      <w:szCs w:val="21"/>
    </w:rPr>
  </w:style>
  <w:style w:type="paragraph" w:styleId="Footer">
    <w:name w:val="Footer"/>
    <w:basedOn w:val="Normal"/>
    <w:link w:val="PiedepginaCar"/>
    <w:uiPriority w:val="99"/>
    <w:unhideWhenUsed/>
    <w:rsid w:val="008675f2"/>
    <w:pPr>
      <w:tabs>
        <w:tab w:val="clear" w:pos="709"/>
        <w:tab w:val="center" w:pos="4419" w:leader="none"/>
        <w:tab w:val="right" w:pos="8838" w:leader="none"/>
      </w:tabs>
    </w:pPr>
    <w:rPr>
      <w:rFonts w:cs="Mangal"/>
      <w:szCs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856d9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python.org/es/3/library/stdtypes.html" TargetMode="External"/><Relationship Id="rId3" Type="http://schemas.openxmlformats.org/officeDocument/2006/relationships/hyperlink" Target="https://doi.org/10.17487/RFC8259" TargetMode="External"/><Relationship Id="rId4" Type="http://schemas.openxmlformats.org/officeDocument/2006/relationships/hyperlink" Target="https://www.json.org/json-en.html?utm_source=chatgpt.com" TargetMode="External"/><Relationship Id="rId5" Type="http://schemas.openxmlformats.org/officeDocument/2006/relationships/hyperlink" Target="https://docs.python.org/es/3.8/library/pickle.html?utm_source=chatgpt.com" TargetMode="External"/><Relationship Id="rId6" Type="http://schemas.openxmlformats.org/officeDocument/2006/relationships/hyperlink" Target="https://docs.python.org/es/3.9/library/socket.html?utm_source=chatgpt.com" TargetMode="External"/><Relationship Id="rId7" Type="http://schemas.openxmlformats.org/officeDocument/2006/relationships/hyperlink" Target="https://docs.python.org/3/library/pathlib.html?utm_source=chatgpt.com" TargetMode="External"/><Relationship Id="rId8" Type="http://schemas.openxmlformats.org/officeDocument/2006/relationships/hyperlink" Target="https://docs.python.org/es/3/library/struct.html?utm_source=chatgpt.com" TargetMode="External"/><Relationship Id="rId9" Type="http://schemas.openxmlformats.org/officeDocument/2006/relationships/hyperlink" Target="https://docs.python.org/es/3.13/library/typing.html?utm_source=chatgpt.com"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292</TotalTime>
  <Application>LibreOffice/24.2.7.2$Linux_X86_64 LibreOffice_project/420$Build-2</Application>
  <AppVersion>15.0000</AppVersion>
  <Pages>14</Pages>
  <Words>2232</Words>
  <Characters>13683</Characters>
  <CharactersWithSpaces>15838</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2026-05-30T17:06:00Z</dcterms:created>
  <dc:creator/>
  <dc:description/>
  <dc:language>en-US</dc:language>
  <cp:lastModifiedBy/>
  <dcterms:modified xsi:type="dcterms:W3CDTF">2026-06-14T22:40:16Z</dcterms:modified>
  <cp:revision>92</cp:revision>
  <dc:subject/>
  <dc:title/>
</cp:coreProperties>
</file>

<file path=docProps/custom.xml><?xml version="1.0" encoding="utf-8"?>
<Properties xmlns="http://schemas.openxmlformats.org/officeDocument/2006/custom-properties" xmlns:vt="http://schemas.openxmlformats.org/officeDocument/2006/docPropsVTypes"/>
</file>