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 Connect to BC's Web Lab Linux Server using SSH.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Secure Shell (SSH) is a UNIX-based command interface and protocol that is used by nowadays people for securely getting access to a remote computer. SSH is actually a suite of three utilities - slogin, ssh, and scp. slogin is short for secure login and is a Linux and Unix secure shell SSH (secure shell) remote login program. For slogin to work, you must log into a machine that supports a secure login and that in most cases, a computer or Internet service provider has multiple login addresses. While scp is short for secure copy. It is a command-line utility that allows you to securely copy files and directories between two locations. With the usage of scp, you can copy a file or directory in three ways: from your local system to a remote system, from a remote system to your local system, and between two remote systems from your local system. When transferring data with scp, both the files and password are encrypted so that anyone snooping on the traffic doesn’t get anything sensitive information. SSH commands are encrypted and secure in several ways. Both ends of the client and the server connection are authenticated using a digital certificate, and passwords are protected by being encrypted. In short, SSH allows you to connect to your server securely to perform Linux command-line operations. And although you will be running Linux commands, SSH can still be performed from a Windows, Mac, or Linux computer.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 I would be using PuTTY from Window to make an SSH connection to the BC’s Web Lab Linux server.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starting, there would be three things that we need to make an SSH connection to a server, that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Server IP Address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SSH Username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SSH Password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Then download PuTTY and launch the program. It would lead you to this 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305300" cy="4210050"/>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053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the main page of the PuTTY program. The information we needed in this page would be the Host Name/IP address of the server that we are connecting to. Also, we have to make sure that the connection type is SSH. The IP address that we can use to connnect to the Brooklyn College WEB Lab Linux server 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146.245.252.25</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146.245.252.26</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146.245.252.28</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146.245.252.29</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146.245.252.30</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146.245.252.31</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146.245.252.150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Since either one would be fine, I just chose the last IP address and input it into the program. The port would be set as default to 22 and also the connection type would be set to default of SSH.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4305300" cy="42100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53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Click open to start the SSH session. If this is your first time connecting to the server from this computer, you will see the following output. Just simply accept the connection by clicking Yes.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590925" cy="2171700"/>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5909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Once the SSH Connection is open, you should see a terminal prompt asking for your username and would look like this: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6195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this case type your login username. After inputting your username and click enter, it would promt and ask for your password. Enter the password and click enter.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619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36195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the page showing that you were successfuuly connected to the Linux Server by using SSH.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Part 2: Lookup information for linux programs and summarize the information.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Examples of commandas used in Linux: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whoami - To see which user you are using.</w:t>
      </w:r>
    </w:p>
    <w:p w:rsidR="00000000" w:rsidDel="00000000" w:rsidP="00000000" w:rsidRDefault="00000000" w:rsidRPr="00000000" w14:paraId="00000037">
      <w:pPr>
        <w:rPr/>
      </w:pPr>
      <w:r w:rsidDel="00000000" w:rsidR="00000000" w:rsidRPr="00000000">
        <w:rPr/>
        <w:drawing>
          <wp:inline distB="114300" distT="114300" distL="114300" distR="114300">
            <wp:extent cx="2419350" cy="285750"/>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193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whatis - To get a one-line manual page descriptions.</w:t>
      </w:r>
    </w:p>
    <w:p w:rsidR="00000000" w:rsidDel="00000000" w:rsidP="00000000" w:rsidRDefault="00000000" w:rsidRPr="00000000" w14:paraId="0000003A">
      <w:pPr>
        <w:rPr/>
      </w:pPr>
      <w:r w:rsidDel="00000000" w:rsidR="00000000" w:rsidRPr="00000000">
        <w:rPr/>
        <w:drawing>
          <wp:inline distB="114300" distT="114300" distL="114300" distR="114300">
            <wp:extent cx="5086350" cy="333375"/>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863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whereis - To find the location of source/binary file of a command and manuals sections for a specified file in Linux system.</w:t>
      </w:r>
    </w:p>
    <w:p w:rsidR="00000000" w:rsidDel="00000000" w:rsidP="00000000" w:rsidRDefault="00000000" w:rsidRPr="00000000" w14:paraId="0000003D">
      <w:pPr>
        <w:rPr/>
      </w:pPr>
      <w:r w:rsidDel="00000000" w:rsidR="00000000" w:rsidRPr="00000000">
        <w:rPr/>
        <w:drawing>
          <wp:inline distB="114300" distT="114300" distL="114300" distR="114300">
            <wp:extent cx="3733800" cy="3048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733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man - To view a system's reference manuals</w:t>
      </w:r>
    </w:p>
    <w:p w:rsidR="00000000" w:rsidDel="00000000" w:rsidP="00000000" w:rsidRDefault="00000000" w:rsidRPr="00000000" w14:paraId="00000040">
      <w:pPr>
        <w:rPr/>
      </w:pPr>
      <w:r w:rsidDel="00000000" w:rsidR="00000000" w:rsidRPr="00000000">
        <w:rPr/>
        <w:drawing>
          <wp:inline distB="114300" distT="114300" distL="114300" distR="114300">
            <wp:extent cx="2505075" cy="1905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05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3962400"/>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pwd - Show current directory</w:t>
      </w:r>
    </w:p>
    <w:p w:rsidR="00000000" w:rsidDel="00000000" w:rsidP="00000000" w:rsidRDefault="00000000" w:rsidRPr="00000000" w14:paraId="00000044">
      <w:pPr>
        <w:rPr/>
      </w:pPr>
      <w:r w:rsidDel="00000000" w:rsidR="00000000" w:rsidRPr="00000000">
        <w:rPr/>
        <w:drawing>
          <wp:inline distB="114300" distT="114300" distL="114300" distR="114300">
            <wp:extent cx="2066925" cy="314325"/>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0669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application_name -version - To check the version of the program</w:t>
      </w:r>
    </w:p>
    <w:p w:rsidR="00000000" w:rsidDel="00000000" w:rsidP="00000000" w:rsidRDefault="00000000" w:rsidRPr="00000000" w14:paraId="00000047">
      <w:pPr>
        <w:rPr/>
      </w:pPr>
      <w:r w:rsidDel="00000000" w:rsidR="00000000" w:rsidRPr="00000000">
        <w:rPr/>
        <w:drawing>
          <wp:inline distB="114300" distT="114300" distL="114300" distR="114300">
            <wp:extent cx="5105400" cy="6096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1054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id - Displays the details of the active user e.g. uid, gid, and groups</w:t>
      </w:r>
    </w:p>
    <w:p w:rsidR="00000000" w:rsidDel="00000000" w:rsidP="00000000" w:rsidRDefault="00000000" w:rsidRPr="00000000" w14:paraId="0000004A">
      <w:pPr>
        <w:rPr/>
      </w:pPr>
      <w:r w:rsidDel="00000000" w:rsidR="00000000" w:rsidRPr="00000000">
        <w:rPr/>
        <w:drawing>
          <wp:inline distB="114300" distT="114300" distL="114300" distR="114300">
            <wp:extent cx="5731200" cy="3810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clear - Clears the terminal</w:t>
      </w:r>
    </w:p>
    <w:p w:rsidR="00000000" w:rsidDel="00000000" w:rsidP="00000000" w:rsidRDefault="00000000" w:rsidRPr="00000000" w14:paraId="0000004D">
      <w:pPr>
        <w:rPr/>
      </w:pPr>
      <w:r w:rsidDel="00000000" w:rsidR="00000000" w:rsidRPr="00000000">
        <w:rPr/>
        <w:drawing>
          <wp:inline distB="114300" distT="114300" distL="114300" distR="114300">
            <wp:extent cx="5731200" cy="3962400"/>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