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49EC" w14:textId="77777777" w:rsidR="00014547" w:rsidRDefault="00EF1607" w:rsidP="00EF1607">
      <w:pPr>
        <w:pStyle w:val="Title"/>
        <w:rPr>
          <w:lang w:val="ro-RO"/>
        </w:rPr>
      </w:pPr>
      <w:r>
        <w:rPr>
          <w:lang w:val="ro-RO"/>
        </w:rPr>
        <w:t>Fisa cerintei</w:t>
      </w:r>
    </w:p>
    <w:p w14:paraId="0BDC9EE8" w14:textId="77777777" w:rsidR="00EF1607" w:rsidRDefault="00EF1607" w:rsidP="00EF1607">
      <w:pPr>
        <w:pStyle w:val="Heading1"/>
        <w:rPr>
          <w:lang w:val="ro-RO"/>
        </w:rPr>
      </w:pPr>
      <w:r>
        <w:rPr>
          <w:lang w:val="ro-RO"/>
        </w:rPr>
        <w:t>Cerinta Problemei</w:t>
      </w:r>
    </w:p>
    <w:p w14:paraId="29C8D84A" w14:textId="77777777" w:rsidR="00EF1607" w:rsidRDefault="00EF1607" w:rsidP="00EF1607">
      <w:pPr>
        <w:ind w:firstLine="720"/>
        <w:rPr>
          <w:color w:val="333333"/>
          <w:szCs w:val="29"/>
          <w:shd w:val="clear" w:color="auto" w:fill="FFFFEE"/>
        </w:rPr>
      </w:pPr>
      <w:r w:rsidRPr="00EF1607">
        <w:rPr>
          <w:color w:val="333333"/>
          <w:szCs w:val="29"/>
          <w:shd w:val="clear" w:color="auto" w:fill="FFFFEE"/>
        </w:rPr>
        <w:t xml:space="preserve">Sa se </w:t>
      </w:r>
      <w:proofErr w:type="spellStart"/>
      <w:r w:rsidRPr="00EF1607">
        <w:rPr>
          <w:color w:val="333333"/>
          <w:szCs w:val="29"/>
          <w:shd w:val="clear" w:color="auto" w:fill="FFFFEE"/>
        </w:rPr>
        <w:t>dezvolte</w:t>
      </w:r>
      <w:proofErr w:type="spellEnd"/>
      <w:r w:rsidRPr="00EF1607">
        <w:rPr>
          <w:color w:val="333333"/>
          <w:szCs w:val="29"/>
          <w:shd w:val="clear" w:color="auto" w:fill="FFFFEE"/>
        </w:rPr>
        <w:t xml:space="preserve"> o </w:t>
      </w:r>
      <w:proofErr w:type="spellStart"/>
      <w:r w:rsidRPr="00EF1607">
        <w:rPr>
          <w:color w:val="333333"/>
          <w:szCs w:val="29"/>
          <w:shd w:val="clear" w:color="auto" w:fill="FFFFEE"/>
        </w:rPr>
        <w:t>aplicatie</w:t>
      </w:r>
      <w:proofErr w:type="spellEnd"/>
      <w:r w:rsidRPr="00EF1607">
        <w:rPr>
          <w:color w:val="333333"/>
          <w:szCs w:val="29"/>
          <w:shd w:val="clear" w:color="auto" w:fill="FFFFEE"/>
        </w:rPr>
        <w:t xml:space="preserve"> Web care </w:t>
      </w:r>
      <w:proofErr w:type="spellStart"/>
      <w:r w:rsidRPr="00EF1607">
        <w:rPr>
          <w:color w:val="333333"/>
          <w:szCs w:val="29"/>
          <w:shd w:val="clear" w:color="auto" w:fill="FFFFEE"/>
        </w:rPr>
        <w:t>intermediaza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schimbul</w:t>
      </w:r>
      <w:proofErr w:type="spellEnd"/>
      <w:r w:rsidRPr="00EF1607">
        <w:rPr>
          <w:color w:val="333333"/>
          <w:szCs w:val="29"/>
          <w:shd w:val="clear" w:color="auto" w:fill="FFFFEE"/>
        </w:rPr>
        <w:t xml:space="preserve"> de </w:t>
      </w:r>
      <w:proofErr w:type="spellStart"/>
      <w:r w:rsidRPr="00EF1607">
        <w:rPr>
          <w:color w:val="333333"/>
          <w:szCs w:val="29"/>
          <w:shd w:val="clear" w:color="auto" w:fill="FFFFEE"/>
        </w:rPr>
        <w:t>carti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intre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bibliofili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Utilizatorii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vor</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avea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posibilitatea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introduca</w:t>
      </w:r>
      <w:proofErr w:type="spellEnd"/>
      <w:r w:rsidRPr="00EF1607">
        <w:rPr>
          <w:color w:val="333333"/>
          <w:szCs w:val="29"/>
          <w:shd w:val="clear" w:color="auto" w:fill="FFFFEE"/>
        </w:rPr>
        <w:t xml:space="preserve"> date </w:t>
      </w:r>
      <w:proofErr w:type="spellStart"/>
      <w:r w:rsidRPr="00EF1607">
        <w:rPr>
          <w:color w:val="333333"/>
          <w:szCs w:val="29"/>
          <w:shd w:val="clear" w:color="auto" w:fill="FFFFEE"/>
        </w:rPr>
        <w:t>vizand</w:t>
      </w:r>
      <w:proofErr w:type="spellEnd"/>
      <w:r w:rsidRPr="00EF1607">
        <w:rPr>
          <w:color w:val="333333"/>
          <w:szCs w:val="29"/>
          <w:shd w:val="clear" w:color="auto" w:fill="FFFFEE"/>
        </w:rPr>
        <w:t xml:space="preserve"> diverse </w:t>
      </w:r>
      <w:proofErr w:type="spellStart"/>
      <w:r w:rsidRPr="00EF1607">
        <w:rPr>
          <w:color w:val="333333"/>
          <w:szCs w:val="29"/>
          <w:shd w:val="clear" w:color="auto" w:fill="FFFFEE"/>
        </w:rPr>
        <w:t>carti</w:t>
      </w:r>
      <w:proofErr w:type="spellEnd"/>
      <w:r w:rsidRPr="00EF1607">
        <w:rPr>
          <w:color w:val="333333"/>
          <w:szCs w:val="29"/>
          <w:shd w:val="clear" w:color="auto" w:fill="FFFFEE"/>
        </w:rPr>
        <w:t xml:space="preserve"> pe care </w:t>
      </w:r>
      <w:proofErr w:type="spellStart"/>
      <w:r w:rsidRPr="00EF1607">
        <w:rPr>
          <w:color w:val="333333"/>
          <w:szCs w:val="29"/>
          <w:shd w:val="clear" w:color="auto" w:fill="FFFFEE"/>
        </w:rPr>
        <w:t>doresc</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a le</w:t>
      </w:r>
      <w:proofErr w:type="spellEnd"/>
      <w:r w:rsidRPr="00EF1607">
        <w:rPr>
          <w:color w:val="333333"/>
          <w:szCs w:val="29"/>
          <w:shd w:val="clear" w:color="auto" w:fill="FFFFEE"/>
        </w:rPr>
        <w:t xml:space="preserve"> face </w:t>
      </w:r>
      <w:proofErr w:type="spellStart"/>
      <w:r w:rsidRPr="00EF1607">
        <w:rPr>
          <w:color w:val="333333"/>
          <w:szCs w:val="29"/>
          <w:shd w:val="clear" w:color="auto" w:fill="FFFFEE"/>
        </w:rPr>
        <w:t>disponibile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spre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interschimb</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specificand</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informatii</w:t>
      </w:r>
      <w:proofErr w:type="spellEnd"/>
      <w:r w:rsidRPr="00EF1607">
        <w:rPr>
          <w:color w:val="333333"/>
          <w:szCs w:val="29"/>
          <w:shd w:val="clear" w:color="auto" w:fill="FFFFEE"/>
        </w:rPr>
        <w:t xml:space="preserve"> de </w:t>
      </w:r>
      <w:proofErr w:type="spellStart"/>
      <w:r w:rsidRPr="00EF1607">
        <w:rPr>
          <w:color w:val="333333"/>
          <w:szCs w:val="29"/>
          <w:shd w:val="clear" w:color="auto" w:fill="FFFFEE"/>
        </w:rPr>
        <w:t>interes</w:t>
      </w:r>
      <w:proofErr w:type="spellEnd"/>
      <w:r w:rsidRPr="00EF1607">
        <w:rPr>
          <w:color w:val="333333"/>
          <w:szCs w:val="29"/>
          <w:shd w:val="clear" w:color="auto" w:fill="FFFFEE"/>
        </w:rPr>
        <w:t xml:space="preserve"> (e.g., zona </w:t>
      </w:r>
      <w:proofErr w:type="spellStart"/>
      <w:r w:rsidRPr="00EF1607">
        <w:rPr>
          <w:color w:val="333333"/>
          <w:szCs w:val="29"/>
          <w:shd w:val="clear" w:color="auto" w:fill="FFFFEE"/>
        </w:rPr>
        <w:t>geografica</w:t>
      </w:r>
      <w:proofErr w:type="spellEnd"/>
      <w:r w:rsidRPr="00EF1607">
        <w:rPr>
          <w:color w:val="333333"/>
          <w:szCs w:val="29"/>
          <w:shd w:val="clear" w:color="auto" w:fill="FFFFEE"/>
        </w:rPr>
        <w:t xml:space="preserve"> de </w:t>
      </w:r>
      <w:proofErr w:type="spellStart"/>
      <w:r w:rsidRPr="00EF1607">
        <w:rPr>
          <w:color w:val="333333"/>
          <w:szCs w:val="29"/>
          <w:shd w:val="clear" w:color="auto" w:fill="FFFFEE"/>
        </w:rPr>
        <w:t>localizare</w:t>
      </w:r>
      <w:proofErr w:type="spellEnd"/>
      <w:r w:rsidRPr="00EF1607">
        <w:rPr>
          <w:color w:val="333333"/>
          <w:szCs w:val="29"/>
          <w:shd w:val="clear" w:color="auto" w:fill="FFFFEE"/>
        </w:rPr>
        <w:t xml:space="preserve"> a </w:t>
      </w:r>
      <w:proofErr w:type="spellStart"/>
      <w:r w:rsidRPr="00EF1607">
        <w:rPr>
          <w:color w:val="333333"/>
          <w:szCs w:val="29"/>
          <w:shd w:val="clear" w:color="auto" w:fill="FFFFEE"/>
        </w:rPr>
        <w:t>persoanei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durata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ofertei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anumite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titluri</w:t>
      </w:r>
      <w:proofErr w:type="spellEnd"/>
      <w:r w:rsidRPr="00EF1607">
        <w:rPr>
          <w:color w:val="333333"/>
          <w:szCs w:val="29"/>
          <w:shd w:val="clear" w:color="auto" w:fill="FFFFEE"/>
        </w:rPr>
        <w:t>/</w:t>
      </w:r>
      <w:proofErr w:type="spellStart"/>
      <w:r w:rsidRPr="00EF1607">
        <w:rPr>
          <w:color w:val="333333"/>
          <w:szCs w:val="29"/>
          <w:shd w:val="clear" w:color="auto" w:fill="FFFFEE"/>
        </w:rPr>
        <w:t>genuri</w:t>
      </w:r>
      <w:proofErr w:type="spellEnd"/>
      <w:r w:rsidRPr="00EF1607">
        <w:rPr>
          <w:color w:val="333333"/>
          <w:szCs w:val="29"/>
          <w:shd w:val="clear" w:color="auto" w:fill="FFFFEE"/>
        </w:rPr>
        <w:t xml:space="preserve"> de </w:t>
      </w:r>
      <w:proofErr w:type="spellStart"/>
      <w:r w:rsidRPr="00EF1607">
        <w:rPr>
          <w:color w:val="333333"/>
          <w:szCs w:val="29"/>
          <w:shd w:val="clear" w:color="auto" w:fill="FFFFEE"/>
        </w:rPr>
        <w:t>interes</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pentru</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schimb</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limba</w:t>
      </w:r>
      <w:proofErr w:type="spellEnd"/>
      <w:r w:rsidRPr="00EF1607">
        <w:rPr>
          <w:color w:val="333333"/>
          <w:szCs w:val="29"/>
          <w:shd w:val="clear" w:color="auto" w:fill="FFFFEE"/>
        </w:rPr>
        <w:t xml:space="preserve"> in care </w:t>
      </w:r>
      <w:proofErr w:type="spellStart"/>
      <w:r w:rsidRPr="00EF1607">
        <w:rPr>
          <w:color w:val="333333"/>
          <w:szCs w:val="29"/>
          <w:shd w:val="clear" w:color="auto" w:fill="FFFFEE"/>
        </w:rPr>
        <w:t>este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disponibila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cartea</w:t>
      </w:r>
      <w:proofErr w:type="spellEnd"/>
      <w:r w:rsidRPr="00EF1607">
        <w:rPr>
          <w:color w:val="333333"/>
          <w:szCs w:val="29"/>
          <w:shd w:val="clear" w:color="auto" w:fill="FFFFEE"/>
        </w:rPr>
        <w:t xml:space="preserve"> etc.). </w:t>
      </w:r>
      <w:proofErr w:type="spellStart"/>
      <w:r w:rsidRPr="00EF1607">
        <w:rPr>
          <w:color w:val="333333"/>
          <w:szCs w:val="29"/>
          <w:shd w:val="clear" w:color="auto" w:fill="FFFFEE"/>
        </w:rPr>
        <w:t>Aplicatia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va</w:t>
      </w:r>
      <w:proofErr w:type="spellEnd"/>
      <w:r w:rsidRPr="00EF1607">
        <w:rPr>
          <w:color w:val="333333"/>
          <w:szCs w:val="29"/>
          <w:shd w:val="clear" w:color="auto" w:fill="FFFFEE"/>
        </w:rPr>
        <w:t xml:space="preserve"> integra un </w:t>
      </w:r>
      <w:proofErr w:type="spellStart"/>
      <w:r w:rsidRPr="00EF1607">
        <w:rPr>
          <w:color w:val="333333"/>
          <w:szCs w:val="29"/>
          <w:shd w:val="clear" w:color="auto" w:fill="FFFFEE"/>
        </w:rPr>
        <w:t>serviciu</w:t>
      </w:r>
      <w:proofErr w:type="spellEnd"/>
      <w:r w:rsidRPr="00EF1607">
        <w:rPr>
          <w:color w:val="333333"/>
          <w:szCs w:val="29"/>
          <w:shd w:val="clear" w:color="auto" w:fill="FFFFEE"/>
        </w:rPr>
        <w:t xml:space="preserve"> extern (e.g., Goodreads, Google Books) </w:t>
      </w:r>
      <w:proofErr w:type="spellStart"/>
      <w:r w:rsidRPr="00EF1607">
        <w:rPr>
          <w:color w:val="333333"/>
          <w:szCs w:val="29"/>
          <w:shd w:val="clear" w:color="auto" w:fill="FFFFEE"/>
        </w:rPr>
        <w:t>pentru</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extragerea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afisarea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si</w:t>
      </w:r>
      <w:proofErr w:type="spellEnd"/>
      <w:r w:rsidRPr="00EF1607">
        <w:rPr>
          <w:color w:val="333333"/>
          <w:szCs w:val="29"/>
          <w:shd w:val="clear" w:color="auto" w:fill="FFFFEE"/>
        </w:rPr>
        <w:t xml:space="preserve">, eventual, </w:t>
      </w:r>
      <w:proofErr w:type="spellStart"/>
      <w:r w:rsidRPr="00EF1607">
        <w:rPr>
          <w:color w:val="333333"/>
          <w:szCs w:val="29"/>
          <w:shd w:val="clear" w:color="auto" w:fill="FFFFEE"/>
        </w:rPr>
        <w:t>recomandarea</w:t>
      </w:r>
      <w:proofErr w:type="spellEnd"/>
      <w:r w:rsidRPr="00EF1607">
        <w:rPr>
          <w:color w:val="333333"/>
          <w:szCs w:val="29"/>
          <w:shd w:val="clear" w:color="auto" w:fill="FFFFEE"/>
        </w:rPr>
        <w:t xml:space="preserve"> de </w:t>
      </w:r>
      <w:proofErr w:type="spellStart"/>
      <w:r w:rsidRPr="00EF1607">
        <w:rPr>
          <w:color w:val="333333"/>
          <w:szCs w:val="29"/>
          <w:shd w:val="clear" w:color="auto" w:fill="FFFFEE"/>
        </w:rPr>
        <w:t>carti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Functionalitatea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aplicatiei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va</w:t>
      </w:r>
      <w:proofErr w:type="spellEnd"/>
      <w:r w:rsidRPr="00EF1607">
        <w:rPr>
          <w:color w:val="333333"/>
          <w:szCs w:val="29"/>
          <w:shd w:val="clear" w:color="auto" w:fill="FFFFEE"/>
        </w:rPr>
        <w:t xml:space="preserve"> fi </w:t>
      </w:r>
      <w:proofErr w:type="spellStart"/>
      <w:r w:rsidRPr="00EF1607">
        <w:rPr>
          <w:color w:val="333333"/>
          <w:szCs w:val="29"/>
          <w:shd w:val="clear" w:color="auto" w:fill="FFFFEE"/>
        </w:rPr>
        <w:t>expusa</w:t>
      </w:r>
      <w:proofErr w:type="spellEnd"/>
      <w:r w:rsidRPr="00EF1607">
        <w:rPr>
          <w:color w:val="333333"/>
          <w:szCs w:val="29"/>
          <w:shd w:val="clear" w:color="auto" w:fill="FFFFEE"/>
        </w:rPr>
        <w:t xml:space="preserve"> sub forma </w:t>
      </w:r>
      <w:proofErr w:type="spellStart"/>
      <w:r w:rsidRPr="00EF1607">
        <w:rPr>
          <w:color w:val="333333"/>
          <w:szCs w:val="29"/>
          <w:shd w:val="clear" w:color="auto" w:fill="FFFFEE"/>
        </w:rPr>
        <w:t>unui</w:t>
      </w:r>
      <w:proofErr w:type="spellEnd"/>
      <w:r w:rsidRPr="00EF1607">
        <w:rPr>
          <w:color w:val="333333"/>
          <w:szCs w:val="29"/>
          <w:shd w:val="clear" w:color="auto" w:fill="FFFFEE"/>
        </w:rPr>
        <w:t xml:space="preserve"> API </w:t>
      </w:r>
      <w:proofErr w:type="spellStart"/>
      <w:r w:rsidRPr="00EF1607">
        <w:rPr>
          <w:color w:val="333333"/>
          <w:szCs w:val="29"/>
          <w:shd w:val="clear" w:color="auto" w:fill="FFFFEE"/>
        </w:rPr>
        <w:t>respectand</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paradigma</w:t>
      </w:r>
      <w:proofErr w:type="spellEnd"/>
      <w:r w:rsidRPr="00EF1607">
        <w:rPr>
          <w:color w:val="333333"/>
          <w:szCs w:val="29"/>
          <w:shd w:val="clear" w:color="auto" w:fill="FFFFEE"/>
        </w:rPr>
        <w:t xml:space="preserve"> REST. </w:t>
      </w:r>
      <w:proofErr w:type="spellStart"/>
      <w:r w:rsidRPr="00EF1607">
        <w:rPr>
          <w:color w:val="333333"/>
          <w:szCs w:val="29"/>
          <w:shd w:val="clear" w:color="auto" w:fill="FFFFEE"/>
        </w:rPr>
        <w:t>Unii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utilizatori</w:t>
      </w:r>
      <w:proofErr w:type="spellEnd"/>
      <w:r w:rsidRPr="00EF1607">
        <w:rPr>
          <w:color w:val="333333"/>
          <w:szCs w:val="29"/>
          <w:shd w:val="clear" w:color="auto" w:fill="FFFFEE"/>
        </w:rPr>
        <w:t xml:space="preserve"> pot </w:t>
      </w:r>
      <w:proofErr w:type="spellStart"/>
      <w:r w:rsidRPr="00EF1607">
        <w:rPr>
          <w:color w:val="333333"/>
          <w:szCs w:val="29"/>
          <w:shd w:val="clear" w:color="auto" w:fill="FFFFEE"/>
        </w:rPr>
        <w:t>opta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primeasca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notificari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cand</w:t>
      </w:r>
      <w:proofErr w:type="spellEnd"/>
      <w:r w:rsidRPr="00EF1607">
        <w:rPr>
          <w:color w:val="333333"/>
          <w:szCs w:val="29"/>
          <w:shd w:val="clear" w:color="auto" w:fill="FFFFEE"/>
        </w:rPr>
        <w:t xml:space="preserve"> se </w:t>
      </w:r>
      <w:proofErr w:type="spellStart"/>
      <w:r w:rsidRPr="00EF1607">
        <w:rPr>
          <w:color w:val="333333"/>
          <w:szCs w:val="29"/>
          <w:shd w:val="clear" w:color="auto" w:fill="FFFFEE"/>
        </w:rPr>
        <w:t>afla</w:t>
      </w:r>
      <w:proofErr w:type="spellEnd"/>
      <w:r w:rsidRPr="00EF1607">
        <w:rPr>
          <w:color w:val="333333"/>
          <w:szCs w:val="29"/>
          <w:shd w:val="clear" w:color="auto" w:fill="FFFFEE"/>
        </w:rPr>
        <w:t xml:space="preserve"> in </w:t>
      </w:r>
      <w:proofErr w:type="spellStart"/>
      <w:r w:rsidRPr="00EF1607">
        <w:rPr>
          <w:color w:val="333333"/>
          <w:szCs w:val="29"/>
          <w:shd w:val="clear" w:color="auto" w:fill="FFFFEE"/>
        </w:rPr>
        <w:t>preajma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unei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persoane</w:t>
      </w:r>
      <w:proofErr w:type="spellEnd"/>
      <w:r w:rsidRPr="00EF1607">
        <w:rPr>
          <w:color w:val="333333"/>
          <w:szCs w:val="29"/>
          <w:shd w:val="clear" w:color="auto" w:fill="FFFFEE"/>
        </w:rPr>
        <w:t xml:space="preserve"> care se </w:t>
      </w:r>
      <w:proofErr w:type="spellStart"/>
      <w:r w:rsidRPr="00EF1607">
        <w:rPr>
          <w:color w:val="333333"/>
          <w:szCs w:val="29"/>
          <w:shd w:val="clear" w:color="auto" w:fill="FFFFEE"/>
        </w:rPr>
        <w:t>potriveste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criteriilor</w:t>
      </w:r>
      <w:proofErr w:type="spellEnd"/>
      <w:r w:rsidRPr="00EF1607">
        <w:rPr>
          <w:color w:val="333333"/>
          <w:szCs w:val="29"/>
          <w:shd w:val="clear" w:color="auto" w:fill="FFFFEE"/>
        </w:rPr>
        <w:t xml:space="preserve"> de </w:t>
      </w:r>
      <w:proofErr w:type="spellStart"/>
      <w:r w:rsidRPr="00EF1607">
        <w:rPr>
          <w:color w:val="333333"/>
          <w:szCs w:val="29"/>
          <w:shd w:val="clear" w:color="auto" w:fill="FFFFEE"/>
        </w:rPr>
        <w:t>schimb</w:t>
      </w:r>
      <w:proofErr w:type="spellEnd"/>
      <w:r w:rsidRPr="00EF1607">
        <w:rPr>
          <w:color w:val="333333"/>
          <w:szCs w:val="29"/>
          <w:shd w:val="clear" w:color="auto" w:fill="FFFFEE"/>
        </w:rPr>
        <w:t xml:space="preserve">. De </w:t>
      </w:r>
      <w:proofErr w:type="spellStart"/>
      <w:r w:rsidRPr="00EF1607">
        <w:rPr>
          <w:color w:val="333333"/>
          <w:szCs w:val="29"/>
          <w:shd w:val="clear" w:color="auto" w:fill="FFFFEE"/>
        </w:rPr>
        <w:t>asemenea</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vor</w:t>
      </w:r>
      <w:proofErr w:type="spellEnd"/>
      <w:r w:rsidRPr="00EF1607">
        <w:rPr>
          <w:color w:val="333333"/>
          <w:szCs w:val="29"/>
          <w:shd w:val="clear" w:color="auto" w:fill="FFFFEE"/>
        </w:rPr>
        <w:t xml:space="preserve"> fi </w:t>
      </w:r>
      <w:proofErr w:type="spellStart"/>
      <w:r w:rsidRPr="00EF1607">
        <w:rPr>
          <w:color w:val="333333"/>
          <w:szCs w:val="29"/>
          <w:shd w:val="clear" w:color="auto" w:fill="FFFFEE"/>
        </w:rPr>
        <w:t>furnizate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statistici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disponibile</w:t>
      </w:r>
      <w:proofErr w:type="spellEnd"/>
      <w:r w:rsidRPr="00EF1607">
        <w:rPr>
          <w:color w:val="333333"/>
          <w:szCs w:val="29"/>
          <w:shd w:val="clear" w:color="auto" w:fill="FFFFEE"/>
        </w:rPr>
        <w:t xml:space="preserve"> ca </w:t>
      </w:r>
      <w:proofErr w:type="spellStart"/>
      <w:r w:rsidRPr="00EF1607">
        <w:rPr>
          <w:color w:val="333333"/>
          <w:szCs w:val="29"/>
          <w:shd w:val="clear" w:color="auto" w:fill="FFFFEE"/>
        </w:rPr>
        <w:t>documente</w:t>
      </w:r>
      <w:proofErr w:type="spellEnd"/>
      <w:r w:rsidRPr="00EF1607">
        <w:rPr>
          <w:color w:val="333333"/>
          <w:szCs w:val="29"/>
          <w:shd w:val="clear" w:color="auto" w:fill="FFFFEE"/>
        </w:rPr>
        <w:t xml:space="preserve"> HTML, JSON </w:t>
      </w:r>
      <w:proofErr w:type="spellStart"/>
      <w:r w:rsidRPr="00EF1607">
        <w:rPr>
          <w:color w:val="333333"/>
          <w:szCs w:val="29"/>
          <w:shd w:val="clear" w:color="auto" w:fill="FFFFEE"/>
        </w:rPr>
        <w:t>si</w:t>
      </w:r>
      <w:proofErr w:type="spellEnd"/>
      <w:r w:rsidRPr="00EF1607">
        <w:rPr>
          <w:color w:val="333333"/>
          <w:szCs w:val="29"/>
          <w:shd w:val="clear" w:color="auto" w:fill="FFFFEE"/>
        </w:rPr>
        <w:t xml:space="preserve"> XML, </w:t>
      </w:r>
      <w:proofErr w:type="spellStart"/>
      <w:r w:rsidRPr="00EF1607">
        <w:rPr>
          <w:color w:val="333333"/>
          <w:szCs w:val="29"/>
          <w:shd w:val="clear" w:color="auto" w:fill="FFFFEE"/>
        </w:rPr>
        <w:t>referitoate</w:t>
      </w:r>
      <w:proofErr w:type="spellEnd"/>
      <w:r w:rsidRPr="00EF1607">
        <w:rPr>
          <w:color w:val="333333"/>
          <w:szCs w:val="29"/>
          <w:shd w:val="clear" w:color="auto" w:fill="FFFFEE"/>
        </w:rPr>
        <w:t xml:space="preserve"> la </w:t>
      </w:r>
      <w:proofErr w:type="spellStart"/>
      <w:r w:rsidRPr="00EF1607">
        <w:rPr>
          <w:color w:val="333333"/>
          <w:szCs w:val="29"/>
          <w:shd w:val="clear" w:color="auto" w:fill="FFFFEE"/>
        </w:rPr>
        <w:t>cele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mai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dinamice</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schimburi</w:t>
      </w:r>
      <w:proofErr w:type="spellEnd"/>
      <w:r w:rsidRPr="00EF1607">
        <w:rPr>
          <w:color w:val="333333"/>
          <w:szCs w:val="29"/>
          <w:shd w:val="clear" w:color="auto" w:fill="FFFFEE"/>
        </w:rPr>
        <w:t xml:space="preserve"> de carte, </w:t>
      </w:r>
      <w:proofErr w:type="spellStart"/>
      <w:r w:rsidRPr="00EF1607">
        <w:rPr>
          <w:color w:val="333333"/>
          <w:szCs w:val="29"/>
          <w:shd w:val="clear" w:color="auto" w:fill="FFFFEE"/>
        </w:rPr>
        <w:t>utilizatorii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cei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mai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activi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titluri</w:t>
      </w:r>
      <w:proofErr w:type="spellEnd"/>
      <w:r w:rsidRPr="00EF1607">
        <w:rPr>
          <w:color w:val="333333"/>
          <w:szCs w:val="29"/>
          <w:shd w:val="clear" w:color="auto" w:fill="FFFFEE"/>
        </w:rPr>
        <w:t>/</w:t>
      </w:r>
      <w:proofErr w:type="spellStart"/>
      <w:r w:rsidRPr="00EF1607">
        <w:rPr>
          <w:color w:val="333333"/>
          <w:szCs w:val="29"/>
          <w:shd w:val="clear" w:color="auto" w:fill="FFFFEE"/>
        </w:rPr>
        <w:t>genuri</w:t>
      </w:r>
      <w:proofErr w:type="spellEnd"/>
      <w:r w:rsidRPr="00EF1607">
        <w:rPr>
          <w:color w:val="333333"/>
          <w:szCs w:val="29"/>
          <w:shd w:val="clear" w:color="auto" w:fill="FFFFEE"/>
        </w:rPr>
        <w:t xml:space="preserve"> </w:t>
      </w:r>
      <w:proofErr w:type="spellStart"/>
      <w:r w:rsidRPr="00EF1607">
        <w:rPr>
          <w:color w:val="333333"/>
          <w:szCs w:val="29"/>
          <w:shd w:val="clear" w:color="auto" w:fill="FFFFEE"/>
        </w:rPr>
        <w:t>populare</w:t>
      </w:r>
      <w:proofErr w:type="spellEnd"/>
      <w:r w:rsidRPr="00EF1607">
        <w:rPr>
          <w:color w:val="333333"/>
          <w:szCs w:val="29"/>
          <w:shd w:val="clear" w:color="auto" w:fill="FFFFEE"/>
        </w:rPr>
        <w:t xml:space="preserve"> etc.</w:t>
      </w:r>
    </w:p>
    <w:p w14:paraId="191E5698" w14:textId="77777777" w:rsidR="00E95E22" w:rsidRDefault="00E95E22" w:rsidP="00E95E22">
      <w:pPr>
        <w:pStyle w:val="Heading1"/>
        <w:rPr>
          <w:lang w:val="ro-RO"/>
        </w:rPr>
      </w:pPr>
      <w:r>
        <w:rPr>
          <w:lang w:val="ro-RO"/>
        </w:rPr>
        <w:t>Tehnologii Utilizate</w:t>
      </w:r>
    </w:p>
    <w:p w14:paraId="3BECB22D" w14:textId="77777777" w:rsidR="00E95E22" w:rsidRDefault="00E95E22" w:rsidP="00E95E22">
      <w:pPr>
        <w:ind w:left="720"/>
      </w:pPr>
      <w:r w:rsidRPr="00E95E22">
        <w:rPr>
          <w:lang w:val="ro-RO"/>
        </w:rPr>
        <w:t>Front</w:t>
      </w:r>
      <w:r>
        <w:rPr>
          <w:lang w:val="ro-RO"/>
        </w:rPr>
        <w:t>e</w:t>
      </w:r>
      <w:r w:rsidRPr="00E95E22">
        <w:rPr>
          <w:lang w:val="ro-RO"/>
        </w:rPr>
        <w:t>nd</w:t>
      </w:r>
      <w:r>
        <w:t>:</w:t>
      </w:r>
    </w:p>
    <w:p w14:paraId="027C4197" w14:textId="77777777" w:rsidR="00E95E22" w:rsidRDefault="00E95E22" w:rsidP="00E95E22">
      <w:pPr>
        <w:pStyle w:val="ListParagraph"/>
        <w:numPr>
          <w:ilvl w:val="0"/>
          <w:numId w:val="2"/>
        </w:numPr>
      </w:pPr>
      <w:r>
        <w:t>HTML5&amp;CSS</w:t>
      </w:r>
    </w:p>
    <w:p w14:paraId="73ECFE24" w14:textId="77777777" w:rsidR="00E95E22" w:rsidRDefault="00E95E22" w:rsidP="00E95E22">
      <w:pPr>
        <w:pStyle w:val="ListParagraph"/>
        <w:numPr>
          <w:ilvl w:val="0"/>
          <w:numId w:val="2"/>
        </w:numPr>
      </w:pPr>
      <w:proofErr w:type="spellStart"/>
      <w:r>
        <w:t>Javascript</w:t>
      </w:r>
      <w:proofErr w:type="spellEnd"/>
    </w:p>
    <w:p w14:paraId="65DEA570" w14:textId="77777777" w:rsidR="00E95E22" w:rsidRDefault="00E95E22" w:rsidP="00B626AA">
      <w:pPr>
        <w:pStyle w:val="ListParagraph"/>
        <w:numPr>
          <w:ilvl w:val="1"/>
          <w:numId w:val="2"/>
        </w:numPr>
      </w:pPr>
      <w:r>
        <w:t>AJAX</w:t>
      </w:r>
      <w:r w:rsidR="00505962">
        <w:t xml:space="preserve"> – responsiveness</w:t>
      </w:r>
    </w:p>
    <w:p w14:paraId="297D9BEC" w14:textId="77777777" w:rsidR="00E95E22" w:rsidRDefault="00E95E22" w:rsidP="00B626AA">
      <w:pPr>
        <w:pStyle w:val="ListParagraph"/>
        <w:numPr>
          <w:ilvl w:val="1"/>
          <w:numId w:val="2"/>
        </w:numPr>
      </w:pPr>
      <w:proofErr w:type="spellStart"/>
      <w:r>
        <w:t>JQuery</w:t>
      </w:r>
      <w:proofErr w:type="spellEnd"/>
      <w:r w:rsidR="00505962">
        <w:t xml:space="preserve"> – ease of use</w:t>
      </w:r>
    </w:p>
    <w:p w14:paraId="52D3653B" w14:textId="77777777" w:rsidR="00E95E22" w:rsidRDefault="00E95E22" w:rsidP="00B626AA">
      <w:pPr>
        <w:pStyle w:val="ListParagraph"/>
        <w:numPr>
          <w:ilvl w:val="1"/>
          <w:numId w:val="2"/>
        </w:numPr>
      </w:pPr>
      <w:proofErr w:type="spellStart"/>
      <w:r>
        <w:t>JQueryUI</w:t>
      </w:r>
      <w:proofErr w:type="spellEnd"/>
      <w:r w:rsidR="00505962">
        <w:t xml:space="preserve"> – advanced </w:t>
      </w:r>
      <w:proofErr w:type="spellStart"/>
      <w:r w:rsidR="00505962">
        <w:t>ui</w:t>
      </w:r>
      <w:proofErr w:type="spellEnd"/>
      <w:r w:rsidR="00505962">
        <w:t xml:space="preserve"> </w:t>
      </w:r>
      <w:proofErr w:type="gramStart"/>
      <w:r w:rsidR="00505962">
        <w:t>capabilities(</w:t>
      </w:r>
      <w:proofErr w:type="gramEnd"/>
      <w:r w:rsidR="00505962">
        <w:t>text fields with autocomplete)</w:t>
      </w:r>
    </w:p>
    <w:p w14:paraId="12DF60A1" w14:textId="77777777" w:rsidR="00E95E22" w:rsidRDefault="00E95E22" w:rsidP="00E95E22">
      <w:pPr>
        <w:ind w:left="720"/>
      </w:pPr>
      <w:r>
        <w:t>Backend:</w:t>
      </w:r>
    </w:p>
    <w:p w14:paraId="1E8AABF3" w14:textId="79476A85" w:rsidR="00E95E22" w:rsidRDefault="00E95E22" w:rsidP="00E95E22">
      <w:pPr>
        <w:pStyle w:val="ListParagraph"/>
        <w:numPr>
          <w:ilvl w:val="0"/>
          <w:numId w:val="3"/>
        </w:numPr>
      </w:pPr>
      <w:r>
        <w:t>Python</w:t>
      </w:r>
      <w:r w:rsidR="00505962">
        <w:t xml:space="preserve"> – the whole backend server is made in python. The server has CGI capabilities for requests from the clients.</w:t>
      </w:r>
    </w:p>
    <w:p w14:paraId="43CE7397" w14:textId="77777777" w:rsidR="00D35EB3" w:rsidRDefault="00D35EB3" w:rsidP="00E95E22">
      <w:pPr>
        <w:pStyle w:val="ListParagraph"/>
        <w:numPr>
          <w:ilvl w:val="0"/>
          <w:numId w:val="3"/>
        </w:numPr>
      </w:pPr>
      <w:bookmarkStart w:id="0" w:name="_GoBack"/>
      <w:bookmarkEnd w:id="0"/>
    </w:p>
    <w:p w14:paraId="48F34A3D" w14:textId="77777777" w:rsidR="00E95E22" w:rsidRDefault="00E95E22" w:rsidP="00E95E22">
      <w:pPr>
        <w:pStyle w:val="ListParagraph"/>
        <w:numPr>
          <w:ilvl w:val="1"/>
          <w:numId w:val="3"/>
        </w:numPr>
      </w:pPr>
      <w:proofErr w:type="spellStart"/>
      <w:r>
        <w:t>cx_Oracle</w:t>
      </w:r>
      <w:proofErr w:type="spellEnd"/>
      <w:r w:rsidR="00505962">
        <w:t xml:space="preserve"> – connection to the Oracle DB</w:t>
      </w:r>
    </w:p>
    <w:p w14:paraId="3873F282" w14:textId="77777777" w:rsidR="00E95E22" w:rsidRDefault="00E95E22" w:rsidP="00E95E22">
      <w:pPr>
        <w:pStyle w:val="ListParagraph"/>
        <w:numPr>
          <w:ilvl w:val="1"/>
          <w:numId w:val="3"/>
        </w:numPr>
      </w:pPr>
      <w:r>
        <w:t>json</w:t>
      </w:r>
      <w:r w:rsidR="00505962">
        <w:t xml:space="preserve"> – helps with export and import of json </w:t>
      </w:r>
      <w:proofErr w:type="gramStart"/>
      <w:r w:rsidR="00505962">
        <w:t>objects(</w:t>
      </w:r>
      <w:proofErr w:type="spellStart"/>
      <w:proofErr w:type="gramEnd"/>
      <w:r w:rsidR="00505962">
        <w:t>multi purpose</w:t>
      </w:r>
      <w:proofErr w:type="spellEnd"/>
      <w:r w:rsidR="00505962">
        <w:t>)</w:t>
      </w:r>
    </w:p>
    <w:p w14:paraId="532B31BA" w14:textId="77777777" w:rsidR="00E95E22" w:rsidRDefault="00E95E22" w:rsidP="00E95E22">
      <w:pPr>
        <w:pStyle w:val="ListParagraph"/>
        <w:numPr>
          <w:ilvl w:val="1"/>
          <w:numId w:val="3"/>
        </w:numPr>
      </w:pPr>
      <w:proofErr w:type="spellStart"/>
      <w:r>
        <w:t>consolemenu</w:t>
      </w:r>
      <w:proofErr w:type="spellEnd"/>
      <w:r w:rsidR="00505962">
        <w:t xml:space="preserve"> – for the administrator only (building the app for the first time)</w:t>
      </w:r>
    </w:p>
    <w:p w14:paraId="3B1F97DE" w14:textId="77777777" w:rsidR="00E95E22" w:rsidRDefault="00E95E22" w:rsidP="00E95E22">
      <w:pPr>
        <w:pStyle w:val="ListParagraph"/>
        <w:numPr>
          <w:ilvl w:val="1"/>
          <w:numId w:val="3"/>
        </w:numPr>
      </w:pPr>
      <w:r>
        <w:t>oauth2client</w:t>
      </w:r>
      <w:r w:rsidR="00505962">
        <w:t xml:space="preserve"> – for google </w:t>
      </w:r>
      <w:proofErr w:type="spellStart"/>
      <w:r w:rsidR="00505962">
        <w:t>authentification</w:t>
      </w:r>
      <w:proofErr w:type="spellEnd"/>
    </w:p>
    <w:p w14:paraId="4611FDAF" w14:textId="77777777" w:rsidR="00E95E22" w:rsidRDefault="00E95E22" w:rsidP="00E95E22">
      <w:pPr>
        <w:pStyle w:val="ListParagraph"/>
        <w:numPr>
          <w:ilvl w:val="1"/>
          <w:numId w:val="3"/>
        </w:numPr>
      </w:pPr>
      <w:proofErr w:type="spellStart"/>
      <w:r>
        <w:t>plotly</w:t>
      </w:r>
      <w:proofErr w:type="spellEnd"/>
      <w:r w:rsidR="00505962">
        <w:t xml:space="preserve"> – creating relevant plots in HTML</w:t>
      </w:r>
    </w:p>
    <w:p w14:paraId="3B3DFAD7" w14:textId="77777777" w:rsidR="00E95E22" w:rsidRDefault="00E95E22" w:rsidP="00E95E22">
      <w:pPr>
        <w:pStyle w:val="ListParagraph"/>
        <w:numPr>
          <w:ilvl w:val="1"/>
          <w:numId w:val="3"/>
        </w:numPr>
      </w:pPr>
      <w:proofErr w:type="spellStart"/>
      <w:r>
        <w:t>lxml</w:t>
      </w:r>
      <w:proofErr w:type="spellEnd"/>
      <w:r w:rsidR="00505962">
        <w:t xml:space="preserve"> – helping with the xml generation</w:t>
      </w:r>
    </w:p>
    <w:p w14:paraId="53CCE2E5" w14:textId="77777777" w:rsidR="00E95E22" w:rsidRPr="00E95E22" w:rsidRDefault="00E95E22" w:rsidP="00E95E22">
      <w:pPr>
        <w:pStyle w:val="ListParagraph"/>
        <w:numPr>
          <w:ilvl w:val="0"/>
          <w:numId w:val="3"/>
        </w:numPr>
      </w:pPr>
      <w:r>
        <w:t>Oracle SQL</w:t>
      </w:r>
      <w:r w:rsidR="00505962">
        <w:t xml:space="preserve"> – the database that holds all our data</w:t>
      </w:r>
    </w:p>
    <w:p w14:paraId="76294E65" w14:textId="77777777" w:rsidR="00EF1607" w:rsidRDefault="00EF1607" w:rsidP="00EF1607">
      <w:pPr>
        <w:pStyle w:val="Heading1"/>
        <w:rPr>
          <w:lang w:val="ro-RO"/>
        </w:rPr>
      </w:pPr>
      <w:r>
        <w:rPr>
          <w:lang w:val="ro-RO"/>
        </w:rPr>
        <w:t>Principalii Actori</w:t>
      </w:r>
    </w:p>
    <w:p w14:paraId="29B1656A" w14:textId="77777777" w:rsidR="00B626AA" w:rsidRDefault="00B626AA" w:rsidP="00B626AA">
      <w:pPr>
        <w:pStyle w:val="ListParagraph"/>
        <w:numPr>
          <w:ilvl w:val="0"/>
          <w:numId w:val="4"/>
        </w:numPr>
        <w:rPr>
          <w:lang w:val="ro-RO"/>
        </w:rPr>
      </w:pPr>
      <w:r>
        <w:rPr>
          <w:lang w:val="ro-RO"/>
        </w:rPr>
        <w:t>Utilizatorul neautentificat: un utilizator ce a vizitat pentru prima data site-ul si nu este inca logat prin Google+. Acesta singura actiune disponibila a acestuia este cea de autentificare prin Google.</w:t>
      </w:r>
    </w:p>
    <w:p w14:paraId="158C5C91" w14:textId="77777777" w:rsidR="00B626AA" w:rsidRDefault="00B626AA" w:rsidP="00B626AA">
      <w:pPr>
        <w:pStyle w:val="ListParagraph"/>
        <w:numPr>
          <w:ilvl w:val="0"/>
          <w:numId w:val="4"/>
        </w:numPr>
        <w:rPr>
          <w:lang w:val="ro-RO"/>
        </w:rPr>
      </w:pPr>
      <w:r>
        <w:rPr>
          <w:lang w:val="ro-RO"/>
        </w:rPr>
        <w:lastRenderedPageBreak/>
        <w:t>Utilizatorul autentificat: un utilizator ce a urma procedura de logare ce are la dispozitie mult mai multe actiuni. Actiuni disponibile:</w:t>
      </w:r>
    </w:p>
    <w:p w14:paraId="44C7DDF9" w14:textId="77777777" w:rsidR="00AD1EF2" w:rsidRDefault="00AD1EF2" w:rsidP="00AD1EF2">
      <w:pPr>
        <w:pStyle w:val="ListParagraph"/>
        <w:numPr>
          <w:ilvl w:val="1"/>
          <w:numId w:val="4"/>
        </w:numPr>
        <w:rPr>
          <w:lang w:val="ro-RO"/>
        </w:rPr>
      </w:pPr>
      <w:r>
        <w:rPr>
          <w:lang w:val="ro-RO"/>
        </w:rPr>
        <w:t>Afisarea ofertelor de schimb disponibile folosind anumite filtre</w:t>
      </w:r>
    </w:p>
    <w:p w14:paraId="429B753F" w14:textId="77777777" w:rsidR="00AD1EF2" w:rsidRDefault="00AD1EF2" w:rsidP="00AD1EF2">
      <w:pPr>
        <w:pStyle w:val="ListParagraph"/>
        <w:numPr>
          <w:ilvl w:val="1"/>
          <w:numId w:val="4"/>
        </w:numPr>
        <w:rPr>
          <w:lang w:val="ro-RO"/>
        </w:rPr>
      </w:pPr>
      <w:r>
        <w:rPr>
          <w:lang w:val="ro-RO"/>
        </w:rPr>
        <w:t>Adaugarea unei oferte noi</w:t>
      </w:r>
    </w:p>
    <w:p w14:paraId="60EDB8EB" w14:textId="77777777" w:rsidR="00AD1EF2" w:rsidRDefault="00AD1EF2" w:rsidP="00AD1EF2">
      <w:pPr>
        <w:pStyle w:val="ListParagraph"/>
        <w:numPr>
          <w:ilvl w:val="1"/>
          <w:numId w:val="4"/>
        </w:numPr>
        <w:rPr>
          <w:lang w:val="ro-RO"/>
        </w:rPr>
      </w:pPr>
      <w:r>
        <w:rPr>
          <w:lang w:val="ro-RO"/>
        </w:rPr>
        <w:t>Activarea sistemului de geolocatie pentru a gasi oferte in apropiere</w:t>
      </w:r>
    </w:p>
    <w:p w14:paraId="1ADBF0B5" w14:textId="77777777" w:rsidR="00AD1EF2" w:rsidRDefault="00AD1EF2" w:rsidP="00AD1EF2">
      <w:pPr>
        <w:pStyle w:val="ListParagraph"/>
        <w:numPr>
          <w:ilvl w:val="1"/>
          <w:numId w:val="4"/>
        </w:numPr>
        <w:rPr>
          <w:lang w:val="ro-RO"/>
        </w:rPr>
      </w:pPr>
      <w:r>
        <w:rPr>
          <w:lang w:val="ro-RO"/>
        </w:rPr>
        <w:t>Obtinrea de anumite statistici de utilizare a aplicatiei</w:t>
      </w:r>
    </w:p>
    <w:p w14:paraId="02AE015C" w14:textId="77777777" w:rsidR="00AD1EF2" w:rsidRPr="00AD1EF2" w:rsidRDefault="00AD1EF2" w:rsidP="00AD1EF2">
      <w:pPr>
        <w:pStyle w:val="ListParagraph"/>
        <w:numPr>
          <w:ilvl w:val="1"/>
          <w:numId w:val="4"/>
        </w:numPr>
        <w:rPr>
          <w:lang w:val="ro-RO"/>
        </w:rPr>
      </w:pPr>
      <w:r>
        <w:rPr>
          <w:lang w:val="ro-RO"/>
        </w:rPr>
        <w:t>Deautentificare</w:t>
      </w:r>
    </w:p>
    <w:p w14:paraId="6876E356" w14:textId="77777777" w:rsidR="00EF1607" w:rsidRDefault="00EF1607" w:rsidP="00EF1607">
      <w:pPr>
        <w:pStyle w:val="Heading1"/>
        <w:rPr>
          <w:lang w:val="ro-RO"/>
        </w:rPr>
      </w:pPr>
      <w:r>
        <w:rPr>
          <w:lang w:val="ro-RO"/>
        </w:rPr>
        <w:t>Cazuri de Utilizare</w:t>
      </w:r>
    </w:p>
    <w:p w14:paraId="33FC4DEF" w14:textId="77777777" w:rsidR="00AD1EF2" w:rsidRDefault="00AD1EF2" w:rsidP="00AD1EF2">
      <w:pPr>
        <w:pStyle w:val="ListParagraph"/>
        <w:numPr>
          <w:ilvl w:val="0"/>
          <w:numId w:val="5"/>
        </w:numPr>
        <w:rPr>
          <w:lang w:val="ro-RO"/>
        </w:rPr>
      </w:pPr>
      <w:r>
        <w:rPr>
          <w:lang w:val="ro-RO"/>
        </w:rPr>
        <w:t>Adaugarea unei oferte noi: In primul rand utilizatorul trebuie sa fie logat. Odata ce este logat, el va avea acces la panoul de control din care poate sa apese pe butonul de extensie a barei de actiuni. Odata deschisa bara de actiuni acesta trebuie sa apese butonul + pentru a i se deschide un pop-up formularul de adaugare. Acesta are doua optiuni de introducere a datelor: automat si manual.</w:t>
      </w:r>
      <w:r w:rsidR="006C0626">
        <w:rPr>
          <w:lang w:val="ro-RO"/>
        </w:rPr>
        <w:t xml:space="preserve"> Dupa intorducerea datelor legate de informatiile despre acea carte, acesta trebuie sa selecteze o data pentru expirarea ofertei si date despre preferintele sale de schimb.</w:t>
      </w:r>
    </w:p>
    <w:p w14:paraId="7146A5AF" w14:textId="77777777" w:rsidR="00AD1EF2" w:rsidRDefault="00AD1EF2" w:rsidP="00AD1EF2">
      <w:pPr>
        <w:pStyle w:val="ListParagraph"/>
        <w:numPr>
          <w:ilvl w:val="1"/>
          <w:numId w:val="5"/>
        </w:numPr>
        <w:rPr>
          <w:lang w:val="ro-RO"/>
        </w:rPr>
      </w:pPr>
      <w:r>
        <w:rPr>
          <w:lang w:val="ro-RO"/>
        </w:rPr>
        <w:t>Automat: Utilizatorul introduce doar codul ISBN al cartii iar restul campurilor vor fi completate automat prin Google Books API</w:t>
      </w:r>
    </w:p>
    <w:p w14:paraId="3E4F1EF0" w14:textId="77777777" w:rsidR="00AD1EF2" w:rsidRDefault="00AD1EF2" w:rsidP="00AD1EF2">
      <w:pPr>
        <w:pStyle w:val="ListParagraph"/>
        <w:numPr>
          <w:ilvl w:val="1"/>
          <w:numId w:val="5"/>
        </w:numPr>
        <w:rPr>
          <w:lang w:val="ro-RO"/>
        </w:rPr>
      </w:pPr>
      <w:r>
        <w:rPr>
          <w:lang w:val="ro-RO"/>
        </w:rPr>
        <w:t xml:space="preserve">Manual: Utiliztorul intorduce toate datele necesare ale cartii </w:t>
      </w:r>
      <w:r w:rsidR="006C0626">
        <w:rPr>
          <w:lang w:val="ro-RO"/>
        </w:rPr>
        <w:t>dar nu mai poate completa campul ISBN.</w:t>
      </w:r>
    </w:p>
    <w:p w14:paraId="7C62BA78" w14:textId="77777777" w:rsidR="006C0626" w:rsidRDefault="006C0626" w:rsidP="006C0626">
      <w:pPr>
        <w:pStyle w:val="ListParagraph"/>
        <w:numPr>
          <w:ilvl w:val="0"/>
          <w:numId w:val="5"/>
        </w:numPr>
        <w:rPr>
          <w:lang w:val="ro-RO"/>
        </w:rPr>
      </w:pPr>
      <w:r>
        <w:rPr>
          <w:lang w:val="ro-RO"/>
        </w:rPr>
        <w:t>Vizualizarea ofertelor curente: Utilizatorul trebuie doar sa fie logat prin Google+ pentru a putea vizualiza aceste oferte deoarece acestea sunt afisate in user panel. Acesta are optiunea de a selecta niste filtre pentru a-si usura cautarea.</w:t>
      </w:r>
    </w:p>
    <w:p w14:paraId="72989343" w14:textId="77777777" w:rsidR="006C0626" w:rsidRDefault="006C0626" w:rsidP="006C0626">
      <w:pPr>
        <w:pStyle w:val="ListParagraph"/>
        <w:numPr>
          <w:ilvl w:val="0"/>
          <w:numId w:val="5"/>
        </w:numPr>
        <w:rPr>
          <w:lang w:val="ro-RO"/>
        </w:rPr>
      </w:pPr>
      <w:r>
        <w:rPr>
          <w:lang w:val="ro-RO"/>
        </w:rPr>
        <w:t xml:space="preserve">Descarcarea statisticilor: Utilizatorul trebuie sa fie logat. </w:t>
      </w:r>
      <w:r>
        <w:rPr>
          <w:lang w:val="ro-RO"/>
        </w:rPr>
        <w:t>Odata ce este logat, el va avea acces la panoul de control din care poate sa apese pe butonul de extensie a barei de actiuni.</w:t>
      </w:r>
      <w:r>
        <w:rPr>
          <w:lang w:val="ro-RO"/>
        </w:rPr>
        <w:t xml:space="preserve"> Din bara de actiuni acesta va apasa pe iconita de statistics ce are forma unui bar chart. I se va deschide un pop-up. Din acel popul el va avea la dispozitie un dropdown pentru a-si alege formatul preferat. Pentru descarcarea acestor fisiere este necesara doar simpla selectare a unei optiuni.</w:t>
      </w:r>
    </w:p>
    <w:p w14:paraId="62567357" w14:textId="77777777" w:rsidR="006C0626" w:rsidRDefault="006C0626" w:rsidP="006C0626">
      <w:pPr>
        <w:pStyle w:val="ListParagraph"/>
        <w:numPr>
          <w:ilvl w:val="0"/>
          <w:numId w:val="5"/>
        </w:numPr>
        <w:rPr>
          <w:lang w:val="ro-RO"/>
        </w:rPr>
      </w:pPr>
      <w:r>
        <w:rPr>
          <w:lang w:val="ro-RO"/>
        </w:rPr>
        <w:t xml:space="preserve">Pornirea serviciului de localizare: Utilizatorul trebuie sa fie logat. </w:t>
      </w:r>
      <w:r>
        <w:rPr>
          <w:lang w:val="ro-RO"/>
        </w:rPr>
        <w:t>Odata ce este logat, el va avea acces la panoul de control din care poate sa apese pe butonul de extensie a barei de actiuni.</w:t>
      </w:r>
      <w:r>
        <w:rPr>
          <w:lang w:val="ro-RO"/>
        </w:rPr>
        <w:t xml:space="preserve"> Din bara de actiuni acesta poate apasa iconita de localizare ce arata ca un pin( similar celor din aplicatiile de localizare). Odata ce acesta apasa iconita, browserul utilizaotului va cere o confirmare(depinde de browser). In caz ca utilizatorul nu va oferi aceasta permisiune, totul va ramane neschimbat.</w:t>
      </w:r>
    </w:p>
    <w:p w14:paraId="2993B024" w14:textId="77777777" w:rsidR="006C0626" w:rsidRDefault="006C0626" w:rsidP="006C0626">
      <w:pPr>
        <w:pStyle w:val="ListParagraph"/>
        <w:numPr>
          <w:ilvl w:val="0"/>
          <w:numId w:val="5"/>
        </w:numPr>
        <w:rPr>
          <w:lang w:val="ro-RO"/>
        </w:rPr>
      </w:pPr>
      <w:r>
        <w:rPr>
          <w:lang w:val="ro-RO"/>
        </w:rPr>
        <w:t>Oprirea serviciului de localizare: Identic cu cel de pornire. Acesta va face ca aplicatia totusi sa stocheze ultima pozititie in care acesta a fost localizat.</w:t>
      </w:r>
      <w:r w:rsidR="00505962">
        <w:rPr>
          <w:lang w:val="ro-RO"/>
        </w:rPr>
        <w:t>’</w:t>
      </w:r>
    </w:p>
    <w:p w14:paraId="21D91F42" w14:textId="77777777" w:rsidR="00505962" w:rsidRPr="00505962" w:rsidRDefault="00505962" w:rsidP="00505962">
      <w:pPr>
        <w:pStyle w:val="ListParagraph"/>
        <w:numPr>
          <w:ilvl w:val="0"/>
          <w:numId w:val="5"/>
        </w:numPr>
        <w:rPr>
          <w:lang w:val="ro-RO"/>
        </w:rPr>
      </w:pPr>
      <w:r>
        <w:rPr>
          <w:lang w:val="ro-RO"/>
        </w:rPr>
        <w:t>Acceptarea unei oferte de schimb: Utilizatorul trebuie sa fie logat. Acesta selecteaza o oferta curenta pe placul lui(procedeul de la vizualizare). Odata ce apasa pe acea oferta, i se va deschide un popup cu mai multe informatii iar acesta poate sa apase pe butonul de schimb. In acest moment ambii utilizatori vor fi notificati prin mail iar ei vor putea comunica pe mail pentru a realiza schimbul fizic.</w:t>
      </w:r>
    </w:p>
    <w:p w14:paraId="2190FA13" w14:textId="77777777" w:rsidR="00EF1607" w:rsidRDefault="00EF1607" w:rsidP="00EF1607">
      <w:pPr>
        <w:pStyle w:val="Heading1"/>
        <w:rPr>
          <w:lang w:val="ro-RO"/>
        </w:rPr>
      </w:pPr>
      <w:r>
        <w:rPr>
          <w:lang w:val="ro-RO"/>
        </w:rPr>
        <w:lastRenderedPageBreak/>
        <w:t>Bibliografie</w:t>
      </w:r>
    </w:p>
    <w:p w14:paraId="51D66F3C" w14:textId="77777777" w:rsidR="00EF1607" w:rsidRDefault="00EF1607" w:rsidP="00EF1607">
      <w:pPr>
        <w:rPr>
          <w:lang w:val="ro-RO"/>
        </w:rPr>
      </w:pPr>
      <w:hyperlink r:id="rId5" w:history="1">
        <w:r w:rsidRPr="00EF1607">
          <w:rPr>
            <w:rStyle w:val="Hyperlink"/>
            <w:lang w:val="ro-RO"/>
          </w:rPr>
          <w:t>https://developers.google.com/boo</w:t>
        </w:r>
        <w:r w:rsidRPr="00EF1607">
          <w:rPr>
            <w:rStyle w:val="Hyperlink"/>
            <w:lang w:val="ro-RO"/>
          </w:rPr>
          <w:t>k</w:t>
        </w:r>
        <w:r w:rsidRPr="00EF1607">
          <w:rPr>
            <w:rStyle w:val="Hyperlink"/>
            <w:lang w:val="ro-RO"/>
          </w:rPr>
          <w:t>s/</w:t>
        </w:r>
      </w:hyperlink>
    </w:p>
    <w:p w14:paraId="2A7643D0" w14:textId="77777777" w:rsidR="00EF1607" w:rsidRDefault="00EF1607" w:rsidP="00EF1607">
      <w:pPr>
        <w:rPr>
          <w:lang w:val="ro-RO"/>
        </w:rPr>
      </w:pPr>
      <w:hyperlink r:id="rId6" w:history="1">
        <w:r w:rsidRPr="00EF1607">
          <w:rPr>
            <w:rStyle w:val="Hyperlink"/>
            <w:lang w:val="ro-RO"/>
          </w:rPr>
          <w:t>https://en.wikipedia.org/wiki/Model%E2%80%93view%E2%80%93controller</w:t>
        </w:r>
      </w:hyperlink>
    </w:p>
    <w:p w14:paraId="16145570" w14:textId="77777777" w:rsidR="00E95E22" w:rsidRPr="00E95E22" w:rsidRDefault="00E95E22" w:rsidP="00EF1607">
      <w:pPr>
        <w:rPr>
          <w:lang w:val="ro-RO"/>
        </w:rPr>
      </w:pPr>
      <w:hyperlink r:id="rId7" w:history="1">
        <w:r w:rsidRPr="00E95E22">
          <w:rPr>
            <w:rStyle w:val="Hyperlink"/>
            <w:lang w:val="ro-RO"/>
          </w:rPr>
          <w:t>https://developer.mozilla.org/en-US/</w:t>
        </w:r>
      </w:hyperlink>
    </w:p>
    <w:p w14:paraId="251E591E" w14:textId="77777777" w:rsidR="00EF1607" w:rsidRDefault="00EF1607" w:rsidP="00EF1607">
      <w:pPr>
        <w:rPr>
          <w:lang w:val="ro-RO"/>
        </w:rPr>
      </w:pPr>
      <w:hyperlink r:id="rId8" w:history="1">
        <w:r w:rsidRPr="00EF1607">
          <w:rPr>
            <w:rStyle w:val="Hyperlink"/>
            <w:lang w:val="ro-RO"/>
          </w:rPr>
          <w:t>https://www.python.org/</w:t>
        </w:r>
      </w:hyperlink>
    </w:p>
    <w:p w14:paraId="184DACEA" w14:textId="77777777" w:rsidR="00E95E22" w:rsidRDefault="00E95E22" w:rsidP="00EF1607">
      <w:pPr>
        <w:rPr>
          <w:lang w:val="ro-RO"/>
        </w:rPr>
      </w:pPr>
      <w:hyperlink r:id="rId9" w:history="1">
        <w:r w:rsidRPr="00E95E22">
          <w:rPr>
            <w:rStyle w:val="Hyperlink"/>
            <w:lang w:val="ro-RO"/>
          </w:rPr>
          <w:t>https://jquery.com/</w:t>
        </w:r>
      </w:hyperlink>
    </w:p>
    <w:p w14:paraId="76EF5EC0" w14:textId="77777777" w:rsidR="00E95E22" w:rsidRPr="00EF1607" w:rsidRDefault="00E95E22" w:rsidP="00EF1607">
      <w:pPr>
        <w:rPr>
          <w:lang w:val="ro-RO"/>
        </w:rPr>
      </w:pPr>
      <w:hyperlink r:id="rId10" w:history="1">
        <w:r w:rsidRPr="00E95E22">
          <w:rPr>
            <w:rStyle w:val="Hyperlink"/>
            <w:lang w:val="ro-RO"/>
          </w:rPr>
          <w:t>https://jqueryui.com/</w:t>
        </w:r>
      </w:hyperlink>
    </w:p>
    <w:sectPr w:rsidR="00E95E22" w:rsidRPr="00EF1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0186"/>
    <w:multiLevelType w:val="hybridMultilevel"/>
    <w:tmpl w:val="36D2747C"/>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 w15:restartNumberingAfterBreak="0">
    <w:nsid w:val="57452D09"/>
    <w:multiLevelType w:val="hybridMultilevel"/>
    <w:tmpl w:val="CFDE2A0E"/>
    <w:lvl w:ilvl="0" w:tplc="08180001">
      <w:start w:val="1"/>
      <w:numFmt w:val="bullet"/>
      <w:lvlText w:val=""/>
      <w:lvlJc w:val="left"/>
      <w:pPr>
        <w:ind w:left="1440" w:hanging="360"/>
      </w:pPr>
      <w:rPr>
        <w:rFonts w:ascii="Symbol" w:hAnsi="Symbol" w:hint="default"/>
      </w:rPr>
    </w:lvl>
    <w:lvl w:ilvl="1" w:tplc="08180003">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2" w15:restartNumberingAfterBreak="0">
    <w:nsid w:val="57941E8B"/>
    <w:multiLevelType w:val="hybridMultilevel"/>
    <w:tmpl w:val="FE0492E4"/>
    <w:lvl w:ilvl="0" w:tplc="08180001">
      <w:start w:val="1"/>
      <w:numFmt w:val="bullet"/>
      <w:lvlText w:val=""/>
      <w:lvlJc w:val="left"/>
      <w:pPr>
        <w:ind w:left="1440" w:hanging="360"/>
      </w:pPr>
      <w:rPr>
        <w:rFonts w:ascii="Symbol" w:hAnsi="Symbol" w:hint="default"/>
      </w:rPr>
    </w:lvl>
    <w:lvl w:ilvl="1" w:tplc="08180003">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3" w15:restartNumberingAfterBreak="0">
    <w:nsid w:val="5DB10E6D"/>
    <w:multiLevelType w:val="hybridMultilevel"/>
    <w:tmpl w:val="16783D7A"/>
    <w:lvl w:ilvl="0" w:tplc="0818000F">
      <w:start w:val="1"/>
      <w:numFmt w:val="decimal"/>
      <w:lvlText w:val="%1."/>
      <w:lvlJc w:val="left"/>
      <w:pPr>
        <w:ind w:left="720" w:hanging="360"/>
      </w:pPr>
    </w:lvl>
    <w:lvl w:ilvl="1" w:tplc="08180019">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4" w15:restartNumberingAfterBreak="0">
    <w:nsid w:val="74F07D39"/>
    <w:multiLevelType w:val="hybridMultilevel"/>
    <w:tmpl w:val="2FD68346"/>
    <w:lvl w:ilvl="0" w:tplc="0818000F">
      <w:start w:val="1"/>
      <w:numFmt w:val="decimal"/>
      <w:lvlText w:val="%1."/>
      <w:lvlJc w:val="left"/>
      <w:pPr>
        <w:ind w:left="1440" w:hanging="360"/>
      </w:pPr>
      <w:rPr>
        <w:rFonts w:hint="default"/>
      </w:rPr>
    </w:lvl>
    <w:lvl w:ilvl="1" w:tplc="08180001">
      <w:start w:val="1"/>
      <w:numFmt w:val="bullet"/>
      <w:lvlText w:val=""/>
      <w:lvlJc w:val="left"/>
      <w:pPr>
        <w:ind w:left="2160" w:hanging="360"/>
      </w:pPr>
      <w:rPr>
        <w:rFonts w:ascii="Symbol" w:hAnsi="Symbol" w:hint="default"/>
      </w:rPr>
    </w:lvl>
    <w:lvl w:ilvl="2" w:tplc="0818001B" w:tentative="1">
      <w:start w:val="1"/>
      <w:numFmt w:val="lowerRoman"/>
      <w:lvlText w:val="%3."/>
      <w:lvlJc w:val="right"/>
      <w:pPr>
        <w:ind w:left="2880" w:hanging="180"/>
      </w:pPr>
    </w:lvl>
    <w:lvl w:ilvl="3" w:tplc="0818000F" w:tentative="1">
      <w:start w:val="1"/>
      <w:numFmt w:val="decimal"/>
      <w:lvlText w:val="%4."/>
      <w:lvlJc w:val="left"/>
      <w:pPr>
        <w:ind w:left="3600" w:hanging="360"/>
      </w:pPr>
    </w:lvl>
    <w:lvl w:ilvl="4" w:tplc="08180019" w:tentative="1">
      <w:start w:val="1"/>
      <w:numFmt w:val="lowerLetter"/>
      <w:lvlText w:val="%5."/>
      <w:lvlJc w:val="left"/>
      <w:pPr>
        <w:ind w:left="4320" w:hanging="360"/>
      </w:pPr>
    </w:lvl>
    <w:lvl w:ilvl="5" w:tplc="0818001B" w:tentative="1">
      <w:start w:val="1"/>
      <w:numFmt w:val="lowerRoman"/>
      <w:lvlText w:val="%6."/>
      <w:lvlJc w:val="right"/>
      <w:pPr>
        <w:ind w:left="5040" w:hanging="180"/>
      </w:pPr>
    </w:lvl>
    <w:lvl w:ilvl="6" w:tplc="0818000F" w:tentative="1">
      <w:start w:val="1"/>
      <w:numFmt w:val="decimal"/>
      <w:lvlText w:val="%7."/>
      <w:lvlJc w:val="left"/>
      <w:pPr>
        <w:ind w:left="5760" w:hanging="360"/>
      </w:pPr>
    </w:lvl>
    <w:lvl w:ilvl="7" w:tplc="08180019" w:tentative="1">
      <w:start w:val="1"/>
      <w:numFmt w:val="lowerLetter"/>
      <w:lvlText w:val="%8."/>
      <w:lvlJc w:val="left"/>
      <w:pPr>
        <w:ind w:left="6480" w:hanging="360"/>
      </w:pPr>
    </w:lvl>
    <w:lvl w:ilvl="8" w:tplc="0818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07"/>
    <w:rsid w:val="00014547"/>
    <w:rsid w:val="00505962"/>
    <w:rsid w:val="006C0626"/>
    <w:rsid w:val="009B6CDD"/>
    <w:rsid w:val="00AD1EF2"/>
    <w:rsid w:val="00B626AA"/>
    <w:rsid w:val="00D3555D"/>
    <w:rsid w:val="00D35EB3"/>
    <w:rsid w:val="00E95E22"/>
    <w:rsid w:val="00EF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9008"/>
  <w15:chartTrackingRefBased/>
  <w15:docId w15:val="{F5BDAD41-37A4-4FF7-87A2-11E812E4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E22"/>
  </w:style>
  <w:style w:type="paragraph" w:styleId="Heading1">
    <w:name w:val="heading 1"/>
    <w:basedOn w:val="Normal"/>
    <w:next w:val="Normal"/>
    <w:link w:val="Heading1Char"/>
    <w:uiPriority w:val="9"/>
    <w:qFormat/>
    <w:rsid w:val="00E95E22"/>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E95E22"/>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semiHidden/>
    <w:unhideWhenUsed/>
    <w:qFormat/>
    <w:rsid w:val="00E95E22"/>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E95E22"/>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E95E22"/>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E95E22"/>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E95E22"/>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E95E22"/>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E95E22"/>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E22"/>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E95E22"/>
    <w:rPr>
      <w:rFonts w:asciiTheme="majorHAnsi" w:eastAsiaTheme="majorEastAsia" w:hAnsiTheme="majorHAnsi" w:cstheme="majorBidi"/>
      <w:caps/>
      <w:color w:val="323232" w:themeColor="text2"/>
      <w:spacing w:val="-15"/>
      <w:sz w:val="72"/>
      <w:szCs w:val="72"/>
    </w:rPr>
  </w:style>
  <w:style w:type="character" w:customStyle="1" w:styleId="Heading1Char">
    <w:name w:val="Heading 1 Char"/>
    <w:basedOn w:val="DefaultParagraphFont"/>
    <w:link w:val="Heading1"/>
    <w:uiPriority w:val="9"/>
    <w:rsid w:val="00E95E22"/>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E95E22"/>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EF1607"/>
    <w:rPr>
      <w:color w:val="6B9F25" w:themeColor="hyperlink"/>
      <w:u w:val="single"/>
    </w:rPr>
  </w:style>
  <w:style w:type="character" w:styleId="UnresolvedMention">
    <w:name w:val="Unresolved Mention"/>
    <w:basedOn w:val="DefaultParagraphFont"/>
    <w:uiPriority w:val="99"/>
    <w:semiHidden/>
    <w:unhideWhenUsed/>
    <w:rsid w:val="00EF1607"/>
    <w:rPr>
      <w:color w:val="808080"/>
      <w:shd w:val="clear" w:color="auto" w:fill="E6E6E6"/>
    </w:rPr>
  </w:style>
  <w:style w:type="character" w:styleId="FollowedHyperlink">
    <w:name w:val="FollowedHyperlink"/>
    <w:basedOn w:val="DefaultParagraphFont"/>
    <w:uiPriority w:val="99"/>
    <w:semiHidden/>
    <w:unhideWhenUsed/>
    <w:rsid w:val="00EF1607"/>
    <w:rPr>
      <w:color w:val="B26B02" w:themeColor="followedHyperlink"/>
      <w:u w:val="single"/>
    </w:rPr>
  </w:style>
  <w:style w:type="character" w:customStyle="1" w:styleId="Heading3Char">
    <w:name w:val="Heading 3 Char"/>
    <w:basedOn w:val="DefaultParagraphFont"/>
    <w:link w:val="Heading3"/>
    <w:uiPriority w:val="9"/>
    <w:semiHidden/>
    <w:rsid w:val="00E95E22"/>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E95E22"/>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E95E22"/>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E95E22"/>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E95E22"/>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E95E22"/>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E95E22"/>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E95E22"/>
    <w:pPr>
      <w:spacing w:line="240" w:lineRule="auto"/>
    </w:pPr>
    <w:rPr>
      <w:b/>
      <w:bCs/>
      <w:smallCaps/>
      <w:color w:val="323232" w:themeColor="text2"/>
    </w:rPr>
  </w:style>
  <w:style w:type="paragraph" w:styleId="Subtitle">
    <w:name w:val="Subtitle"/>
    <w:basedOn w:val="Normal"/>
    <w:next w:val="Normal"/>
    <w:link w:val="SubtitleChar"/>
    <w:uiPriority w:val="11"/>
    <w:qFormat/>
    <w:rsid w:val="00E95E22"/>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E95E22"/>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E95E22"/>
    <w:rPr>
      <w:b/>
      <w:bCs/>
    </w:rPr>
  </w:style>
  <w:style w:type="character" w:styleId="Emphasis">
    <w:name w:val="Emphasis"/>
    <w:basedOn w:val="DefaultParagraphFont"/>
    <w:uiPriority w:val="20"/>
    <w:qFormat/>
    <w:rsid w:val="00E95E22"/>
    <w:rPr>
      <w:i/>
      <w:iCs/>
    </w:rPr>
  </w:style>
  <w:style w:type="paragraph" w:styleId="NoSpacing">
    <w:name w:val="No Spacing"/>
    <w:uiPriority w:val="1"/>
    <w:qFormat/>
    <w:rsid w:val="00E95E22"/>
    <w:pPr>
      <w:spacing w:after="0" w:line="240" w:lineRule="auto"/>
    </w:pPr>
  </w:style>
  <w:style w:type="paragraph" w:styleId="Quote">
    <w:name w:val="Quote"/>
    <w:basedOn w:val="Normal"/>
    <w:next w:val="Normal"/>
    <w:link w:val="QuoteChar"/>
    <w:uiPriority w:val="29"/>
    <w:qFormat/>
    <w:rsid w:val="00E95E22"/>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E95E22"/>
    <w:rPr>
      <w:color w:val="323232" w:themeColor="text2"/>
      <w:sz w:val="24"/>
      <w:szCs w:val="24"/>
    </w:rPr>
  </w:style>
  <w:style w:type="paragraph" w:styleId="IntenseQuote">
    <w:name w:val="Intense Quote"/>
    <w:basedOn w:val="Normal"/>
    <w:next w:val="Normal"/>
    <w:link w:val="IntenseQuoteChar"/>
    <w:uiPriority w:val="30"/>
    <w:qFormat/>
    <w:rsid w:val="00E95E22"/>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E95E22"/>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E95E22"/>
    <w:rPr>
      <w:i/>
      <w:iCs/>
      <w:color w:val="595959" w:themeColor="text1" w:themeTint="A6"/>
    </w:rPr>
  </w:style>
  <w:style w:type="character" w:styleId="IntenseEmphasis">
    <w:name w:val="Intense Emphasis"/>
    <w:basedOn w:val="DefaultParagraphFont"/>
    <w:uiPriority w:val="21"/>
    <w:qFormat/>
    <w:rsid w:val="00E95E22"/>
    <w:rPr>
      <w:b/>
      <w:bCs/>
      <w:i/>
      <w:iCs/>
    </w:rPr>
  </w:style>
  <w:style w:type="character" w:styleId="SubtleReference">
    <w:name w:val="Subtle Reference"/>
    <w:basedOn w:val="DefaultParagraphFont"/>
    <w:uiPriority w:val="31"/>
    <w:qFormat/>
    <w:rsid w:val="00E95E2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95E22"/>
    <w:rPr>
      <w:b/>
      <w:bCs/>
      <w:smallCaps/>
      <w:color w:val="323232" w:themeColor="text2"/>
      <w:u w:val="single"/>
    </w:rPr>
  </w:style>
  <w:style w:type="character" w:styleId="BookTitle">
    <w:name w:val="Book Title"/>
    <w:basedOn w:val="DefaultParagraphFont"/>
    <w:uiPriority w:val="33"/>
    <w:qFormat/>
    <w:rsid w:val="00E95E22"/>
    <w:rPr>
      <w:b/>
      <w:bCs/>
      <w:smallCaps/>
      <w:spacing w:val="10"/>
    </w:rPr>
  </w:style>
  <w:style w:type="paragraph" w:styleId="TOCHeading">
    <w:name w:val="TOC Heading"/>
    <w:basedOn w:val="Heading1"/>
    <w:next w:val="Normal"/>
    <w:uiPriority w:val="39"/>
    <w:semiHidden/>
    <w:unhideWhenUsed/>
    <w:qFormat/>
    <w:rsid w:val="00E95E22"/>
    <w:pPr>
      <w:outlineLvl w:val="9"/>
    </w:pPr>
  </w:style>
  <w:style w:type="paragraph" w:styleId="ListParagraph">
    <w:name w:val="List Paragraph"/>
    <w:basedOn w:val="Normal"/>
    <w:uiPriority w:val="34"/>
    <w:qFormat/>
    <w:rsid w:val="00E9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29670">
      <w:bodyDiv w:val="1"/>
      <w:marLeft w:val="0"/>
      <w:marRight w:val="0"/>
      <w:marTop w:val="0"/>
      <w:marBottom w:val="0"/>
      <w:divBdr>
        <w:top w:val="none" w:sz="0" w:space="0" w:color="auto"/>
        <w:left w:val="none" w:sz="0" w:space="0" w:color="auto"/>
        <w:bottom w:val="none" w:sz="0" w:space="0" w:color="auto"/>
        <w:right w:val="none" w:sz="0" w:space="0" w:color="auto"/>
      </w:divBdr>
      <w:divsChild>
        <w:div w:id="1771048538">
          <w:marLeft w:val="0"/>
          <w:marRight w:val="0"/>
          <w:marTop w:val="0"/>
          <w:marBottom w:val="0"/>
          <w:divBdr>
            <w:top w:val="none" w:sz="0" w:space="0" w:color="auto"/>
            <w:left w:val="none" w:sz="0" w:space="0" w:color="auto"/>
            <w:bottom w:val="none" w:sz="0" w:space="0" w:color="auto"/>
            <w:right w:val="none" w:sz="0" w:space="0" w:color="auto"/>
          </w:divBdr>
          <w:divsChild>
            <w:div w:id="13574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4934">
      <w:bodyDiv w:val="1"/>
      <w:marLeft w:val="0"/>
      <w:marRight w:val="0"/>
      <w:marTop w:val="0"/>
      <w:marBottom w:val="0"/>
      <w:divBdr>
        <w:top w:val="none" w:sz="0" w:space="0" w:color="auto"/>
        <w:left w:val="none" w:sz="0" w:space="0" w:color="auto"/>
        <w:bottom w:val="none" w:sz="0" w:space="0" w:color="auto"/>
        <w:right w:val="none" w:sz="0" w:space="0" w:color="auto"/>
      </w:divBdr>
      <w:divsChild>
        <w:div w:id="1014763940">
          <w:marLeft w:val="0"/>
          <w:marRight w:val="0"/>
          <w:marTop w:val="0"/>
          <w:marBottom w:val="0"/>
          <w:divBdr>
            <w:top w:val="none" w:sz="0" w:space="0" w:color="auto"/>
            <w:left w:val="none" w:sz="0" w:space="0" w:color="auto"/>
            <w:bottom w:val="none" w:sz="0" w:space="0" w:color="auto"/>
            <w:right w:val="none" w:sz="0" w:space="0" w:color="auto"/>
          </w:divBdr>
          <w:divsChild>
            <w:div w:id="13987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developer.mozilla.org/e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el%E2%80%93view%E2%80%93controller" TargetMode="External"/><Relationship Id="rId11" Type="http://schemas.openxmlformats.org/officeDocument/2006/relationships/fontTable" Target="fontTable.xml"/><Relationship Id="rId5" Type="http://schemas.openxmlformats.org/officeDocument/2006/relationships/hyperlink" Target="https://developers.google.com/books/" TargetMode="External"/><Relationship Id="rId10" Type="http://schemas.openxmlformats.org/officeDocument/2006/relationships/hyperlink" Target="https://jqueryui.com/" TargetMode="External"/><Relationship Id="rId4" Type="http://schemas.openxmlformats.org/officeDocument/2006/relationships/webSettings" Target="webSettings.xml"/><Relationship Id="rId9"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Paius Emanuel</dc:creator>
  <cp:keywords/>
  <dc:description/>
  <cp:lastModifiedBy>Paius Emanuel</cp:lastModifiedBy>
  <cp:revision>2</cp:revision>
  <dcterms:created xsi:type="dcterms:W3CDTF">2018-05-10T06:48:00Z</dcterms:created>
  <dcterms:modified xsi:type="dcterms:W3CDTF">2018-05-10T06:48:00Z</dcterms:modified>
</cp:coreProperties>
</file>