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FC" w:rsidRDefault="008619FC" w:rsidP="008619FC">
      <w:pPr>
        <w:ind w:firstLine="0"/>
        <w:jc w:val="center"/>
      </w:pPr>
      <w:r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tabs>
          <w:tab w:val="left" w:pos="2835"/>
        </w:tabs>
        <w:ind w:firstLine="0"/>
      </w:pPr>
    </w:p>
    <w:p w:rsidR="008619FC" w:rsidRDefault="008619FC" w:rsidP="008619FC">
      <w:pPr>
        <w:tabs>
          <w:tab w:val="left" w:pos="3261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Trabalho de Conclusão de Curso submetido ao Departamento de Engenharia Elétrica e Eletrônica da Universidade Federal de Santa Catarina para a obtenção do título de Bacharel em Engenharia Elétrica</w:t>
      </w:r>
    </w:p>
    <w:p w:rsidR="008619FC" w:rsidRDefault="008619FC" w:rsidP="008619FC">
      <w:pPr>
        <w:tabs>
          <w:tab w:val="left" w:pos="2835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 xml:space="preserve">Orientador: Prof. Dr. Marcelo Lobo </w:t>
      </w:r>
      <w:proofErr w:type="spellStart"/>
      <w:r>
        <w:rPr>
          <w:sz w:val="19"/>
          <w:szCs w:val="19"/>
        </w:rPr>
        <w:t>Heldwein</w:t>
      </w:r>
      <w:proofErr w:type="spellEnd"/>
    </w:p>
    <w:p w:rsidR="008619FC" w:rsidRDefault="008619FC" w:rsidP="008619FC">
      <w:pPr>
        <w:tabs>
          <w:tab w:val="left" w:pos="2835"/>
        </w:tabs>
        <w:ind w:left="3119" w:firstLine="0"/>
      </w:pPr>
      <w:proofErr w:type="spellStart"/>
      <w:r>
        <w:rPr>
          <w:sz w:val="19"/>
          <w:szCs w:val="19"/>
        </w:rPr>
        <w:t>Coorientador</w:t>
      </w:r>
      <w:proofErr w:type="spellEnd"/>
      <w:r>
        <w:rPr>
          <w:sz w:val="19"/>
          <w:szCs w:val="19"/>
        </w:rPr>
        <w:t>: Eng. Ms</w:t>
      </w:r>
      <w:r>
        <w:t>. Claudio Eduardo Soares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C4D3F" w:rsidRDefault="008619FC" w:rsidP="00996537">
      <w:pPr>
        <w:ind w:firstLine="0"/>
        <w:jc w:val="center"/>
      </w:pPr>
      <w:r>
        <w:t>Florianópolis</w:t>
      </w:r>
    </w:p>
    <w:p w:rsidR="008C4D3F" w:rsidRDefault="008619FC" w:rsidP="00996537">
      <w:pPr>
        <w:ind w:firstLine="0"/>
        <w:jc w:val="center"/>
      </w:pPr>
      <w:r>
        <w:t>2018</w:t>
      </w:r>
    </w:p>
    <w:p w:rsidR="008C4D3F" w:rsidRDefault="008C4D3F" w:rsidP="00996537">
      <w:pPr>
        <w:jc w:val="center"/>
      </w:pPr>
      <w:r>
        <w:lastRenderedPageBreak/>
        <w:t> </w:t>
      </w:r>
    </w:p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>
      <w:pPr>
        <w:pStyle w:val="PargrafodaLista1"/>
        <w:jc w:val="center"/>
      </w:pPr>
      <w:r>
        <w:t>Ficha de identificação da obra elaborada pelo autor</w:t>
      </w:r>
    </w:p>
    <w:p w:rsidR="008C4D3F" w:rsidRDefault="008C4D3F" w:rsidP="00996537">
      <w:pPr>
        <w:pStyle w:val="PargrafodaLista1"/>
        <w:ind w:firstLine="0"/>
        <w:jc w:val="center"/>
      </w:pPr>
      <w:r>
        <w:t>através do Programa de Geração Automática da Biblioteca Universitária da UFSC.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Tr="0063452D">
        <w:trPr>
          <w:trHeight w:val="369"/>
        </w:trPr>
        <w:tc>
          <w:tcPr>
            <w:tcW w:w="6063" w:type="dxa"/>
            <w:tcBorders>
              <w:bottom w:val="nil"/>
            </w:tcBorders>
          </w:tcPr>
          <w:p w:rsidR="008C4D3F" w:rsidRDefault="008C4D3F" w:rsidP="00996537">
            <w:pPr>
              <w:ind w:left="721"/>
              <w:jc w:val="center"/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A ficha de identificação é elaborada pelo próprio autor</w:t>
            </w: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Maiores informações em:</w:t>
            </w:r>
          </w:p>
          <w:p w:rsidR="008C4D3F" w:rsidRDefault="00377A72" w:rsidP="00996537">
            <w:pPr>
              <w:tabs>
                <w:tab w:val="left" w:pos="3614"/>
              </w:tabs>
              <w:ind w:firstLine="0"/>
              <w:jc w:val="center"/>
            </w:pPr>
            <w:hyperlink r:id="rId8" w:history="1">
              <w:r w:rsidR="00FF3B4D" w:rsidRPr="00226102">
                <w:rPr>
                  <w:rStyle w:val="Hyperlink"/>
                </w:rPr>
                <w:t>http://portal.bu.ufsc.br/servicos/ficha-de-identificacao-da-obra/</w:t>
              </w:r>
            </w:hyperlink>
          </w:p>
          <w:p w:rsidR="00FF3B4D" w:rsidRPr="008C4D3F" w:rsidRDefault="00FF3B4D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pStyle w:val="PargrafodaLista1"/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261"/>
              </w:tabs>
              <w:ind w:left="721" w:firstLine="1264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17"/>
        </w:trPr>
        <w:tc>
          <w:tcPr>
            <w:tcW w:w="6063" w:type="dxa"/>
            <w:tcBorders>
              <w:top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</w:tbl>
    <w:p w:rsidR="008C4D3F" w:rsidRPr="00A1019E" w:rsidRDefault="008C4D3F" w:rsidP="00996537">
      <w:pPr>
        <w:pStyle w:val="PargrafodaLista1"/>
        <w:ind w:firstLine="0"/>
        <w:jc w:val="center"/>
      </w:pPr>
    </w:p>
    <w:p w:rsidR="008C4D3F" w:rsidRDefault="008C4D3F" w:rsidP="00996537"/>
    <w:p w:rsidR="001431D4" w:rsidRDefault="001431D4" w:rsidP="00996537"/>
    <w:p w:rsidR="001431D4" w:rsidRDefault="001431D4" w:rsidP="00996537"/>
    <w:p w:rsidR="001431D4" w:rsidRDefault="001431D4" w:rsidP="00996537">
      <w:pPr>
        <w:sectPr w:rsidR="001431D4" w:rsidSect="00D50385">
          <w:headerReference w:type="even" r:id="rId9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619FC" w:rsidRDefault="008619FC" w:rsidP="008619FC">
      <w:pPr>
        <w:ind w:firstLine="0"/>
        <w:jc w:val="center"/>
      </w:pPr>
      <w:r>
        <w:lastRenderedPageBreak/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619FC" w:rsidRDefault="008619FC" w:rsidP="008619FC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0D275C" w:rsidP="002B4B06">
      <w:pPr>
        <w:ind w:firstLine="0"/>
        <w:jc w:val="center"/>
      </w:pPr>
      <w:r>
        <w:t xml:space="preserve">Esta </w:t>
      </w:r>
      <w:r w:rsidR="00572B3F">
        <w:t>Trabalho</w:t>
      </w:r>
      <w:r>
        <w:t xml:space="preserve"> foi julgada adequada</w:t>
      </w:r>
      <w:r w:rsidR="008C4D3F">
        <w:t xml:space="preserve"> para obtenção do Título de </w:t>
      </w:r>
      <w:r w:rsidR="00572B3F">
        <w:t>Bacharel em Engenharia Elétrica/Eletrônica</w:t>
      </w:r>
      <w:r w:rsidR="00113D1E">
        <w:t xml:space="preserve"> </w:t>
      </w:r>
      <w:r>
        <w:t>e aprovad</w:t>
      </w:r>
      <w:r w:rsidR="00572B3F">
        <w:t>a em sua forma final pela</w:t>
      </w:r>
      <w:r w:rsidR="008C4D3F">
        <w:t xml:space="preserve"> </w:t>
      </w:r>
      <w:r w:rsidR="00572B3F">
        <w:t>Banca Examinadora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 xml:space="preserve">Local, x de </w:t>
      </w:r>
      <w:r w:rsidR="008619FC">
        <w:t>junho</w:t>
      </w:r>
      <w:r>
        <w:t xml:space="preserve"> de </w:t>
      </w:r>
      <w:r w:rsidR="008619FC">
        <w:t>2018</w:t>
      </w:r>
      <w:r>
        <w:t>.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</w:t>
      </w:r>
      <w:proofErr w:type="spellEnd"/>
      <w:r>
        <w:t>, Dr.</w:t>
      </w:r>
    </w:p>
    <w:p w:rsidR="008C4D3F" w:rsidRDefault="008C4D3F" w:rsidP="00996537">
      <w:pPr>
        <w:ind w:firstLine="0"/>
        <w:jc w:val="center"/>
      </w:pPr>
      <w:r>
        <w:t>Coordenador do Curso</w:t>
      </w:r>
    </w:p>
    <w:p w:rsidR="008C4D3F" w:rsidRDefault="008C4D3F" w:rsidP="00996537">
      <w:pPr>
        <w:ind w:firstLine="0"/>
        <w:jc w:val="center"/>
      </w:pPr>
    </w:p>
    <w:p w:rsidR="008C4D3F" w:rsidRPr="001431D4" w:rsidRDefault="008C4D3F" w:rsidP="00996537">
      <w:pPr>
        <w:ind w:firstLine="0"/>
        <w:jc w:val="left"/>
        <w:rPr>
          <w:b/>
        </w:rPr>
      </w:pPr>
      <w:r w:rsidRPr="001431D4">
        <w:rPr>
          <w:b/>
        </w:rPr>
        <w:t>Banca Examinadora: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</w:t>
      </w:r>
      <w:r w:rsidR="008619FC" w:rsidRPr="008619FC">
        <w:t xml:space="preserve"> </w:t>
      </w:r>
      <w:r w:rsidR="008619FC">
        <w:t>º</w:t>
      </w:r>
      <w:r>
        <w:t xml:space="preserve"> </w:t>
      </w:r>
      <w:r w:rsidR="008619FC">
        <w:t xml:space="preserve">Marcelo Lobo </w:t>
      </w:r>
      <w:proofErr w:type="spellStart"/>
      <w:r w:rsidR="008619FC">
        <w:t>Heldwein</w:t>
      </w:r>
      <w:proofErr w:type="spellEnd"/>
      <w:r>
        <w:t>, Dr.</w:t>
      </w:r>
      <w:r w:rsidR="008619FC" w:rsidRPr="008619FC">
        <w:t xml:space="preserve"> </w:t>
      </w:r>
      <w:r w:rsidR="008619FC">
        <w:t>º</w:t>
      </w:r>
    </w:p>
    <w:p w:rsidR="008C4D3F" w:rsidRDefault="00572B3F" w:rsidP="00996537">
      <w:pPr>
        <w:ind w:firstLine="0"/>
        <w:jc w:val="center"/>
      </w:pPr>
      <w:r>
        <w:t>Orientador</w:t>
      </w:r>
    </w:p>
    <w:p w:rsidR="008C4D3F" w:rsidRDefault="008C4D3F" w:rsidP="00996537">
      <w:pPr>
        <w:ind w:firstLine="0"/>
        <w:jc w:val="center"/>
      </w:pPr>
      <w:r>
        <w:t xml:space="preserve">Universidade </w:t>
      </w:r>
      <w:r w:rsidR="008619FC">
        <w:t>UFSC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619FC" w:rsidP="00996537">
      <w:pPr>
        <w:ind w:firstLine="0"/>
        <w:jc w:val="center"/>
      </w:pPr>
      <w:r>
        <w:t>Eng.º Claudio Eduardo Soares</w:t>
      </w:r>
      <w:r w:rsidR="008C4D3F">
        <w:t xml:space="preserve">, </w:t>
      </w:r>
      <w:r>
        <w:t>Ms</w:t>
      </w:r>
      <w:r w:rsidR="008C4D3F">
        <w:t>.</w:t>
      </w:r>
      <w:r w:rsidRPr="008619FC">
        <w:t xml:space="preserve"> </w:t>
      </w:r>
      <w:r>
        <w:t>º</w:t>
      </w:r>
    </w:p>
    <w:p w:rsidR="008C4D3F" w:rsidRDefault="00572B3F" w:rsidP="00996537">
      <w:pPr>
        <w:ind w:firstLine="0"/>
        <w:jc w:val="center"/>
      </w:pPr>
      <w:proofErr w:type="spellStart"/>
      <w:r>
        <w:t>Corientador</w:t>
      </w:r>
      <w:proofErr w:type="spellEnd"/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xxxx</w:t>
      </w:r>
      <w:proofErr w:type="spellEnd"/>
      <w:r>
        <w:t>, Dr.</w:t>
      </w:r>
    </w:p>
    <w:p w:rsidR="001431D4" w:rsidRDefault="008C4D3F" w:rsidP="00996537">
      <w:pPr>
        <w:ind w:firstLine="0"/>
        <w:jc w:val="center"/>
      </w:pPr>
      <w:r>
        <w:t xml:space="preserve">Universidade </w:t>
      </w:r>
      <w:proofErr w:type="spellStart"/>
      <w:r>
        <w:t>xxxxxx</w:t>
      </w:r>
      <w:proofErr w:type="spellEnd"/>
    </w:p>
    <w:p w:rsidR="001431D4" w:rsidRDefault="001431D4" w:rsidP="00996537">
      <w:pPr>
        <w:ind w:firstLine="0"/>
        <w:jc w:val="center"/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8C4D3F" w:rsidRDefault="006C37A7" w:rsidP="00996537">
      <w:pPr>
        <w:ind w:left="2835" w:firstLine="0"/>
      </w:pPr>
      <w:r>
        <w:t xml:space="preserve">Dedico este trabalho </w:t>
      </w:r>
      <w:r w:rsidR="000E080F">
        <w:t>a Deus</w:t>
      </w:r>
      <w:r>
        <w:t>, minha família e minha namorada.</w:t>
      </w:r>
    </w:p>
    <w:p w:rsidR="001431D4" w:rsidRDefault="001431D4" w:rsidP="00996537"/>
    <w:p w:rsidR="008C4D3F" w:rsidRDefault="008C4D3F" w:rsidP="009F5E41">
      <w:pPr>
        <w:pStyle w:val="Ttulo7"/>
      </w:pPr>
      <w:r>
        <w:lastRenderedPageBreak/>
        <w:t>AGRADECIMENTOS</w:t>
      </w:r>
    </w:p>
    <w:p w:rsidR="008C4D3F" w:rsidRDefault="008C4D3F" w:rsidP="00996537"/>
    <w:p w:rsidR="001431D4" w:rsidRDefault="000E080F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t xml:space="preserve">Primeiramente agradeço à Deus por sempre me ajudar e me capacitar. </w:t>
      </w:r>
      <w:r w:rsidR="006C37A7">
        <w:t>Agradeço aos meus pais por sempre batalharem para que eu tivesse a melhor educação</w:t>
      </w:r>
      <w:r>
        <w:t xml:space="preserve"> e a minha namorada por todo o apoio e amor. </w:t>
      </w:r>
      <w:r w:rsidR="006C37A7">
        <w:t xml:space="preserve">Agradeço ao Professor Marcelo Lobo </w:t>
      </w:r>
      <w:proofErr w:type="spellStart"/>
      <w:r w:rsidR="006C37A7">
        <w:t>Heldwein</w:t>
      </w:r>
      <w:proofErr w:type="spellEnd"/>
      <w:r w:rsidR="006C37A7">
        <w:t xml:space="preserve"> por permitir a execução deste trabalho no meu estágio e me orientar da melhor maneira possível. Agradeço ao</w:t>
      </w:r>
      <w:r>
        <w:t xml:space="preserve"> </w:t>
      </w:r>
      <w:r w:rsidR="006C37A7">
        <w:t xml:space="preserve">meu orientador de estágio Cláudio Eduardo Soares pela paciência </w:t>
      </w:r>
      <w:r>
        <w:t>e todos os ensinamentos transmitidos.  Agradeço por fim ao meu chefe Alexandre Cabral e a Embraco por me darem a oportunidade de fazer um estágio de 1 ano e meio e ainda fazer este trabalho de conclusão de curso nas instalações da empresa.</w:t>
      </w: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Pr="004A65E6" w:rsidRDefault="004A65E6" w:rsidP="004A65E6"/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8C4D3F" w:rsidRDefault="008C4D3F" w:rsidP="00996537">
      <w:pPr>
        <w:pStyle w:val="Citao"/>
      </w:pPr>
      <w:r>
        <w:t>Texto da Epígrafe. Citação relativa ao tema do trabalho. É opcional. A epígrafe pode também aparecer na abertura de cada seção ou capítulo.</w:t>
      </w:r>
    </w:p>
    <w:p w:rsidR="008C4D3F" w:rsidRDefault="008C4D3F" w:rsidP="00996537">
      <w:pPr>
        <w:pStyle w:val="Citao"/>
      </w:pPr>
      <w:r>
        <w:t>(Autor da epígrafe, ano)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RESUMO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O texto do resumo deve ser digitado, em um único bloco, sem espaço de parágrafo. O resumo deve ser significativo, composto de uma sequência de frases concisas, afirmativas</w:t>
      </w:r>
      <w:r w:rsidR="00113D1E">
        <w:t>,</w:t>
      </w:r>
      <w:r>
        <w:t xml:space="preserve"> e não de uma enumeração de tópicos. Não deve conter citações. Deve</w:t>
      </w:r>
      <w:r w:rsidR="00113D1E">
        <w:t>-se</w:t>
      </w:r>
      <w:r>
        <w:t xml:space="preserve"> usar o verbo na voz </w:t>
      </w:r>
      <w:r w:rsidR="00113D1E">
        <w:t>ativa</w:t>
      </w:r>
      <w:r>
        <w:t>. Abaixo do resumo, deve-se informar as palavras-chave (palavras ou expressões significativas retiradas do texto) ou termos retirados de thesaurus da área.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 w:rsidRPr="00996537">
        <w:rPr>
          <w:b/>
        </w:rPr>
        <w:t>Palavras-chave:</w:t>
      </w:r>
      <w:r w:rsidR="000F12EC">
        <w:t xml:space="preserve"> Palavra-chave 1. </w:t>
      </w:r>
      <w:r w:rsidR="00FF1FD4">
        <w:t xml:space="preserve">Palavra-chave 2. </w:t>
      </w:r>
      <w:r>
        <w:t xml:space="preserve">Palavra-chave 3. </w:t>
      </w:r>
    </w:p>
    <w:p w:rsidR="008C4D3F" w:rsidRDefault="008C4D3F" w:rsidP="00996537">
      <w:pPr>
        <w:ind w:firstLine="0"/>
      </w:pPr>
    </w:p>
    <w:p w:rsidR="000F12EC" w:rsidRDefault="000F12EC" w:rsidP="00996537">
      <w:pPr>
        <w:ind w:firstLine="0"/>
      </w:pPr>
    </w:p>
    <w:p w:rsidR="008C4D3F" w:rsidRDefault="008C4D3F" w:rsidP="00996537">
      <w:pPr>
        <w:ind w:firstLine="0"/>
      </w:pPr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ABSTRACT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:rsidR="008C4D3F" w:rsidRDefault="008C4D3F" w:rsidP="00996537">
      <w:pPr>
        <w:ind w:firstLine="0"/>
      </w:pPr>
    </w:p>
    <w:p w:rsidR="008C4D3F" w:rsidRPr="008C4D3F" w:rsidRDefault="008C4D3F" w:rsidP="00996537">
      <w:pPr>
        <w:ind w:firstLine="0"/>
        <w:rPr>
          <w:lang w:val="en-US"/>
        </w:rPr>
      </w:pPr>
      <w:r w:rsidRPr="00996537">
        <w:rPr>
          <w:b/>
          <w:lang w:val="en-US"/>
        </w:rPr>
        <w:t>Keywords:</w:t>
      </w:r>
      <w:r w:rsidRPr="008C4D3F">
        <w:rPr>
          <w:lang w:val="en-US"/>
        </w:rPr>
        <w:t xml:space="preserve"> Keyword 1. Keyword 2. Keyword 3.</w:t>
      </w:r>
    </w:p>
    <w:p w:rsidR="008C4D3F" w:rsidRPr="008C4D3F" w:rsidRDefault="008C4D3F" w:rsidP="00996537">
      <w:pPr>
        <w:ind w:firstLine="0"/>
        <w:rPr>
          <w:lang w:val="en-US"/>
        </w:rPr>
      </w:pP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1431D4" w:rsidRDefault="001431D4" w:rsidP="00996537">
      <w:pPr>
        <w:rPr>
          <w:lang w:val="en-US"/>
        </w:r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0F12EC" w:rsidRDefault="008C4D3F" w:rsidP="009F5E41">
      <w:pPr>
        <w:pStyle w:val="Ttulo7"/>
        <w:rPr>
          <w:lang w:val="en-US"/>
        </w:rPr>
      </w:pPr>
      <w:r w:rsidRPr="000F12EC">
        <w:rPr>
          <w:lang w:val="en-US"/>
        </w:rPr>
        <w:lastRenderedPageBreak/>
        <w:t>LISTA DE FIGURAS</w:t>
      </w:r>
    </w:p>
    <w:p w:rsidR="00D9627A" w:rsidRPr="000F12EC" w:rsidRDefault="00D9627A" w:rsidP="00D9627A">
      <w:pPr>
        <w:rPr>
          <w:lang w:val="en-US"/>
        </w:rPr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 w:rsidRPr="000F12EC">
        <w:fldChar w:fldCharType="begin"/>
      </w:r>
      <w:r w:rsidRPr="000F12EC">
        <w:instrText xml:space="preserve"> TOC \h \z \c "Figura" </w:instrText>
      </w:r>
      <w:r w:rsidRPr="000F12EC">
        <w:fldChar w:fldCharType="separate"/>
      </w:r>
      <w:hyperlink w:anchor="_Toc449547046" w:history="1">
        <w:r w:rsidR="005A22F2" w:rsidRPr="00C4254E">
          <w:rPr>
            <w:rStyle w:val="Hyperlink"/>
            <w:noProof/>
          </w:rPr>
          <w:t>Figura 1 - Elementos do trabalho acadêmico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_Toc449547046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29</w:t>
        </w:r>
        <w:r w:rsidR="005A22F2">
          <w:rPr>
            <w:noProof/>
            <w:webHidden/>
          </w:rPr>
          <w:fldChar w:fldCharType="end"/>
        </w:r>
      </w:hyperlink>
    </w:p>
    <w:p w:rsidR="008C4D3F" w:rsidRPr="000F12EC" w:rsidRDefault="00D9627A" w:rsidP="0034592E">
      <w:pPr>
        <w:pStyle w:val="ndicedeilustraes"/>
        <w:tabs>
          <w:tab w:val="right" w:leader="dot" w:pos="6113"/>
        </w:tabs>
        <w:ind w:firstLine="0"/>
      </w:pPr>
      <w:r w:rsidRPr="000F12EC">
        <w:fldChar w:fldCharType="end"/>
      </w:r>
    </w:p>
    <w:p w:rsidR="00996537" w:rsidRPr="000F12EC" w:rsidRDefault="00996537" w:rsidP="00996537">
      <w:pPr>
        <w:ind w:firstLine="0"/>
      </w:pP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34592E" w:rsidRPr="0034592E" w:rsidRDefault="0034592E" w:rsidP="0034592E">
      <w:pPr>
        <w:pStyle w:val="Ttulo7"/>
      </w:pPr>
      <w:r>
        <w:lastRenderedPageBreak/>
        <w:t>LISTA DE QUADROS</w:t>
      </w:r>
    </w:p>
    <w:p w:rsidR="0034592E" w:rsidRDefault="0034592E" w:rsidP="0034592E"/>
    <w:p w:rsidR="0034592E" w:rsidRDefault="0034592E" w:rsidP="0034592E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47824501" w:history="1">
        <w:r w:rsidRPr="00A92B91">
          <w:rPr>
            <w:rStyle w:val="Hyperlink"/>
            <w:noProof/>
          </w:rPr>
          <w:t>Quadro 1 - Formatação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_Toc447824501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E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92E" w:rsidRDefault="0034592E" w:rsidP="0034592E">
      <w:pPr>
        <w:ind w:firstLine="0"/>
      </w:pPr>
      <w:r>
        <w:fldChar w:fldCharType="end"/>
      </w:r>
    </w:p>
    <w:p w:rsidR="0034592E" w:rsidRDefault="0034592E" w:rsidP="0034592E"/>
    <w:p w:rsidR="0034592E" w:rsidRPr="0034592E" w:rsidRDefault="0034592E" w:rsidP="0034592E">
      <w:pPr>
        <w:sectPr w:rsidR="0034592E" w:rsidRPr="0034592E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383AFE">
      <w:pPr>
        <w:pStyle w:val="Ttulo7"/>
      </w:pPr>
      <w:r w:rsidRPr="00383AFE">
        <w:lastRenderedPageBreak/>
        <w:t xml:space="preserve">LISTA DE </w:t>
      </w:r>
      <w:r w:rsidR="00E41B97" w:rsidRPr="00383AFE">
        <w:t>TABELAS</w:t>
      </w:r>
    </w:p>
    <w:p w:rsidR="008C4D3F" w:rsidRDefault="008C4D3F" w:rsidP="00996537">
      <w:pPr>
        <w:ind w:firstLine="0"/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547065" w:history="1">
        <w:r w:rsidR="005A22F2" w:rsidRPr="00020BF7">
          <w:rPr>
            <w:rStyle w:val="Hyperlink"/>
            <w:noProof/>
          </w:rPr>
          <w:t>Tabela 1 - Médias concentrações urbanas 2010-2011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_Toc449547065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31</w:t>
        </w:r>
        <w:r w:rsidR="005A22F2">
          <w:rPr>
            <w:noProof/>
            <w:webHidden/>
          </w:rPr>
          <w:fldChar w:fldCharType="end"/>
        </w:r>
      </w:hyperlink>
    </w:p>
    <w:p w:rsidR="00D9627A" w:rsidRDefault="00D9627A" w:rsidP="00996537">
      <w:pPr>
        <w:ind w:firstLine="0"/>
      </w:pPr>
      <w:r>
        <w:fldChar w:fldCharType="end"/>
      </w:r>
    </w:p>
    <w:p w:rsidR="008C4D3F" w:rsidRDefault="008C4D3F" w:rsidP="00996537">
      <w:pPr>
        <w:ind w:firstLine="0"/>
      </w:pP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9F5E41">
      <w:pPr>
        <w:pStyle w:val="Ttulo7"/>
      </w:pPr>
      <w:r w:rsidRPr="00383AFE">
        <w:lastRenderedPageBreak/>
        <w:t>LISTA DE ABREVIATURAS E SIGLAS</w:t>
      </w:r>
    </w:p>
    <w:p w:rsidR="008C4D3F" w:rsidRDefault="008C4D3F" w:rsidP="00996537">
      <w:pPr>
        <w:ind w:firstLine="0"/>
      </w:pPr>
    </w:p>
    <w:p w:rsidR="001431D4" w:rsidRDefault="001431D4" w:rsidP="008619FC">
      <w:pPr>
        <w:ind w:firstLine="0"/>
      </w:pPr>
    </w:p>
    <w:p w:rsidR="00703C81" w:rsidRDefault="007C1EFB" w:rsidP="008619FC">
      <w:pPr>
        <w:ind w:firstLine="0"/>
      </w:pPr>
      <w:r>
        <w:rPr>
          <w:i/>
        </w:rPr>
        <w:t>DC</w:t>
      </w:r>
      <w:r w:rsidR="00703C81">
        <w:rPr>
          <w:i/>
        </w:rPr>
        <w:t xml:space="preserve"> </w:t>
      </w:r>
      <w:r w:rsidR="00703C81">
        <w:t xml:space="preserve">- </w:t>
      </w:r>
      <w:r>
        <w:t>Corrente Direta (</w:t>
      </w:r>
      <w:proofErr w:type="spellStart"/>
      <w:r>
        <w:rPr>
          <w:i/>
        </w:rPr>
        <w:t>Direct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703C81" w:rsidRDefault="00703C81" w:rsidP="008619FC">
      <w:pPr>
        <w:ind w:firstLine="0"/>
      </w:pPr>
      <w:r>
        <w:t>MSIP - Motor Síncrono de Ímãs Permanentes</w:t>
      </w:r>
    </w:p>
    <w:p w:rsidR="00703C81" w:rsidRDefault="00703C81" w:rsidP="008619FC">
      <w:pPr>
        <w:ind w:firstLine="0"/>
      </w:pPr>
      <w:r w:rsidRPr="00703C81">
        <w:rPr>
          <w:i/>
        </w:rPr>
        <w:t>BEMF</w:t>
      </w:r>
      <w:r>
        <w:t xml:space="preserve"> - Força Contra Eletromotriz (</w:t>
      </w:r>
      <w:r w:rsidRPr="00703C81">
        <w:rPr>
          <w:i/>
        </w:rPr>
        <w:t xml:space="preserve">Back </w:t>
      </w:r>
      <w:proofErr w:type="spellStart"/>
      <w:r w:rsidRPr="00703C81">
        <w:rPr>
          <w:i/>
        </w:rPr>
        <w:t>Electromotive</w:t>
      </w:r>
      <w:proofErr w:type="spellEnd"/>
      <w:r w:rsidRPr="00703C81">
        <w:rPr>
          <w:i/>
        </w:rPr>
        <w:t xml:space="preserve"> Force</w:t>
      </w:r>
      <w:r>
        <w:t>)</w:t>
      </w:r>
    </w:p>
    <w:p w:rsidR="00703C81" w:rsidRPr="00703C81" w:rsidRDefault="00703C81" w:rsidP="008619FC">
      <w:pPr>
        <w:ind w:firstLine="0"/>
      </w:pPr>
      <w:r>
        <w:rPr>
          <w:i/>
        </w:rPr>
        <w:t xml:space="preserve">BLAC </w:t>
      </w:r>
      <w:r>
        <w:t>- Motor de Corrente Alternada Sem Escovas (</w:t>
      </w:r>
      <w:proofErr w:type="spellStart"/>
      <w:r>
        <w:rPr>
          <w:i/>
        </w:rPr>
        <w:t>Brushless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Alternate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703C81" w:rsidRPr="00703C81" w:rsidRDefault="00703C81" w:rsidP="008619FC">
      <w:pPr>
        <w:ind w:firstLine="0"/>
        <w:sectPr w:rsidR="00703C81" w:rsidRPr="00703C81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rPr>
          <w:i/>
        </w:rPr>
        <w:t xml:space="preserve">BLDC - </w:t>
      </w:r>
      <w:r>
        <w:t>Motor de Corrente Contínua Sem Escovas</w:t>
      </w:r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Brushless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9F5E41" w:rsidRPr="00383AFE" w:rsidRDefault="009F5E41" w:rsidP="000F12EC">
      <w:pPr>
        <w:pStyle w:val="Ttulo7"/>
        <w:tabs>
          <w:tab w:val="left" w:pos="851"/>
        </w:tabs>
      </w:pPr>
      <w:r w:rsidRPr="00383AFE">
        <w:lastRenderedPageBreak/>
        <w:t>S</w:t>
      </w:r>
      <w:r w:rsidR="00A2423A">
        <w:t>U</w:t>
      </w:r>
      <w:r w:rsidRPr="00383AFE">
        <w:t>M</w:t>
      </w:r>
      <w:r w:rsidR="00A2423A">
        <w:t>Á</w:t>
      </w:r>
      <w:r w:rsidRPr="00383AFE">
        <w:t>RIO</w:t>
      </w:r>
    </w:p>
    <w:p w:rsidR="00632BF0" w:rsidRPr="00632BF0" w:rsidRDefault="00632BF0" w:rsidP="00632BF0"/>
    <w:p w:rsidR="00B5137D" w:rsidRDefault="00632BF0">
      <w:pPr>
        <w:pStyle w:val="Sumrio1"/>
        <w:rPr>
          <w:rFonts w:asciiTheme="minorHAnsi" w:eastAsiaTheme="minorEastAsia" w:hAnsiTheme="minorHAnsi"/>
          <w:b w:val="0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11152288" w:history="1">
        <w:r w:rsidR="00B5137D" w:rsidRPr="00BE73D9">
          <w:rPr>
            <w:rStyle w:val="Hyperlink"/>
          </w:rPr>
          <w:t>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INTRODUÇÃO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_Toc511152288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27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289" w:history="1">
        <w:r w:rsidR="00B5137D" w:rsidRPr="00BE73D9">
          <w:rPr>
            <w:rStyle w:val="Hyperlink"/>
            <w:noProof/>
          </w:rPr>
          <w:t>1.1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OBJETIVOS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_Toc511152289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28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0" w:history="1">
        <w:r w:rsidR="00B5137D" w:rsidRPr="00BE73D9">
          <w:rPr>
            <w:rStyle w:val="Hyperlink"/>
          </w:rPr>
          <w:t>1.1.1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Objetivo geral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_Toc511152290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28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1" w:history="1">
        <w:r w:rsidR="00B5137D" w:rsidRPr="00BE73D9">
          <w:rPr>
            <w:rStyle w:val="Hyperlink"/>
          </w:rPr>
          <w:t>1.1.2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Objetivos específicos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_Toc511152291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28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152292" w:history="1">
        <w:r w:rsidR="00B5137D" w:rsidRPr="00BE73D9">
          <w:rPr>
            <w:rStyle w:val="Hyperlink"/>
          </w:rPr>
          <w:t>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DESENVOLVIMENTO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_Toc511152292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29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293" w:history="1">
        <w:r w:rsidR="00B5137D" w:rsidRPr="00BE73D9">
          <w:rPr>
            <w:rStyle w:val="Hyperlink"/>
            <w:noProof/>
          </w:rPr>
          <w:t>2.1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MOTORES SÍNCRONOS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_Toc511152293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29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4" w:history="1">
        <w:r w:rsidR="00B5137D" w:rsidRPr="00BE73D9">
          <w:rPr>
            <w:rStyle w:val="Hyperlink"/>
          </w:rPr>
          <w:t>2.1.1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Motores Síncronos de Ímãs Permanentes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_Toc511152294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29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5" w:history="1">
        <w:r w:rsidR="00B5137D" w:rsidRPr="00BE73D9">
          <w:rPr>
            <w:rStyle w:val="Hyperlink"/>
          </w:rPr>
          <w:t>2.1.2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 xml:space="preserve">Modelo Matemático MSIP </w:t>
        </w:r>
        <w:r w:rsidR="00B5137D" w:rsidRPr="00BE73D9">
          <w:rPr>
            <w:rStyle w:val="Hyperlink"/>
            <w:i/>
          </w:rPr>
          <w:t>BLDC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_Toc511152295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30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296" w:history="1">
        <w:r w:rsidR="00B5137D" w:rsidRPr="00BE73D9">
          <w:rPr>
            <w:rStyle w:val="Hyperlink"/>
            <w:noProof/>
          </w:rPr>
          <w:t>2.1.2.1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Equações Elétricas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_Toc511152296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30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297" w:history="1">
        <w:r w:rsidR="00B5137D" w:rsidRPr="00BE73D9">
          <w:rPr>
            <w:rStyle w:val="Hyperlink"/>
            <w:noProof/>
          </w:rPr>
          <w:t>2.1.2.2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Equações Mecânicas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_Toc511152297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30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298" w:history="1">
        <w:r w:rsidR="00B5137D" w:rsidRPr="00BE73D9">
          <w:rPr>
            <w:rStyle w:val="Hyperlink"/>
            <w:noProof/>
          </w:rPr>
          <w:t>2.2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PERDAS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_Toc511152298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30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9" w:history="1">
        <w:r w:rsidR="00B5137D" w:rsidRPr="00BE73D9">
          <w:rPr>
            <w:rStyle w:val="Hyperlink"/>
          </w:rPr>
          <w:t>2.2.1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Perdas no Inversor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_Toc511152299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30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0" w:history="1">
        <w:r w:rsidR="00B5137D" w:rsidRPr="00BE73D9">
          <w:rPr>
            <w:rStyle w:val="Hyperlink"/>
          </w:rPr>
          <w:t>2.2.2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Perdas no Motor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_Toc511152300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30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01" w:history="1">
        <w:r w:rsidR="00B5137D" w:rsidRPr="00BE73D9">
          <w:rPr>
            <w:rStyle w:val="Hyperlink"/>
            <w:noProof/>
          </w:rPr>
          <w:t>2.3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TIPOS DE CONTROLE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_Toc511152301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2" w:history="1">
        <w:r w:rsidR="00B5137D" w:rsidRPr="00BE73D9">
          <w:rPr>
            <w:rStyle w:val="Hyperlink"/>
          </w:rPr>
          <w:t>2.3.1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Condição de Máxima Eficiência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_Toc511152302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3" w:history="1">
        <w:r w:rsidR="00B5137D" w:rsidRPr="00BE73D9">
          <w:rPr>
            <w:rStyle w:val="Hyperlink"/>
          </w:rPr>
          <w:t>2.3.2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Controle Trapezoidal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_Toc511152303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4" w:history="1">
        <w:r w:rsidR="00B5137D" w:rsidRPr="00BE73D9">
          <w:rPr>
            <w:rStyle w:val="Hyperlink"/>
          </w:rPr>
          <w:t>2.3.3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Controle Vetorial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_Toc511152304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5" w:history="1">
        <w:r w:rsidR="00B5137D" w:rsidRPr="00BE73D9">
          <w:rPr>
            <w:rStyle w:val="Hyperlink"/>
            <w:noProof/>
          </w:rPr>
          <w:t>2.3.3.1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Transformada de Clarke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_Toc511152305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6" w:history="1">
        <w:r w:rsidR="00B5137D" w:rsidRPr="00BE73D9">
          <w:rPr>
            <w:rStyle w:val="Hyperlink"/>
            <w:noProof/>
          </w:rPr>
          <w:t>2.3.3.2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Transformada de Park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_Toc511152306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7" w:history="1">
        <w:r w:rsidR="00B5137D" w:rsidRPr="00BE73D9">
          <w:rPr>
            <w:rStyle w:val="Hyperlink"/>
            <w:noProof/>
          </w:rPr>
          <w:t>2.3.3.3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Modelo do Motor no Referencial Síncrono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_Toc511152307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8" w:history="1">
        <w:r w:rsidR="00B5137D" w:rsidRPr="00BE73D9">
          <w:rPr>
            <w:rStyle w:val="Hyperlink"/>
            <w:noProof/>
          </w:rPr>
          <w:t>2.3.3.4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Modulações para Controle Vetorial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_Toc511152308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5"/>
        <w:rPr>
          <w:rFonts w:asciiTheme="minorHAnsi" w:eastAsiaTheme="minorEastAsia" w:hAnsiTheme="minorHAnsi"/>
          <w:i w:val="0"/>
          <w:sz w:val="22"/>
        </w:rPr>
      </w:pPr>
      <w:hyperlink w:anchor="_Toc511152309" w:history="1">
        <w:r w:rsidR="00B5137D" w:rsidRPr="00BE73D9">
          <w:rPr>
            <w:rStyle w:val="Hyperlink"/>
          </w:rPr>
          <w:t>2.3.3.4.1</w:t>
        </w:r>
        <w:r w:rsidR="00B5137D">
          <w:rPr>
            <w:rFonts w:asciiTheme="minorHAnsi" w:eastAsiaTheme="minorEastAsia" w:hAnsiTheme="minorHAnsi"/>
            <w:i w:val="0"/>
            <w:sz w:val="22"/>
          </w:rPr>
          <w:tab/>
        </w:r>
        <w:r w:rsidR="00B5137D" w:rsidRPr="00BE73D9">
          <w:rPr>
            <w:rStyle w:val="Hyperlink"/>
          </w:rPr>
          <w:t>Senoidal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_Toc511152309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5"/>
        <w:rPr>
          <w:rFonts w:asciiTheme="minorHAnsi" w:eastAsiaTheme="minorEastAsia" w:hAnsiTheme="minorHAnsi"/>
          <w:i w:val="0"/>
          <w:sz w:val="22"/>
        </w:rPr>
      </w:pPr>
      <w:hyperlink w:anchor="_Toc511152310" w:history="1">
        <w:r w:rsidR="00B5137D" w:rsidRPr="00BE73D9">
          <w:rPr>
            <w:rStyle w:val="Hyperlink"/>
          </w:rPr>
          <w:t>2.3.3.4.2</w:t>
        </w:r>
        <w:r w:rsidR="00B5137D">
          <w:rPr>
            <w:rFonts w:asciiTheme="minorHAnsi" w:eastAsiaTheme="minorEastAsia" w:hAnsiTheme="minorHAnsi"/>
            <w:i w:val="0"/>
            <w:sz w:val="22"/>
          </w:rPr>
          <w:tab/>
        </w:r>
        <w:r w:rsidR="00B5137D" w:rsidRPr="00BE73D9">
          <w:rPr>
            <w:rStyle w:val="Hyperlink"/>
          </w:rPr>
          <w:t>Space Vector Modulation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_Toc511152310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11" w:history="1">
        <w:r w:rsidR="00B5137D" w:rsidRPr="00BE73D9">
          <w:rPr>
            <w:rStyle w:val="Hyperlink"/>
            <w:noProof/>
          </w:rPr>
          <w:t>2.4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Modelo MatLAB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_Toc511152311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12" w:history="1">
        <w:r w:rsidR="00B5137D" w:rsidRPr="00BE73D9">
          <w:rPr>
            <w:rStyle w:val="Hyperlink"/>
          </w:rPr>
          <w:t>2.4.1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Controle Trapezoidal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_Toc511152312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3" w:history="1">
        <w:r w:rsidR="00B5137D" w:rsidRPr="00BE73D9">
          <w:rPr>
            <w:rStyle w:val="Hyperlink"/>
            <w:noProof/>
          </w:rPr>
          <w:t>2.4.1.1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Condições de Contorno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_Toc511152313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4" w:history="1">
        <w:r w:rsidR="00B5137D" w:rsidRPr="00BE73D9">
          <w:rPr>
            <w:rStyle w:val="Hyperlink"/>
            <w:noProof/>
          </w:rPr>
          <w:t>2.4.1.2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Cálculo do Controlador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_Toc511152314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5" w:history="1">
        <w:r w:rsidR="00B5137D" w:rsidRPr="00BE73D9">
          <w:rPr>
            <w:rStyle w:val="Hyperlink"/>
            <w:noProof/>
          </w:rPr>
          <w:t>2.4.1.3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Simulações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_Toc511152315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16" w:history="1">
        <w:r w:rsidR="00B5137D" w:rsidRPr="00BE73D9">
          <w:rPr>
            <w:rStyle w:val="Hyperlink"/>
          </w:rPr>
          <w:t>2.4.2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Controle Vetorial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_Toc511152316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7" w:history="1">
        <w:r w:rsidR="00B5137D" w:rsidRPr="00BE73D9">
          <w:rPr>
            <w:rStyle w:val="Hyperlink"/>
            <w:noProof/>
          </w:rPr>
          <w:t>2.4.2.1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Condições de Contorno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_Toc511152317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8" w:history="1">
        <w:r w:rsidR="00B5137D" w:rsidRPr="00BE73D9">
          <w:rPr>
            <w:rStyle w:val="Hyperlink"/>
            <w:noProof/>
          </w:rPr>
          <w:t>2.4.2.2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Cálculo dos Controladores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_Toc511152318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9" w:history="1">
        <w:r w:rsidR="00B5137D" w:rsidRPr="00BE73D9">
          <w:rPr>
            <w:rStyle w:val="Hyperlink"/>
            <w:noProof/>
          </w:rPr>
          <w:t>2.4.2.3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Simulações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_Toc511152319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20" w:history="1">
        <w:r w:rsidR="00B5137D" w:rsidRPr="00BE73D9">
          <w:rPr>
            <w:rStyle w:val="Hyperlink"/>
          </w:rPr>
          <w:t>2.4.3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Controladores Digitais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_Toc511152320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32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21" w:history="1">
        <w:r w:rsidR="00B5137D" w:rsidRPr="00BE73D9">
          <w:rPr>
            <w:rStyle w:val="Hyperlink"/>
            <w:noProof/>
          </w:rPr>
          <w:t>2.4.3.1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Controle Trapezoidal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_Toc511152321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32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22" w:history="1">
        <w:r w:rsidR="00B5137D" w:rsidRPr="00BE73D9">
          <w:rPr>
            <w:rStyle w:val="Hyperlink"/>
            <w:noProof/>
          </w:rPr>
          <w:t>2.4.3.2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Controle Vetorial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_Toc511152322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32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152323" w:history="1">
        <w:r w:rsidR="00B5137D" w:rsidRPr="00BE73D9">
          <w:rPr>
            <w:rStyle w:val="Hyperlink"/>
          </w:rPr>
          <w:t>3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RESULTADOS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_Toc511152323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32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24" w:history="1">
        <w:r w:rsidR="00B5137D" w:rsidRPr="00BE73D9">
          <w:rPr>
            <w:rStyle w:val="Hyperlink"/>
            <w:noProof/>
          </w:rPr>
          <w:t>3.1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Dinamômetro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_Toc511152324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32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25" w:history="1">
        <w:r w:rsidR="00B5137D" w:rsidRPr="00BE73D9">
          <w:rPr>
            <w:rStyle w:val="Hyperlink"/>
            <w:noProof/>
          </w:rPr>
          <w:t>3.2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Condições de Contorno dos Testes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_Toc511152325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32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26" w:history="1">
        <w:r w:rsidR="00B5137D" w:rsidRPr="00BE73D9">
          <w:rPr>
            <w:rStyle w:val="Hyperlink"/>
            <w:noProof/>
          </w:rPr>
          <w:t>3.3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Resultados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_Toc511152326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32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152327" w:history="1">
        <w:r w:rsidR="00B5137D" w:rsidRPr="00BE73D9">
          <w:rPr>
            <w:rStyle w:val="Hyperlink"/>
          </w:rPr>
          <w:t>4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CONCLUSÃO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_Toc511152327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32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152328" w:history="1">
        <w:r w:rsidR="00B5137D" w:rsidRPr="00BE73D9">
          <w:rPr>
            <w:rStyle w:val="Hyperlink"/>
          </w:rPr>
          <w:t>REFERÊNCIAS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_Toc511152328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33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152329" w:history="1">
        <w:r w:rsidR="00B5137D" w:rsidRPr="00BE73D9">
          <w:rPr>
            <w:rStyle w:val="Hyperlink"/>
          </w:rPr>
          <w:t>APÊNDICE A – Descrição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_Toc511152329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35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152330" w:history="1">
        <w:r w:rsidR="00B5137D" w:rsidRPr="00BE73D9">
          <w:rPr>
            <w:rStyle w:val="Hyperlink"/>
          </w:rPr>
          <w:t>ANEXO A – Descrição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_Toc511152330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37</w:t>
        </w:r>
        <w:r w:rsidR="00B5137D">
          <w:rPr>
            <w:webHidden/>
          </w:rPr>
          <w:fldChar w:fldCharType="end"/>
        </w:r>
      </w:hyperlink>
    </w:p>
    <w:p w:rsidR="008C4D3F" w:rsidRDefault="00632BF0" w:rsidP="00996537">
      <w:r>
        <w:fldChar w:fldCharType="end"/>
      </w:r>
    </w:p>
    <w:p w:rsidR="00E31582" w:rsidRDefault="00E31582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3066A0" w:rsidP="00E31582">
      <w:pPr>
        <w:pStyle w:val="Ttulo1"/>
      </w:pPr>
      <w:r>
        <w:lastRenderedPageBreak/>
        <w:t xml:space="preserve"> </w:t>
      </w:r>
      <w:bookmarkStart w:id="0" w:name="_Toc511152288"/>
      <w:r w:rsidR="008C4D3F">
        <w:t>INTRODUÇÃO</w:t>
      </w:r>
      <w:bookmarkEnd w:id="0"/>
      <w:r w:rsidR="00D50385">
        <w:t xml:space="preserve"> </w:t>
      </w:r>
    </w:p>
    <w:p w:rsidR="008C4D3F" w:rsidRDefault="008C4D3F" w:rsidP="00996537"/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sz w:val="21"/>
          <w:szCs w:val="21"/>
        </w:rPr>
        <w:t xml:space="preserve">Dentre os pontos mais relevantes para a criação de um produto na indústria, estão a eficiência e o custo, podendo-se priorizar um destes ou então buscar o ponto ótimo entre ambos. Seguindo esta linha de raciocínio, normalmente utiliza-se de motores síncronos de ímãs permanentes (MSIP) para compressores herméticos da linha branca. A crescente utilização deste tipo de motor e não os motores DC (do inglês </w:t>
      </w:r>
      <w:proofErr w:type="spellStart"/>
      <w:r w:rsidRPr="000E080F">
        <w:rPr>
          <w:i/>
          <w:iCs/>
          <w:sz w:val="21"/>
          <w:szCs w:val="21"/>
        </w:rPr>
        <w:t>Direct</w:t>
      </w:r>
      <w:proofErr w:type="spellEnd"/>
      <w:r w:rsidRPr="000E080F">
        <w:rPr>
          <w:i/>
          <w:iCs/>
          <w:sz w:val="21"/>
          <w:szCs w:val="21"/>
        </w:rPr>
        <w:t xml:space="preserve"> </w:t>
      </w:r>
      <w:proofErr w:type="spellStart"/>
      <w:r w:rsidRPr="000E080F">
        <w:rPr>
          <w:i/>
          <w:iCs/>
          <w:sz w:val="21"/>
          <w:szCs w:val="21"/>
        </w:rPr>
        <w:t>Curent</w:t>
      </w:r>
      <w:proofErr w:type="spellEnd"/>
      <w:r w:rsidRPr="000E080F">
        <w:rPr>
          <w:sz w:val="21"/>
          <w:szCs w:val="21"/>
        </w:rPr>
        <w:t xml:space="preserve">) na indústria se dão por diversos motivos. </w:t>
      </w:r>
      <w:r w:rsidRPr="000E080F">
        <w:rPr>
          <w:sz w:val="21"/>
          <w:szCs w:val="21"/>
          <w:shd w:val="clear" w:color="auto" w:fill="FFFFFF"/>
        </w:rPr>
        <w:t xml:space="preserve">Segundo Fitzgerald, </w:t>
      </w:r>
      <w:proofErr w:type="spellStart"/>
      <w:r w:rsidRPr="000E080F">
        <w:rPr>
          <w:sz w:val="21"/>
          <w:szCs w:val="21"/>
          <w:shd w:val="clear" w:color="auto" w:fill="FFFFFF"/>
        </w:rPr>
        <w:t>Kingsley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e </w:t>
      </w:r>
      <w:proofErr w:type="spellStart"/>
      <w:r w:rsidRPr="000E080F">
        <w:rPr>
          <w:sz w:val="21"/>
          <w:szCs w:val="21"/>
          <w:shd w:val="clear" w:color="auto" w:fill="FFFFFF"/>
        </w:rPr>
        <w:t>Umans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(2003) a substituição dos enrolamentos de campo por ímãs permanentes, facilita e reduz a construção da máquina elétrica. Porém a principal vantagem</w:t>
      </w:r>
      <w:r w:rsidRPr="000E080F">
        <w:rPr>
          <w:sz w:val="21"/>
          <w:szCs w:val="21"/>
        </w:rPr>
        <w:t xml:space="preserve"> está no fato de a máquina não precisar de fonte de excitação externa para criar campo magnético e, assim, reduz-se também perdas </w:t>
      </w:r>
      <w:r w:rsidRPr="000E080F">
        <w:rPr>
          <w:sz w:val="21"/>
          <w:szCs w:val="21"/>
          <w:shd w:val="clear" w:color="auto" w:fill="FFFFFF"/>
        </w:rPr>
        <w:t xml:space="preserve">(KRISHNAN, 2010) e (FITZGERALD; KINGSLEY; UMANS, 2003). 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Outro fator importante é a ausência de escovas para providenciar a comutação das fases, como em um motor </w:t>
      </w:r>
      <w:r w:rsidRPr="005C010E">
        <w:rPr>
          <w:i/>
          <w:sz w:val="21"/>
          <w:szCs w:val="21"/>
          <w:shd w:val="clear" w:color="auto" w:fill="FFFFFF"/>
        </w:rPr>
        <w:t>DC</w:t>
      </w:r>
      <w:r w:rsidRPr="000E080F">
        <w:rPr>
          <w:sz w:val="21"/>
          <w:szCs w:val="21"/>
          <w:shd w:val="clear" w:color="auto" w:fill="FFFFFF"/>
        </w:rPr>
        <w:t xml:space="preserve"> comum. Com isso, o motor possui uma vida útil maior, visto que não há mais a necessidade da manutenção de escovas, as quais podem produzir faíscas e aumentar a temperatura do motor. Porém como a comutação não é mais feita por escovas, faz-se necessário o uso de inversores e técnicas de controle e acionamento para que o motor possa funcionar corretamente.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No capítulo 1 do desenvolvimento serão abordadas as características do motor a ser utilizado como objeto de estudo neste trabalho de conclusão do curso, tão bem quanto as diversas perdas no motor e no inversor. No capítulo 2 serão discutidas as técnicas de controle Trapezoidal e Vetorial, revisitando o estado da arte e as operações matemáticas necessárias. Já no capítulo 3, os cálculos e considerações para todos os controladores serão explicados. No capítulo 4 será detalhada a modelagem do motor, inversor e controlador no </w:t>
      </w:r>
      <w:proofErr w:type="spellStart"/>
      <w:r w:rsidRPr="000E080F">
        <w:rPr>
          <w:sz w:val="21"/>
          <w:szCs w:val="21"/>
          <w:shd w:val="clear" w:color="auto" w:fill="FFFFFF"/>
        </w:rPr>
        <w:t>MatLAB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e os resultados obtidos das simulações. Por fim, o capítulo 5 conterá os resultados obtidos nos dinamômetros disponibilizados para uso deste trabalho de conclusão de curso.</w:t>
      </w:r>
    </w:p>
    <w:p w:rsidR="00A2423A" w:rsidRPr="00537CA5" w:rsidRDefault="00A2423A" w:rsidP="00A2423A">
      <w:pPr>
        <w:ind w:hanging="284"/>
        <w:rPr>
          <w:b/>
          <w:szCs w:val="24"/>
        </w:rPr>
      </w:pPr>
    </w:p>
    <w:p w:rsidR="004D6311" w:rsidRDefault="004D6311" w:rsidP="00996537">
      <w:pPr>
        <w:rPr>
          <w:b/>
          <w:szCs w:val="24"/>
        </w:rPr>
      </w:pPr>
    </w:p>
    <w:p w:rsidR="00F40ECA" w:rsidRDefault="00F40ECA" w:rsidP="00996537"/>
    <w:p w:rsidR="00F40ECA" w:rsidRDefault="00F40ECA" w:rsidP="00996537"/>
    <w:p w:rsidR="00F40ECA" w:rsidRDefault="00F40ECA" w:rsidP="00996537"/>
    <w:p w:rsidR="00F40ECA" w:rsidRDefault="00F40ECA" w:rsidP="00996537"/>
    <w:p w:rsidR="00F40ECA" w:rsidRDefault="00F40ECA" w:rsidP="00996537"/>
    <w:p w:rsidR="008C4D3F" w:rsidRDefault="00E31582" w:rsidP="00E31582">
      <w:pPr>
        <w:pStyle w:val="Ttulo2"/>
      </w:pPr>
      <w:r>
        <w:lastRenderedPageBreak/>
        <w:t xml:space="preserve"> </w:t>
      </w:r>
      <w:bookmarkStart w:id="1" w:name="_Toc511152289"/>
      <w:r w:rsidR="008C4D3F">
        <w:t>OBJETIVOS</w:t>
      </w:r>
      <w:bookmarkEnd w:id="1"/>
    </w:p>
    <w:p w:rsidR="008C4D3F" w:rsidRDefault="008C4D3F" w:rsidP="00996537"/>
    <w:p w:rsidR="008C4D3F" w:rsidRDefault="00154D8C" w:rsidP="00E31582">
      <w:pPr>
        <w:pStyle w:val="Ttulo3"/>
      </w:pPr>
      <w:r>
        <w:t xml:space="preserve"> </w:t>
      </w:r>
      <w:bookmarkStart w:id="2" w:name="_Toc511152290"/>
      <w:r w:rsidR="00652187">
        <w:t>Objetivo g</w:t>
      </w:r>
      <w:r w:rsidR="008C4D3F">
        <w:t>eral</w:t>
      </w:r>
      <w:bookmarkEnd w:id="2"/>
    </w:p>
    <w:p w:rsidR="008C4D3F" w:rsidRDefault="008C4D3F" w:rsidP="00996537"/>
    <w:p w:rsidR="008C4D3F" w:rsidRDefault="00154D8C" w:rsidP="00996537">
      <w:r>
        <w:t>Estudo de motores MSIP</w:t>
      </w:r>
      <w:r w:rsidR="006C37A7">
        <w:t xml:space="preserve"> </w:t>
      </w:r>
      <w:r>
        <w:t>aplicados a indústria de linha branca, tanto quanto análise de diferentes técnicas de controle e acionamento quanto a eficiência.</w:t>
      </w:r>
    </w:p>
    <w:p w:rsidR="008C4D3F" w:rsidRDefault="008C4D3F" w:rsidP="00996537"/>
    <w:p w:rsidR="008C4D3F" w:rsidRDefault="008C4D3F" w:rsidP="00E31582">
      <w:pPr>
        <w:pStyle w:val="Ttulo3"/>
      </w:pPr>
      <w:r>
        <w:t xml:space="preserve"> </w:t>
      </w:r>
      <w:bookmarkStart w:id="3" w:name="_Toc511152291"/>
      <w:r w:rsidR="00652187">
        <w:t>Objetivos e</w:t>
      </w:r>
      <w:r>
        <w:t>specíficos</w:t>
      </w:r>
      <w:bookmarkEnd w:id="3"/>
    </w:p>
    <w:p w:rsidR="008C4D3F" w:rsidRDefault="008C4D3F" w:rsidP="00996537"/>
    <w:p w:rsidR="008C4D3F" w:rsidRDefault="006C37A7" w:rsidP="00996537">
      <w:r>
        <w:t>Discretizar as perdas no motor e inversor para cada tipo de controle estudado e concluir qual a melhor estratégia de controle para tal motor em uma determinada condição de contorno.</w:t>
      </w:r>
    </w:p>
    <w:p w:rsidR="008C4D3F" w:rsidRDefault="008C4D3F" w:rsidP="00996537"/>
    <w:p w:rsidR="008C4D3F" w:rsidRDefault="008C4D3F" w:rsidP="00996537"/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0F12EC">
          <w:headerReference w:type="even" r:id="rId10"/>
          <w:headerReference w:type="default" r:id="rId11"/>
          <w:type w:val="oddPage"/>
          <w:pgSz w:w="8392" w:h="11907" w:code="11"/>
          <w:pgMar w:top="1134" w:right="851" w:bottom="851" w:left="1418" w:header="397" w:footer="397" w:gutter="0"/>
          <w:pgNumType w:start="27"/>
          <w:cols w:space="708"/>
          <w:docGrid w:linePitch="360"/>
        </w:sectPr>
      </w:pPr>
    </w:p>
    <w:p w:rsidR="008C4D3F" w:rsidRDefault="00E31582" w:rsidP="00E31582">
      <w:pPr>
        <w:pStyle w:val="Ttulo1"/>
      </w:pPr>
      <w:r>
        <w:lastRenderedPageBreak/>
        <w:t xml:space="preserve"> </w:t>
      </w:r>
      <w:bookmarkStart w:id="4" w:name="_Toc511152292"/>
      <w:r w:rsidR="008C4D3F">
        <w:t>DESENVOLVIMENTO</w:t>
      </w:r>
      <w:bookmarkEnd w:id="4"/>
    </w:p>
    <w:p w:rsidR="008C4D3F" w:rsidRDefault="008C4D3F" w:rsidP="00996537"/>
    <w:p w:rsidR="008C4D3F" w:rsidRDefault="00E31582" w:rsidP="00E31582">
      <w:pPr>
        <w:pStyle w:val="Ttulo2"/>
      </w:pPr>
      <w:r>
        <w:t xml:space="preserve"> </w:t>
      </w:r>
      <w:bookmarkStart w:id="5" w:name="_Toc511152293"/>
      <w:r w:rsidR="00E51C8D">
        <w:t>MOTORES SÍNCRONOS</w:t>
      </w:r>
      <w:bookmarkEnd w:id="5"/>
      <w:r w:rsidR="00E51C8D">
        <w:t xml:space="preserve"> </w:t>
      </w:r>
    </w:p>
    <w:p w:rsidR="00E51C8D" w:rsidRDefault="00E51C8D" w:rsidP="00E51C8D"/>
    <w:p w:rsidR="008C4D3F" w:rsidRDefault="007C1EFB" w:rsidP="00996537">
      <w:r>
        <w:t xml:space="preserve">Máquinas síncronas são utilizadas para diversas aplicações, tanto como geradores, como motores. </w:t>
      </w:r>
      <w:r w:rsidR="00BA7B14">
        <w:t>Elas possuem t</w:t>
      </w:r>
      <w:r>
        <w:t xml:space="preserve">radicionalmente um enrolamento </w:t>
      </w:r>
      <w:r w:rsidR="00BA7B14">
        <w:t xml:space="preserve">um de campo, além do </w:t>
      </w:r>
      <w:r>
        <w:t xml:space="preserve">de armadura. Por </w:t>
      </w:r>
      <w:proofErr w:type="spellStart"/>
      <w:r>
        <w:t>tal</w:t>
      </w:r>
      <w:proofErr w:type="spellEnd"/>
      <w:r>
        <w:t xml:space="preserve"> motivo, faz-se necessário o uso de uma fonte de excitação </w:t>
      </w:r>
      <w:r>
        <w:rPr>
          <w:i/>
        </w:rPr>
        <w:t>DC</w:t>
      </w:r>
      <w:r>
        <w:t>, a qual criará um campo magnético com o auxílio de escovas para comutação. A interação de tal campo com o campo girante gerado pelo enrolamento de armadura, faz com que o rotor</w:t>
      </w:r>
      <w:r w:rsidR="007015F0">
        <w:t xml:space="preserve"> possu</w:t>
      </w:r>
      <w:r>
        <w:t>a</w:t>
      </w:r>
      <w:r w:rsidR="007015F0">
        <w:t xml:space="preserve"> velocidade proporcional à frequência da corrente na armadura do motor</w:t>
      </w:r>
      <w:r>
        <w:t xml:space="preserve"> em regime permanente</w:t>
      </w:r>
      <w:r w:rsidR="00BA7B14" w:rsidRPr="000E080F">
        <w:rPr>
          <w:szCs w:val="21"/>
          <w:shd w:val="clear" w:color="auto" w:fill="FFFFFF"/>
        </w:rPr>
        <w:t xml:space="preserve">. </w:t>
      </w:r>
      <w:r w:rsidR="007015F0">
        <w:t xml:space="preserve"> </w:t>
      </w:r>
      <w:r w:rsidR="00C33B59">
        <w:t>No entanto,</w:t>
      </w:r>
      <w:r w:rsidR="005C010E">
        <w:t xml:space="preserve"> a utilização de escovas pode aumentar a temperatura do motor e causar faiscamento, o enrolamento de campo utiliza um grande espaço e provoca perdas adicionais nos fios de cobre que compõem o enrolamento. Para eliminar tais problemas e a utilização de uma fonte de excitação, a indústria utiliza como solução </w:t>
      </w:r>
      <w:r w:rsidR="00562D58">
        <w:t>motores síncronos</w:t>
      </w:r>
      <w:r w:rsidR="005C010E">
        <w:t xml:space="preserve"> </w:t>
      </w:r>
      <w:r w:rsidR="000B6749">
        <w:t>de</w:t>
      </w:r>
      <w:r w:rsidR="005C010E">
        <w:t xml:space="preserve"> ímãs permanentes</w:t>
      </w:r>
      <w:r w:rsidR="005C010E" w:rsidRPr="005C010E">
        <w:rPr>
          <w:szCs w:val="21"/>
          <w:shd w:val="clear" w:color="auto" w:fill="FFFFFF"/>
        </w:rPr>
        <w:t xml:space="preserve"> </w:t>
      </w:r>
      <w:r w:rsidR="005C010E" w:rsidRPr="000E080F">
        <w:rPr>
          <w:szCs w:val="21"/>
          <w:shd w:val="clear" w:color="auto" w:fill="FFFFFF"/>
        </w:rPr>
        <w:t>(FITZGERALD; KINGSLEY; UMANS, 2003)</w:t>
      </w:r>
      <w:r w:rsidR="005C010E">
        <w:rPr>
          <w:szCs w:val="21"/>
          <w:shd w:val="clear" w:color="auto" w:fill="FFFFFF"/>
        </w:rPr>
        <w:t>.</w:t>
      </w:r>
    </w:p>
    <w:p w:rsidR="005C010E" w:rsidRDefault="005C010E" w:rsidP="00996537"/>
    <w:p w:rsidR="008C4D3F" w:rsidRDefault="00E31582" w:rsidP="00E31582">
      <w:pPr>
        <w:pStyle w:val="Ttulo3"/>
      </w:pPr>
      <w:r>
        <w:t xml:space="preserve"> </w:t>
      </w:r>
      <w:bookmarkStart w:id="6" w:name="_Toc511152294"/>
      <w:r w:rsidR="00D33341">
        <w:t xml:space="preserve">Motores Síncronos de </w:t>
      </w:r>
      <w:r w:rsidR="005C010E">
        <w:t>Ímãs Permanentes</w:t>
      </w:r>
      <w:bookmarkEnd w:id="6"/>
    </w:p>
    <w:p w:rsidR="000B6749" w:rsidRDefault="000B6749" w:rsidP="000B6749"/>
    <w:p w:rsidR="007B1C50" w:rsidRDefault="000B6749" w:rsidP="00996537">
      <w:r>
        <w:t xml:space="preserve">Segundo </w:t>
      </w:r>
      <w:proofErr w:type="spellStart"/>
      <w:r w:rsidRPr="000E080F">
        <w:rPr>
          <w:szCs w:val="21"/>
          <w:shd w:val="clear" w:color="auto" w:fill="FFFFFF"/>
        </w:rPr>
        <w:t>K</w:t>
      </w:r>
      <w:r>
        <w:rPr>
          <w:szCs w:val="21"/>
          <w:shd w:val="clear" w:color="auto" w:fill="FFFFFF"/>
        </w:rPr>
        <w:t>rishnan</w:t>
      </w:r>
      <w:proofErr w:type="spellEnd"/>
      <w:r>
        <w:rPr>
          <w:szCs w:val="21"/>
          <w:shd w:val="clear" w:color="auto" w:fill="FFFFFF"/>
        </w:rPr>
        <w:t xml:space="preserve"> (</w:t>
      </w:r>
      <w:r w:rsidRPr="000E080F">
        <w:rPr>
          <w:szCs w:val="21"/>
          <w:shd w:val="clear" w:color="auto" w:fill="FFFFFF"/>
        </w:rPr>
        <w:t>2010</w:t>
      </w:r>
      <w:r>
        <w:rPr>
          <w:szCs w:val="21"/>
          <w:shd w:val="clear" w:color="auto" w:fill="FFFFFF"/>
        </w:rPr>
        <w:t>), o</w:t>
      </w:r>
      <w:r>
        <w:t>s ímãs permanentes foram introduzidos em pesquisas relacionadas a máquinas elétricas na década de 50 e rapidamente os materiais utilizados tiveram uma melhora na sua qualidade. Os materiais mais utilizados atualmente são o ferrite, ligas de ferro (</w:t>
      </w:r>
      <w:proofErr w:type="spellStart"/>
      <w:r>
        <w:t>AlNiCo</w:t>
      </w:r>
      <w:proofErr w:type="spellEnd"/>
      <w:r>
        <w:t>)</w:t>
      </w:r>
      <w:r w:rsidR="007B1C50">
        <w:t xml:space="preserve"> e de terras raras (</w:t>
      </w:r>
      <w:proofErr w:type="spellStart"/>
      <w:r w:rsidR="007B1C50">
        <w:t>SmCo</w:t>
      </w:r>
      <w:proofErr w:type="spellEnd"/>
      <w:r w:rsidR="007B1C50">
        <w:t xml:space="preserve">, </w:t>
      </w:r>
      <w:proofErr w:type="spellStart"/>
      <w:r w:rsidR="007B1C50">
        <w:t>NdFeb</w:t>
      </w:r>
      <w:proofErr w:type="spellEnd"/>
      <w:r w:rsidR="007B1C50">
        <w:t xml:space="preserve">), em que os quesitos para escolha dependem da prioridade do projeto, seja ele o custo ou o alto desempenho (NAZÁRIO, 2014). </w:t>
      </w:r>
    </w:p>
    <w:p w:rsidR="001B266E" w:rsidRDefault="00100493" w:rsidP="00996537">
      <w:r>
        <w:t>Além de eliminar o uso de uma fonte externa de excitação, o uso de</w:t>
      </w:r>
      <w:r w:rsidR="001B266E">
        <w:t xml:space="preserve"> ímãs permanentes traz como vantagem a redução do tamanho do motor em comparação ao que possui enrolamentos de campo, porque o ímã possui maior densidade de energia</w:t>
      </w:r>
      <w:r>
        <w:t xml:space="preserve"> do que o citado anteriormente</w:t>
      </w:r>
      <w:r w:rsidR="00A83F95" w:rsidRPr="00A83F95">
        <w:rPr>
          <w:szCs w:val="21"/>
          <w:shd w:val="clear" w:color="auto" w:fill="FFFFFF"/>
        </w:rPr>
        <w:t xml:space="preserve"> </w:t>
      </w:r>
      <w:r w:rsidR="00A83F95" w:rsidRPr="000E080F">
        <w:rPr>
          <w:szCs w:val="21"/>
          <w:shd w:val="clear" w:color="auto" w:fill="FFFFFF"/>
        </w:rPr>
        <w:t>(FITZGERALD; KINGSLEY; UMANS, 2003)</w:t>
      </w:r>
      <w:r w:rsidR="00521355">
        <w:rPr>
          <w:szCs w:val="21"/>
          <w:shd w:val="clear" w:color="auto" w:fill="FFFFFF"/>
        </w:rPr>
        <w:t>.</w:t>
      </w:r>
    </w:p>
    <w:p w:rsidR="00703C81" w:rsidRPr="00DB13BA" w:rsidRDefault="00703C81" w:rsidP="00996537">
      <w:r>
        <w:t xml:space="preserve">O MSIP pode ser construído com diferentes disposições de ímãs o que acarreta em um diferente tipo de </w:t>
      </w:r>
      <w:r w:rsidRPr="00703C81">
        <w:rPr>
          <w:i/>
        </w:rPr>
        <w:t>BEMF</w:t>
      </w:r>
      <w:r>
        <w:t xml:space="preserve">. Essa diferença é utilizada para caracterizar o tipo do MSIP, como por exemplo em </w:t>
      </w:r>
      <w:r w:rsidRPr="00703C81">
        <w:rPr>
          <w:i/>
        </w:rPr>
        <w:t>BL</w:t>
      </w:r>
      <w:r w:rsidR="00AE3E36">
        <w:rPr>
          <w:i/>
        </w:rPr>
        <w:t>D</w:t>
      </w:r>
      <w:r w:rsidRPr="00703C81">
        <w:rPr>
          <w:i/>
        </w:rPr>
        <w:t>C</w:t>
      </w:r>
      <w:r>
        <w:t xml:space="preserve"> e em </w:t>
      </w:r>
      <w:r w:rsidRPr="00703C81">
        <w:rPr>
          <w:i/>
        </w:rPr>
        <w:t>BL</w:t>
      </w:r>
      <w:r w:rsidR="00AE3E36">
        <w:rPr>
          <w:i/>
        </w:rPr>
        <w:t>A</w:t>
      </w:r>
      <w:r w:rsidRPr="00703C81">
        <w:rPr>
          <w:i/>
        </w:rPr>
        <w:t>C</w:t>
      </w:r>
      <w:r>
        <w:t xml:space="preserve">. O primeiro tem como característica uma </w:t>
      </w:r>
      <w:r>
        <w:rPr>
          <w:i/>
        </w:rPr>
        <w:t>BEMF</w:t>
      </w:r>
      <w:r>
        <w:t xml:space="preserve"> </w:t>
      </w:r>
      <w:r w:rsidR="00AE3E36">
        <w:t>trapezoidal</w:t>
      </w:r>
      <w:r>
        <w:t xml:space="preserve"> e o segundo, uma </w:t>
      </w:r>
      <w:r w:rsidR="00AE3E36">
        <w:t>senoidal</w:t>
      </w:r>
      <w:r>
        <w:t xml:space="preserve">, como pode ser visto na </w:t>
      </w:r>
      <w:r w:rsidR="00AE3E36">
        <w:fldChar w:fldCharType="begin"/>
      </w:r>
      <w:r w:rsidR="00AE3E36">
        <w:instrText xml:space="preserve"> REF _Ref511146249 \h </w:instrText>
      </w:r>
      <w:r w:rsidR="00AE3E36">
        <w:fldChar w:fldCharType="separate"/>
      </w:r>
      <w:r w:rsidR="00AE3E36">
        <w:t xml:space="preserve">Figura </w:t>
      </w:r>
      <w:r w:rsidR="00AE3E36">
        <w:rPr>
          <w:noProof/>
        </w:rPr>
        <w:t>1</w:t>
      </w:r>
      <w:r w:rsidR="00AE3E36">
        <w:t>.</w:t>
      </w:r>
      <w:r w:rsidR="00AE3E36">
        <w:fldChar w:fldCharType="end"/>
      </w:r>
      <w:r w:rsidR="00AE3E36">
        <w:t xml:space="preserve"> </w:t>
      </w:r>
      <w:r w:rsidR="00DB13BA">
        <w:t xml:space="preserve">Neste trabalho será utilizado um motor do tipo </w:t>
      </w:r>
      <w:r w:rsidR="00DB13BA">
        <w:rPr>
          <w:i/>
        </w:rPr>
        <w:t>BLDC</w:t>
      </w:r>
      <w:r w:rsidR="00DB13BA">
        <w:t xml:space="preserve"> para fazer o estudo de caso.</w:t>
      </w:r>
      <w:r w:rsidR="002F1929">
        <w:t xml:space="preserve"> Este </w:t>
      </w:r>
      <w:r w:rsidR="00FF6256">
        <w:t>possui</w:t>
      </w:r>
      <w:r w:rsidR="002F1929">
        <w:t xml:space="preserve"> rotor interno de 4 polos e ímãs superficiais</w:t>
      </w:r>
      <w:r w:rsidR="00D531AC">
        <w:t xml:space="preserve">, como pode ser visto </w:t>
      </w:r>
      <w:r w:rsidR="00D531AC">
        <w:lastRenderedPageBreak/>
        <w:t xml:space="preserve">na </w:t>
      </w:r>
      <w:r w:rsidR="00D531AC" w:rsidRPr="00985624">
        <w:rPr>
          <w:szCs w:val="21"/>
        </w:rPr>
        <w:fldChar w:fldCharType="begin"/>
      </w:r>
      <w:r w:rsidR="00D531AC" w:rsidRPr="00985624">
        <w:rPr>
          <w:szCs w:val="21"/>
        </w:rPr>
        <w:instrText xml:space="preserve"> REF _Ref511231375 \h </w:instrText>
      </w:r>
      <w:r w:rsidR="00D531AC" w:rsidRPr="00985624">
        <w:rPr>
          <w:szCs w:val="21"/>
        </w:rPr>
      </w:r>
      <w:r w:rsidR="00985624">
        <w:rPr>
          <w:szCs w:val="21"/>
        </w:rPr>
        <w:instrText xml:space="preserve"> \* MERGEFORMAT </w:instrText>
      </w:r>
      <w:r w:rsidR="00D531AC" w:rsidRPr="00985624">
        <w:rPr>
          <w:szCs w:val="21"/>
        </w:rPr>
        <w:fldChar w:fldCharType="separate"/>
      </w:r>
      <w:r w:rsidR="00D531AC" w:rsidRPr="00985624">
        <w:rPr>
          <w:szCs w:val="21"/>
        </w:rPr>
        <w:t>Fig</w:t>
      </w:r>
      <w:r w:rsidR="00D531AC" w:rsidRPr="00985624">
        <w:rPr>
          <w:szCs w:val="21"/>
        </w:rPr>
        <w:t>u</w:t>
      </w:r>
      <w:r w:rsidR="00D531AC" w:rsidRPr="00985624">
        <w:rPr>
          <w:szCs w:val="21"/>
        </w:rPr>
        <w:t>ra</w:t>
      </w:r>
      <w:r w:rsidR="00D531AC" w:rsidRPr="00377A72">
        <w:rPr>
          <w:sz w:val="19"/>
          <w:szCs w:val="19"/>
        </w:rPr>
        <w:t xml:space="preserve"> </w:t>
      </w:r>
      <w:r w:rsidR="00D531AC" w:rsidRPr="00377A72">
        <w:rPr>
          <w:noProof/>
          <w:sz w:val="19"/>
          <w:szCs w:val="19"/>
        </w:rPr>
        <w:t>2</w:t>
      </w:r>
      <w:r w:rsidR="00D531AC">
        <w:fldChar w:fldCharType="end"/>
      </w:r>
      <w:r w:rsidR="002F1929">
        <w:t xml:space="preserve">. Os principais parâmetros deste motor estão descritos na </w:t>
      </w:r>
      <w:r w:rsidR="00C27EEB">
        <w:fldChar w:fldCharType="begin"/>
      </w:r>
      <w:r w:rsidR="00C27EEB">
        <w:instrText xml:space="preserve"> REF _Ref511146455 \h </w:instrText>
      </w:r>
      <w:r w:rsidR="00C27EEB">
        <w:fldChar w:fldCharType="separate"/>
      </w:r>
      <w:r w:rsidR="00C27EEB">
        <w:t xml:space="preserve">Tabela </w:t>
      </w:r>
      <w:r w:rsidR="00C27EEB">
        <w:rPr>
          <w:noProof/>
        </w:rPr>
        <w:t>1</w:t>
      </w:r>
      <w:r w:rsidR="00C27EEB">
        <w:t>.</w:t>
      </w:r>
      <w:r w:rsidR="00C27EEB">
        <w:fldChar w:fldCharType="end"/>
      </w:r>
    </w:p>
    <w:p w:rsidR="00703C81" w:rsidRPr="00703C81" w:rsidRDefault="00703C81" w:rsidP="00996537"/>
    <w:p w:rsidR="001B266E" w:rsidRDefault="001B266E" w:rsidP="00996537"/>
    <w:p w:rsidR="00D77F77" w:rsidRPr="00D44DD0" w:rsidRDefault="00D77F77" w:rsidP="00D77F77">
      <w:pPr>
        <w:keepNext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4004E9C2" wp14:editId="2C05BB83">
            <wp:extent cx="3888105" cy="1536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</w:t>
      </w:r>
      <w:r w:rsidRPr="00D44DD0">
        <w:rPr>
          <w:sz w:val="19"/>
          <w:szCs w:val="19"/>
        </w:rPr>
        <w:t xml:space="preserve">    (a)                                                    </w:t>
      </w:r>
      <w:proofErr w:type="gramStart"/>
      <w:r w:rsidRPr="00D44DD0">
        <w:rPr>
          <w:sz w:val="19"/>
          <w:szCs w:val="19"/>
        </w:rPr>
        <w:t xml:space="preserve">   (</w:t>
      </w:r>
      <w:proofErr w:type="gramEnd"/>
      <w:r w:rsidRPr="00D44DD0">
        <w:rPr>
          <w:sz w:val="19"/>
          <w:szCs w:val="19"/>
        </w:rPr>
        <w:t>b)</w:t>
      </w:r>
    </w:p>
    <w:p w:rsidR="004B71E7" w:rsidRPr="004B71E7" w:rsidRDefault="007F0275" w:rsidP="004B71E7">
      <w:pPr>
        <w:pStyle w:val="Legenda"/>
        <w:jc w:val="center"/>
        <w:rPr>
          <w:sz w:val="19"/>
          <w:szCs w:val="19"/>
        </w:rPr>
      </w:pPr>
      <w:bookmarkStart w:id="7" w:name="_Ref511146249"/>
      <w:r>
        <w:rPr>
          <w:sz w:val="19"/>
          <w:szCs w:val="19"/>
        </w:rPr>
        <w:t xml:space="preserve">              </w:t>
      </w:r>
      <w:r w:rsidR="00AE3E36" w:rsidRPr="00D44DD0">
        <w:rPr>
          <w:sz w:val="19"/>
          <w:szCs w:val="19"/>
        </w:rPr>
        <w:t xml:space="preserve">Figura </w:t>
      </w:r>
      <w:r w:rsidR="00AE3E36" w:rsidRPr="00D44DD0">
        <w:rPr>
          <w:sz w:val="19"/>
          <w:szCs w:val="19"/>
        </w:rPr>
        <w:fldChar w:fldCharType="begin"/>
      </w:r>
      <w:r w:rsidR="00AE3E36" w:rsidRPr="00D44DD0">
        <w:rPr>
          <w:sz w:val="19"/>
          <w:szCs w:val="19"/>
        </w:rPr>
        <w:instrText xml:space="preserve"> SEQ Figura \* ARABIC </w:instrText>
      </w:r>
      <w:r w:rsidR="00AE3E36" w:rsidRPr="00D44DD0">
        <w:rPr>
          <w:sz w:val="19"/>
          <w:szCs w:val="19"/>
        </w:rPr>
        <w:fldChar w:fldCharType="separate"/>
      </w:r>
      <w:r w:rsidR="00573F38">
        <w:rPr>
          <w:noProof/>
          <w:sz w:val="19"/>
          <w:szCs w:val="19"/>
        </w:rPr>
        <w:t>1</w:t>
      </w:r>
      <w:r w:rsidR="00AE3E36" w:rsidRPr="00D44DD0">
        <w:rPr>
          <w:sz w:val="19"/>
          <w:szCs w:val="19"/>
        </w:rPr>
        <w:fldChar w:fldCharType="end"/>
      </w:r>
      <w:r w:rsidR="00AE3E36" w:rsidRPr="00D44DD0">
        <w:rPr>
          <w:sz w:val="19"/>
          <w:szCs w:val="19"/>
        </w:rPr>
        <w:t xml:space="preserve">. </w:t>
      </w:r>
      <w:r w:rsidR="00D44DD0" w:rsidRPr="00D44DD0">
        <w:rPr>
          <w:sz w:val="19"/>
          <w:szCs w:val="19"/>
        </w:rPr>
        <w:t>(</w:t>
      </w:r>
      <w:r w:rsidR="00AE3E36" w:rsidRPr="00D44DD0">
        <w:rPr>
          <w:sz w:val="19"/>
          <w:szCs w:val="19"/>
        </w:rPr>
        <w:t xml:space="preserve">a) </w:t>
      </w:r>
      <w:r w:rsidR="00AE3E36" w:rsidRPr="007F0275">
        <w:rPr>
          <w:i/>
          <w:sz w:val="19"/>
          <w:szCs w:val="19"/>
        </w:rPr>
        <w:t>BEMF</w:t>
      </w:r>
      <w:r w:rsidR="00AE3E36" w:rsidRPr="007F0275">
        <w:rPr>
          <w:sz w:val="19"/>
          <w:szCs w:val="19"/>
        </w:rPr>
        <w:t xml:space="preserve"> trapezoidal. </w:t>
      </w:r>
      <w:r w:rsidR="00D44DD0" w:rsidRPr="007F0275">
        <w:rPr>
          <w:sz w:val="19"/>
          <w:szCs w:val="19"/>
        </w:rPr>
        <w:t>(</w:t>
      </w:r>
      <w:r w:rsidR="00AE3E36" w:rsidRPr="007F0275">
        <w:rPr>
          <w:sz w:val="19"/>
          <w:szCs w:val="19"/>
        </w:rPr>
        <w:t xml:space="preserve">b) </w:t>
      </w:r>
      <w:r w:rsidR="00AE3E36" w:rsidRPr="007F0275">
        <w:rPr>
          <w:i/>
          <w:sz w:val="19"/>
          <w:szCs w:val="19"/>
        </w:rPr>
        <w:t>BEMF</w:t>
      </w:r>
      <w:r w:rsidR="00AE3E36" w:rsidRPr="007F0275">
        <w:rPr>
          <w:sz w:val="19"/>
          <w:szCs w:val="19"/>
        </w:rPr>
        <w:t xml:space="preserve"> senoidal.</w:t>
      </w:r>
      <w:bookmarkEnd w:id="7"/>
      <w:r w:rsidRPr="007F0275">
        <w:rPr>
          <w:sz w:val="19"/>
          <w:szCs w:val="19"/>
        </w:rPr>
        <w:t xml:space="preserve"> (ANDRICH,2013)</w:t>
      </w:r>
    </w:p>
    <w:p w:rsidR="004B71E7" w:rsidRDefault="004B71E7" w:rsidP="0099653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9"/>
      </w:tblGrid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D44DD0">
            <w:pPr>
              <w:ind w:firstLine="0"/>
              <w:jc w:val="center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</w:tbl>
    <w:p w:rsidR="007B1C50" w:rsidRPr="00D44DD0" w:rsidRDefault="00C27EEB" w:rsidP="00D44DD0">
      <w:pPr>
        <w:pStyle w:val="Legenda"/>
        <w:jc w:val="center"/>
        <w:rPr>
          <w:sz w:val="19"/>
          <w:szCs w:val="19"/>
        </w:rPr>
      </w:pPr>
      <w:bookmarkStart w:id="8" w:name="_Ref511146455"/>
      <w:r w:rsidRPr="00D44DD0">
        <w:rPr>
          <w:sz w:val="19"/>
          <w:szCs w:val="19"/>
        </w:rPr>
        <w:t xml:space="preserve">Tabela </w:t>
      </w:r>
      <w:r w:rsidRPr="00D44DD0">
        <w:rPr>
          <w:sz w:val="19"/>
          <w:szCs w:val="19"/>
        </w:rPr>
        <w:fldChar w:fldCharType="begin"/>
      </w:r>
      <w:r w:rsidRPr="00D44DD0">
        <w:rPr>
          <w:sz w:val="19"/>
          <w:szCs w:val="19"/>
        </w:rPr>
        <w:instrText xml:space="preserve"> SEQ Tabela \* ARABIC </w:instrText>
      </w:r>
      <w:r w:rsidRPr="00D44DD0">
        <w:rPr>
          <w:sz w:val="19"/>
          <w:szCs w:val="19"/>
        </w:rPr>
        <w:fldChar w:fldCharType="separate"/>
      </w:r>
      <w:r w:rsidRPr="00D44DD0">
        <w:rPr>
          <w:noProof/>
          <w:sz w:val="19"/>
          <w:szCs w:val="19"/>
        </w:rPr>
        <w:t>1</w:t>
      </w:r>
      <w:r w:rsidRPr="00D44DD0">
        <w:rPr>
          <w:sz w:val="19"/>
          <w:szCs w:val="19"/>
        </w:rPr>
        <w:fldChar w:fldCharType="end"/>
      </w:r>
      <w:r w:rsidRPr="00D44DD0">
        <w:rPr>
          <w:sz w:val="19"/>
          <w:szCs w:val="19"/>
        </w:rPr>
        <w:t>. Parâmetros do motor utilizado</w:t>
      </w:r>
      <w:bookmarkEnd w:id="8"/>
    </w:p>
    <w:p w:rsidR="007B1C50" w:rsidRDefault="007B1C50" w:rsidP="00996537"/>
    <w:p w:rsidR="007B1C50" w:rsidRDefault="007B1C50" w:rsidP="00996537"/>
    <w:p w:rsidR="007B1C50" w:rsidRDefault="00377A72" w:rsidP="00377A72">
      <w:pPr>
        <w:jc w:val="center"/>
      </w:pPr>
      <w:r>
        <w:rPr>
          <w:noProof/>
        </w:rPr>
        <w:drawing>
          <wp:inline distT="0" distB="0" distL="0" distR="0" wp14:anchorId="42117132" wp14:editId="6ABF10A9">
            <wp:extent cx="1852551" cy="184211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799" cy="18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72" w:rsidRDefault="00377A72" w:rsidP="00377A72">
      <w:pPr>
        <w:pStyle w:val="Legenda"/>
        <w:jc w:val="center"/>
        <w:rPr>
          <w:sz w:val="19"/>
          <w:szCs w:val="19"/>
        </w:rPr>
      </w:pPr>
      <w:bookmarkStart w:id="9" w:name="_Ref511231375"/>
      <w:r w:rsidRPr="00377A72">
        <w:rPr>
          <w:sz w:val="19"/>
          <w:szCs w:val="19"/>
        </w:rPr>
        <w:t xml:space="preserve">Figura </w:t>
      </w:r>
      <w:r w:rsidRPr="00377A72">
        <w:rPr>
          <w:sz w:val="19"/>
          <w:szCs w:val="19"/>
        </w:rPr>
        <w:fldChar w:fldCharType="begin"/>
      </w:r>
      <w:r w:rsidRPr="00377A72">
        <w:rPr>
          <w:sz w:val="19"/>
          <w:szCs w:val="19"/>
        </w:rPr>
        <w:instrText xml:space="preserve"> SEQ Figura \* ARABIC </w:instrText>
      </w:r>
      <w:r w:rsidRPr="00377A72">
        <w:rPr>
          <w:sz w:val="19"/>
          <w:szCs w:val="19"/>
        </w:rPr>
        <w:fldChar w:fldCharType="separate"/>
      </w:r>
      <w:r w:rsidR="00573F38">
        <w:rPr>
          <w:noProof/>
          <w:sz w:val="19"/>
          <w:szCs w:val="19"/>
        </w:rPr>
        <w:t>2</w:t>
      </w:r>
      <w:r w:rsidRPr="00377A72">
        <w:rPr>
          <w:sz w:val="19"/>
          <w:szCs w:val="19"/>
        </w:rPr>
        <w:fldChar w:fldCharType="end"/>
      </w:r>
      <w:bookmarkEnd w:id="9"/>
      <w:r w:rsidRPr="00377A72">
        <w:rPr>
          <w:sz w:val="19"/>
          <w:szCs w:val="19"/>
        </w:rPr>
        <w:t xml:space="preserve">. </w:t>
      </w:r>
      <w:r w:rsidRPr="00377A72">
        <w:rPr>
          <w:i/>
          <w:sz w:val="19"/>
          <w:szCs w:val="19"/>
        </w:rPr>
        <w:t>BLDC</w:t>
      </w:r>
      <w:r w:rsidRPr="00377A72">
        <w:rPr>
          <w:sz w:val="19"/>
          <w:szCs w:val="19"/>
        </w:rPr>
        <w:t xml:space="preserve"> com 4 polos e ímãs superficiais</w:t>
      </w:r>
    </w:p>
    <w:p w:rsidR="00D531AC" w:rsidRPr="00D531AC" w:rsidRDefault="00D531AC" w:rsidP="00D531AC"/>
    <w:p w:rsidR="00377A72" w:rsidRDefault="00216927" w:rsidP="00377A72">
      <w:r>
        <w:t xml:space="preserve">O rotor com ímãs superficiais possui como característica o preenchimento com ar entre os ímãs adjacentes. Como o ímã possui </w:t>
      </w:r>
      <w:r>
        <w:lastRenderedPageBreak/>
        <w:t>permeabilidade magnética muito próxima à do ar, não há variação da indutância em função da posição do rotor, fazendo com que não haja torque de relutância no motor (ANDRICH, 2013).</w:t>
      </w:r>
    </w:p>
    <w:p w:rsidR="00216927" w:rsidRPr="00377A72" w:rsidRDefault="00216927" w:rsidP="00377A72"/>
    <w:p w:rsidR="007B1C50" w:rsidRDefault="0062189D" w:rsidP="0062189D">
      <w:pPr>
        <w:pStyle w:val="Ttulo3"/>
      </w:pPr>
      <w:r>
        <w:t xml:space="preserve"> </w:t>
      </w:r>
      <w:bookmarkStart w:id="10" w:name="_Toc511152295"/>
      <w:r w:rsidR="00F81D34">
        <w:t xml:space="preserve">Modelo Matemático MSIP </w:t>
      </w:r>
      <w:r w:rsidR="00F81D34">
        <w:rPr>
          <w:i/>
        </w:rPr>
        <w:t>BLDC</w:t>
      </w:r>
      <w:bookmarkEnd w:id="10"/>
    </w:p>
    <w:p w:rsidR="00F81D34" w:rsidRDefault="00F81D34" w:rsidP="00F81D34"/>
    <w:p w:rsidR="00B5137D" w:rsidRDefault="00CD6E34" w:rsidP="00F81D34">
      <w:r>
        <w:t xml:space="preserve">O modelo matemático do motor </w:t>
      </w:r>
      <w:r>
        <w:rPr>
          <w:i/>
        </w:rPr>
        <w:t>BLDC</w:t>
      </w:r>
      <w:r>
        <w:t xml:space="preserve"> foi deduzido, segundo </w:t>
      </w:r>
      <w:proofErr w:type="spellStart"/>
      <w:r>
        <w:t>Krishnan</w:t>
      </w:r>
      <w:proofErr w:type="spellEnd"/>
      <w:r>
        <w:t xml:space="preserve"> (2010), em tensões e correntes de fase.</w:t>
      </w:r>
      <w:r w:rsidR="004B71E7">
        <w:t xml:space="preserve"> A dedução deste modelo leva em consideração algumas </w:t>
      </w:r>
      <w:r w:rsidR="00EE1DE6">
        <w:t>características, são elas:</w:t>
      </w:r>
    </w:p>
    <w:p w:rsidR="004B71E7" w:rsidRDefault="004B71E7" w:rsidP="004B71E7">
      <w:pPr>
        <w:pStyle w:val="PargrafodaLista"/>
        <w:numPr>
          <w:ilvl w:val="0"/>
          <w:numId w:val="13"/>
        </w:numPr>
      </w:pPr>
      <w:r>
        <w:t>As fases do estator são simétricas e balanceadas;</w:t>
      </w:r>
    </w:p>
    <w:p w:rsidR="00EE1DE6" w:rsidRDefault="00EE1DE6" w:rsidP="004B71E7">
      <w:pPr>
        <w:pStyle w:val="PargrafodaLista"/>
        <w:numPr>
          <w:ilvl w:val="0"/>
          <w:numId w:val="13"/>
        </w:numPr>
      </w:pPr>
      <w:r>
        <w:t>Correntes induzidas no rotor causadas por componentes harmônicas no estator são desconsideradas;</w:t>
      </w:r>
    </w:p>
    <w:p w:rsidR="004B71E7" w:rsidRDefault="00EE1DE6" w:rsidP="00EE1DE6">
      <w:pPr>
        <w:pStyle w:val="PargrafodaLista"/>
        <w:numPr>
          <w:ilvl w:val="0"/>
          <w:numId w:val="13"/>
        </w:numPr>
      </w:pPr>
      <w:r>
        <w:t>Perdas no ferro e por dispersão são desconsideradas;</w:t>
      </w:r>
    </w:p>
    <w:p w:rsidR="004B71E7" w:rsidRDefault="004B71E7" w:rsidP="004B71E7">
      <w:pPr>
        <w:pStyle w:val="PargrafodaLista"/>
        <w:numPr>
          <w:ilvl w:val="0"/>
          <w:numId w:val="13"/>
        </w:numPr>
      </w:pPr>
      <w:r>
        <w:t>A distância angular entre os ímãs é desconsiderada;</w:t>
      </w:r>
    </w:p>
    <w:p w:rsidR="004B71E7" w:rsidRPr="00CD6E34" w:rsidRDefault="004B71E7" w:rsidP="004B71E7">
      <w:pPr>
        <w:pStyle w:val="PargrafodaLista"/>
        <w:numPr>
          <w:ilvl w:val="0"/>
          <w:numId w:val="13"/>
        </w:numPr>
      </w:pPr>
      <w:r>
        <w:t>Os polos do rotor são lisos e superficiais.</w:t>
      </w:r>
    </w:p>
    <w:p w:rsidR="00B5137D" w:rsidRDefault="00B5137D" w:rsidP="00F81D34"/>
    <w:p w:rsidR="00F81D34" w:rsidRDefault="00F81D34" w:rsidP="00F81D34">
      <w:pPr>
        <w:pStyle w:val="Ttulo4"/>
      </w:pPr>
      <w:r>
        <w:t xml:space="preserve"> </w:t>
      </w:r>
      <w:bookmarkStart w:id="11" w:name="_Toc511152296"/>
      <w:r>
        <w:t>Equações Elétricas</w:t>
      </w:r>
      <w:bookmarkEnd w:id="11"/>
    </w:p>
    <w:p w:rsidR="00EE1DE6" w:rsidRPr="00EE1DE6" w:rsidRDefault="00EE1DE6" w:rsidP="00EE1DE6"/>
    <w:p w:rsidR="00CD6E34" w:rsidRDefault="00EE1DE6" w:rsidP="00CD6E34">
      <w:r>
        <w:t xml:space="preserve">O circuito elétrico do motor pode ser visto na </w:t>
      </w:r>
      <w:r w:rsidR="00573F38">
        <w:fldChar w:fldCharType="begin"/>
      </w:r>
      <w:r w:rsidR="00573F38">
        <w:instrText xml:space="preserve"> REF _Ref511234492 \h </w:instrText>
      </w:r>
      <w:r w:rsidR="00573F38">
        <w:fldChar w:fldCharType="separate"/>
      </w:r>
      <w:r w:rsidR="00573F38" w:rsidRPr="00573F38">
        <w:rPr>
          <w:sz w:val="19"/>
          <w:szCs w:val="19"/>
        </w:rPr>
        <w:t>Figu</w:t>
      </w:r>
      <w:r w:rsidR="00573F38" w:rsidRPr="00573F38">
        <w:rPr>
          <w:sz w:val="19"/>
          <w:szCs w:val="19"/>
        </w:rPr>
        <w:t>r</w:t>
      </w:r>
      <w:r w:rsidR="00573F38" w:rsidRPr="00573F38">
        <w:rPr>
          <w:sz w:val="19"/>
          <w:szCs w:val="19"/>
        </w:rPr>
        <w:t>a</w:t>
      </w:r>
      <w:r w:rsidR="00573F38" w:rsidRPr="00573F38">
        <w:rPr>
          <w:sz w:val="19"/>
          <w:szCs w:val="19"/>
        </w:rPr>
        <w:t xml:space="preserve"> </w:t>
      </w:r>
      <w:r w:rsidR="00573F38" w:rsidRPr="00573F38">
        <w:rPr>
          <w:noProof/>
          <w:sz w:val="19"/>
          <w:szCs w:val="19"/>
        </w:rPr>
        <w:t>3</w:t>
      </w:r>
      <w:r w:rsidR="00573F38">
        <w:fldChar w:fldCharType="end"/>
      </w:r>
      <w:r w:rsidR="00573F38">
        <w:t>, em que as tensões de fase são:</w:t>
      </w:r>
      <w:r w:rsidR="009D4ED4">
        <w:t xml:space="preserve"> </w:t>
      </w:r>
    </w:p>
    <w:bookmarkStart w:id="12" w:name="_Ref511235541"/>
    <w:bookmarkStart w:id="13" w:name="_Ref511235599"/>
    <w:bookmarkStart w:id="14" w:name="_Ref511235606"/>
    <w:p w:rsidR="00573F38" w:rsidRDefault="009D4ED4" w:rsidP="009D4ED4">
      <w:pPr>
        <w:pStyle w:val="Legenda"/>
        <w:jc w:val="center"/>
        <w:rPr>
          <w:rFonts w:eastAsiaTheme="minorEastAsia"/>
          <w:bCs w:val="0"/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+L</m:t>
        </m:r>
        <m:f>
          <m:fPr>
            <m:ctrlPr>
              <w:rPr>
                <w:rFonts w:ascii="Cambria Math" w:hAnsi="Cambria Math"/>
                <w:bCs w:val="0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di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bookmarkEnd w:id="12"/>
      <w:bookmarkEnd w:id="13"/>
      <w:bookmarkEnd w:id="14"/>
      <w:r>
        <w:rPr>
          <w:rFonts w:eastAsiaTheme="minorEastAsia"/>
          <w:bCs w:val="0"/>
          <w:szCs w:val="22"/>
        </w:rPr>
        <w:t xml:space="preserve">    </w:t>
      </w:r>
      <w:r w:rsidRPr="009D4ED4">
        <w:rPr>
          <w:rFonts w:eastAsiaTheme="minorEastAsia"/>
          <w:bCs w:val="0"/>
          <w:sz w:val="19"/>
          <w:szCs w:val="19"/>
        </w:rPr>
        <w:t>(</w:t>
      </w:r>
      <w:r w:rsidRPr="009D4ED4">
        <w:rPr>
          <w:rFonts w:eastAsiaTheme="minorEastAsia"/>
          <w:bCs w:val="0"/>
          <w:sz w:val="19"/>
          <w:szCs w:val="19"/>
        </w:rPr>
        <w:fldChar w:fldCharType="begin"/>
      </w:r>
      <w:r w:rsidRPr="009D4ED4">
        <w:rPr>
          <w:rFonts w:eastAsiaTheme="minorEastAsia"/>
          <w:bCs w:val="0"/>
          <w:sz w:val="19"/>
          <w:szCs w:val="19"/>
        </w:rPr>
        <w:instrText xml:space="preserve"> SEQ Equação \* ARABIC </w:instrText>
      </w:r>
      <w:r w:rsidRPr="009D4ED4">
        <w:rPr>
          <w:rFonts w:eastAsiaTheme="minorEastAsia"/>
          <w:bCs w:val="0"/>
          <w:sz w:val="19"/>
          <w:szCs w:val="19"/>
        </w:rPr>
        <w:fldChar w:fldCharType="separate"/>
      </w:r>
      <w:r w:rsidR="00722E62">
        <w:rPr>
          <w:rFonts w:eastAsiaTheme="minorEastAsia"/>
          <w:bCs w:val="0"/>
          <w:noProof/>
          <w:sz w:val="19"/>
          <w:szCs w:val="19"/>
        </w:rPr>
        <w:t>1</w:t>
      </w:r>
      <w:r w:rsidRPr="009D4ED4">
        <w:rPr>
          <w:rFonts w:eastAsiaTheme="minorEastAsia"/>
          <w:bCs w:val="0"/>
          <w:sz w:val="19"/>
          <w:szCs w:val="19"/>
        </w:rPr>
        <w:fldChar w:fldCharType="end"/>
      </w:r>
      <w:r w:rsidRPr="009D4ED4">
        <w:rPr>
          <w:rFonts w:eastAsiaTheme="minorEastAsia"/>
          <w:bCs w:val="0"/>
          <w:sz w:val="19"/>
          <w:szCs w:val="19"/>
        </w:rPr>
        <w:t>)</w:t>
      </w:r>
    </w:p>
    <w:p w:rsidR="00D60B61" w:rsidRDefault="00D60B61" w:rsidP="00D60B61">
      <w:pPr>
        <w:rPr>
          <w:rFonts w:eastAsiaTheme="minorEastAsia"/>
        </w:rPr>
      </w:pPr>
      <w:r>
        <w:t xml:space="preserve">Onde </w:t>
      </w:r>
      <m:oMath>
        <m:r>
          <w:rPr>
            <w:rFonts w:ascii="Cambria Math" w:hAnsi="Cambria Math"/>
          </w:rPr>
          <m:t>ф</m:t>
        </m:r>
      </m:oMath>
      <w:r>
        <w:rPr>
          <w:rFonts w:eastAsiaTheme="minorEastAsia"/>
        </w:rPr>
        <w:t xml:space="preserve"> é</w:t>
      </w:r>
      <w:r w:rsidR="00216927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fase.</w:t>
      </w:r>
    </w:p>
    <w:p w:rsidR="00D60B61" w:rsidRDefault="00D60B61" w:rsidP="00D60B61">
      <w:r>
        <w:t>Ao se considerar o sistema completo com as três fases, tem-se o sistema:</w:t>
      </w:r>
    </w:p>
    <w:p w:rsidR="00D60B61" w:rsidRDefault="00D60B61" w:rsidP="00D60B61"/>
    <w:p w:rsidR="00D60B61" w:rsidRDefault="007646A4" w:rsidP="00985624">
      <w:pPr>
        <w:pStyle w:val="Legenda"/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cc</m:t>
                      </m:r>
                    </m:sub>
                  </m:sSub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="00985624">
        <w:rPr>
          <w:rFonts w:eastAsiaTheme="minorEastAsia"/>
        </w:rPr>
        <w:t xml:space="preserve">     </w:t>
      </w:r>
      <w:r w:rsidR="00985624" w:rsidRPr="00985624">
        <w:rPr>
          <w:rFonts w:eastAsiaTheme="minorEastAsia"/>
          <w:sz w:val="19"/>
          <w:szCs w:val="19"/>
        </w:rPr>
        <w:t>(</w:t>
      </w:r>
      <w:r w:rsidR="00985624" w:rsidRPr="00985624">
        <w:rPr>
          <w:rFonts w:eastAsiaTheme="minorEastAsia"/>
          <w:sz w:val="19"/>
          <w:szCs w:val="19"/>
        </w:rPr>
        <w:fldChar w:fldCharType="begin"/>
      </w:r>
      <w:r w:rsidR="00985624" w:rsidRPr="00985624">
        <w:rPr>
          <w:rFonts w:eastAsiaTheme="minorEastAsia"/>
          <w:sz w:val="19"/>
          <w:szCs w:val="19"/>
        </w:rPr>
        <w:instrText xml:space="preserve"> SEQ Equação \* ARABIC </w:instrText>
      </w:r>
      <w:r w:rsidR="00985624" w:rsidRPr="00985624">
        <w:rPr>
          <w:rFonts w:eastAsiaTheme="minorEastAsia"/>
          <w:sz w:val="19"/>
          <w:szCs w:val="19"/>
        </w:rPr>
        <w:fldChar w:fldCharType="separate"/>
      </w:r>
      <w:r w:rsidR="00722E62">
        <w:rPr>
          <w:rFonts w:eastAsiaTheme="minorEastAsia"/>
          <w:noProof/>
          <w:sz w:val="19"/>
          <w:szCs w:val="19"/>
        </w:rPr>
        <w:t>2</w:t>
      </w:r>
      <w:r w:rsidR="00985624" w:rsidRPr="00985624">
        <w:rPr>
          <w:rFonts w:eastAsiaTheme="minorEastAsia"/>
          <w:sz w:val="19"/>
          <w:szCs w:val="19"/>
        </w:rPr>
        <w:fldChar w:fldCharType="end"/>
      </w:r>
      <w:r w:rsidR="00985624" w:rsidRPr="00985624">
        <w:rPr>
          <w:rFonts w:eastAsiaTheme="minorEastAsia"/>
          <w:sz w:val="19"/>
          <w:szCs w:val="19"/>
        </w:rPr>
        <w:t>)</w:t>
      </w:r>
    </w:p>
    <w:p w:rsidR="00D60B61" w:rsidRPr="00D60B61" w:rsidRDefault="00D60B61" w:rsidP="00D60B61"/>
    <w:p w:rsidR="00E6449A" w:rsidRDefault="00E6449A" w:rsidP="00E6449A">
      <w:r>
        <w:t>Em que:</w:t>
      </w:r>
    </w:p>
    <w:p w:rsidR="00E6449A" w:rsidRDefault="00E6449A" w:rsidP="00E644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são as tensões fase-neutro do motor [V];</w:t>
      </w:r>
    </w:p>
    <w:p w:rsidR="00E6449A" w:rsidRDefault="00E6449A" w:rsidP="00E644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são as resistências de cada fase, como o motor é balanceado, as três são iguais [</w:t>
      </w:r>
      <w:r>
        <w:rPr>
          <w:rFonts w:eastAsiaTheme="minorEastAsia" w:cs="Times New Roman"/>
        </w:rPr>
        <w:t>Ω</w:t>
      </w:r>
      <w:r>
        <w:rPr>
          <w:rFonts w:eastAsiaTheme="minorEastAsia"/>
        </w:rPr>
        <w:t>];</w:t>
      </w:r>
    </w:p>
    <w:p w:rsidR="00E6449A" w:rsidRDefault="00E6449A" w:rsidP="00E6449A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são as indutâncias próprias e mútuas de cada fase [H];</w:t>
      </w:r>
    </w:p>
    <w:p w:rsidR="00E6449A" w:rsidRPr="00E6449A" w:rsidRDefault="00E6449A" w:rsidP="00E644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são as forças contra eletromotriz de cada fase [V].</w:t>
      </w:r>
    </w:p>
    <w:p w:rsidR="00573F38" w:rsidRDefault="00573F38" w:rsidP="00573F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015405" cy="2143496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31" cy="21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38" w:rsidRDefault="00573F38" w:rsidP="00573F38">
      <w:pPr>
        <w:pStyle w:val="Legenda"/>
        <w:jc w:val="center"/>
        <w:rPr>
          <w:i/>
          <w:sz w:val="19"/>
          <w:szCs w:val="19"/>
        </w:rPr>
      </w:pPr>
      <w:bookmarkStart w:id="15" w:name="_Ref511234492"/>
      <w:r w:rsidRPr="00573F38">
        <w:rPr>
          <w:sz w:val="19"/>
          <w:szCs w:val="19"/>
        </w:rPr>
        <w:t xml:space="preserve">Figura </w:t>
      </w:r>
      <w:r w:rsidRPr="00573F38">
        <w:rPr>
          <w:sz w:val="19"/>
          <w:szCs w:val="19"/>
        </w:rPr>
        <w:fldChar w:fldCharType="begin"/>
      </w:r>
      <w:r w:rsidRPr="00573F38">
        <w:rPr>
          <w:sz w:val="19"/>
          <w:szCs w:val="19"/>
        </w:rPr>
        <w:instrText xml:space="preserve"> SEQ Figura \* ARABIC </w:instrText>
      </w:r>
      <w:r w:rsidRPr="00573F38">
        <w:rPr>
          <w:sz w:val="19"/>
          <w:szCs w:val="19"/>
        </w:rPr>
        <w:fldChar w:fldCharType="separate"/>
      </w:r>
      <w:r w:rsidRPr="00573F38">
        <w:rPr>
          <w:noProof/>
          <w:sz w:val="19"/>
          <w:szCs w:val="19"/>
        </w:rPr>
        <w:t>3</w:t>
      </w:r>
      <w:r w:rsidRPr="00573F38">
        <w:rPr>
          <w:sz w:val="19"/>
          <w:szCs w:val="19"/>
        </w:rPr>
        <w:fldChar w:fldCharType="end"/>
      </w:r>
      <w:bookmarkEnd w:id="15"/>
      <w:r w:rsidRPr="00573F38">
        <w:rPr>
          <w:sz w:val="19"/>
          <w:szCs w:val="19"/>
        </w:rPr>
        <w:t xml:space="preserve">. Circuito Elétrico de um motor </w:t>
      </w:r>
      <w:r w:rsidRPr="00573F38">
        <w:rPr>
          <w:i/>
          <w:sz w:val="19"/>
          <w:szCs w:val="19"/>
        </w:rPr>
        <w:t>BLDC</w:t>
      </w:r>
    </w:p>
    <w:p w:rsidR="00985624" w:rsidRDefault="00985624" w:rsidP="00985624"/>
    <w:p w:rsidR="00985624" w:rsidRDefault="00216927" w:rsidP="00985624">
      <w:r>
        <w:t xml:space="preserve">Como dito anteriormente, o fato de o rotor possuir ímãs superficiais, não havendo variação na indutância em função da posição do rotor e as três fases serem balanceadas, segundo </w:t>
      </w:r>
      <w:proofErr w:type="spellStart"/>
      <w:r>
        <w:t>Krishnan</w:t>
      </w:r>
      <w:proofErr w:type="spellEnd"/>
      <w:r>
        <w:t xml:space="preserve"> (2010), as indutâncias mútuas são consideradas iguais entre elas e a indutância própria é igual entre as três fases. Portanto, o sistema pode ser simplificado para:</w:t>
      </w:r>
    </w:p>
    <w:p w:rsidR="00216927" w:rsidRDefault="00216927" w:rsidP="00985624"/>
    <w:p w:rsidR="00216927" w:rsidRDefault="00216927" w:rsidP="00216927">
      <w:pPr>
        <w:pStyle w:val="Legenda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   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Equação \* ARABIC </w:instrText>
      </w:r>
      <w:r>
        <w:rPr>
          <w:rFonts w:eastAsiaTheme="minorEastAsia"/>
        </w:rPr>
        <w:fldChar w:fldCharType="separate"/>
      </w:r>
      <w:r w:rsidR="00722E62">
        <w:rPr>
          <w:rFonts w:eastAsiaTheme="minorEastAsia"/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:rsidR="00216927" w:rsidRDefault="00216927" w:rsidP="00216927"/>
    <w:p w:rsidR="00216927" w:rsidRDefault="00216927" w:rsidP="00216927">
      <w:r>
        <w:t>Onde:</w:t>
      </w:r>
    </w:p>
    <w:p w:rsidR="00216927" w:rsidRDefault="00216927" w:rsidP="002169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22E62">
        <w:rPr>
          <w:rFonts w:eastAsiaTheme="minorEastAsia"/>
        </w:rPr>
        <w:t>são as indutâncias próprias;</w:t>
      </w:r>
    </w:p>
    <w:p w:rsidR="00E729A0" w:rsidRPr="00E729A0" w:rsidRDefault="00722E62" w:rsidP="00E729A0"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cb</m:t>
            </m:r>
          </m:sub>
        </m:sSub>
      </m:oMath>
      <w:r>
        <w:rPr>
          <w:rFonts w:eastAsiaTheme="minorEastAsia"/>
        </w:rPr>
        <w:t xml:space="preserve"> são as indutâncias mútuas.</w:t>
      </w:r>
    </w:p>
    <w:p w:rsidR="00446684" w:rsidRDefault="00E729A0" w:rsidP="00446684">
      <w:r>
        <w:t>Pode-se perceber ainda</w:t>
      </w:r>
      <w:r w:rsidR="00906606">
        <w:t xml:space="preserve"> que como o sistema é balanceado, o somatório das correntes é nulo</w:t>
      </w:r>
      <w:r w:rsidR="00722E62">
        <w:t>, levando o sistema a mais uma simplificação</w:t>
      </w:r>
      <w:bookmarkStart w:id="16" w:name="_GoBack"/>
      <w:bookmarkEnd w:id="16"/>
      <w:r w:rsidR="00722E62">
        <w:t xml:space="preserve"> (KRISHNAN, 2010), (ANDRICH, 2013) e (NAZÁRIO, 2014).</w:t>
      </w:r>
    </w:p>
    <w:p w:rsidR="00906606" w:rsidRDefault="00906606" w:rsidP="00446684"/>
    <w:p w:rsidR="00906606" w:rsidRDefault="00906606" w:rsidP="00906606">
      <w:pPr>
        <w:pStyle w:val="Legenda"/>
        <w:jc w:val="center"/>
        <w:rPr>
          <w:rFonts w:eastAsiaTheme="minorEastAsia"/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  <w:bCs w:val="0"/>
          <w:szCs w:val="22"/>
        </w:rPr>
        <w:t xml:space="preserve">   </w:t>
      </w:r>
      <w:r>
        <w:rPr>
          <w:rFonts w:eastAsiaTheme="minorEastAsia"/>
          <w:bCs w:val="0"/>
          <w:szCs w:val="22"/>
        </w:rPr>
        <w:t xml:space="preserve"> </w:t>
      </w:r>
      <w:r w:rsidRPr="00906606">
        <w:rPr>
          <w:rFonts w:eastAsiaTheme="minorEastAsia"/>
          <w:sz w:val="19"/>
          <w:szCs w:val="19"/>
        </w:rPr>
        <w:t>(</w:t>
      </w:r>
      <w:r w:rsidRPr="00906606">
        <w:rPr>
          <w:rFonts w:eastAsiaTheme="minorEastAsia"/>
          <w:sz w:val="19"/>
          <w:szCs w:val="19"/>
        </w:rPr>
        <w:fldChar w:fldCharType="begin"/>
      </w:r>
      <w:r w:rsidRPr="00906606">
        <w:rPr>
          <w:rFonts w:eastAsiaTheme="minorEastAsia"/>
          <w:sz w:val="19"/>
          <w:szCs w:val="19"/>
        </w:rPr>
        <w:instrText xml:space="preserve"> SEQ Equação \* ARABIC </w:instrText>
      </w:r>
      <w:r w:rsidRPr="00906606">
        <w:rPr>
          <w:rFonts w:eastAsiaTheme="minorEastAsia"/>
          <w:sz w:val="19"/>
          <w:szCs w:val="19"/>
        </w:rPr>
        <w:fldChar w:fldCharType="separate"/>
      </w:r>
      <w:r w:rsidR="00722E62">
        <w:rPr>
          <w:rFonts w:eastAsiaTheme="minorEastAsia"/>
          <w:noProof/>
          <w:sz w:val="19"/>
          <w:szCs w:val="19"/>
        </w:rPr>
        <w:t>4</w:t>
      </w:r>
      <w:r w:rsidRPr="00906606">
        <w:rPr>
          <w:rFonts w:eastAsiaTheme="minorEastAsia"/>
          <w:sz w:val="19"/>
          <w:szCs w:val="19"/>
        </w:rPr>
        <w:fldChar w:fldCharType="end"/>
      </w:r>
      <w:r w:rsidRPr="00906606">
        <w:rPr>
          <w:rFonts w:eastAsiaTheme="minorEastAsia"/>
          <w:sz w:val="19"/>
          <w:szCs w:val="19"/>
        </w:rPr>
        <w:t>)</w:t>
      </w:r>
    </w:p>
    <w:p w:rsidR="00722E62" w:rsidRPr="00722E62" w:rsidRDefault="00722E62" w:rsidP="00722E62"/>
    <w:p w:rsidR="00906606" w:rsidRDefault="00906606" w:rsidP="00906606"/>
    <w:p w:rsidR="00906606" w:rsidRPr="00906606" w:rsidRDefault="00906606" w:rsidP="00906606"/>
    <w:p w:rsidR="00446684" w:rsidRPr="00446684" w:rsidRDefault="00722E62" w:rsidP="00722E62">
      <w:pPr>
        <w:pStyle w:val="Legenda"/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w:r w:rsidRPr="00722E62">
        <w:rPr>
          <w:rFonts w:eastAsiaTheme="minorEastAsia"/>
          <w:sz w:val="19"/>
          <w:szCs w:val="19"/>
        </w:rPr>
        <w:t>(</w:t>
      </w:r>
      <w:r w:rsidRPr="00722E62">
        <w:rPr>
          <w:rFonts w:eastAsiaTheme="minorEastAsia"/>
          <w:sz w:val="19"/>
          <w:szCs w:val="19"/>
        </w:rPr>
        <w:fldChar w:fldCharType="begin"/>
      </w:r>
      <w:r w:rsidRPr="00722E62">
        <w:rPr>
          <w:rFonts w:eastAsiaTheme="minorEastAsia"/>
          <w:sz w:val="19"/>
          <w:szCs w:val="19"/>
        </w:rPr>
        <w:instrText xml:space="preserve"> SEQ Equação \* ARABIC </w:instrText>
      </w:r>
      <w:r w:rsidRPr="00722E62">
        <w:rPr>
          <w:rFonts w:eastAsiaTheme="minorEastAsia"/>
          <w:sz w:val="19"/>
          <w:szCs w:val="19"/>
        </w:rPr>
        <w:fldChar w:fldCharType="separate"/>
      </w:r>
      <w:r w:rsidRPr="00722E62">
        <w:rPr>
          <w:rFonts w:eastAsiaTheme="minorEastAsia"/>
          <w:noProof/>
          <w:sz w:val="19"/>
          <w:szCs w:val="19"/>
        </w:rPr>
        <w:t>5</w:t>
      </w:r>
      <w:r w:rsidRPr="00722E62">
        <w:rPr>
          <w:rFonts w:eastAsiaTheme="minorEastAsia"/>
          <w:sz w:val="19"/>
          <w:szCs w:val="19"/>
        </w:rPr>
        <w:fldChar w:fldCharType="end"/>
      </w:r>
      <w:r w:rsidRPr="00722E62">
        <w:rPr>
          <w:rFonts w:eastAsiaTheme="minorEastAsia"/>
          <w:sz w:val="19"/>
          <w:szCs w:val="19"/>
        </w:rPr>
        <w:t>)</w:t>
      </w:r>
    </w:p>
    <w:p w:rsidR="00F81D34" w:rsidRDefault="00F81D34" w:rsidP="00F81D34"/>
    <w:p w:rsidR="00F81D34" w:rsidRDefault="00F81D34" w:rsidP="00F81D34">
      <w:pPr>
        <w:pStyle w:val="Ttulo4"/>
      </w:pPr>
      <w:r>
        <w:t xml:space="preserve"> </w:t>
      </w:r>
      <w:bookmarkStart w:id="17" w:name="_Toc511152297"/>
      <w:r>
        <w:t>Equações Mecânicas</w:t>
      </w:r>
      <w:bookmarkEnd w:id="17"/>
    </w:p>
    <w:p w:rsidR="00CD6E34" w:rsidRPr="00CD6E34" w:rsidRDefault="00CD6E34" w:rsidP="00CD6E34"/>
    <w:p w:rsidR="00CD6E34" w:rsidRPr="00CD6E34" w:rsidRDefault="00CD6E34" w:rsidP="00CD6E34">
      <w:pPr>
        <w:pStyle w:val="Ttulo4"/>
      </w:pPr>
      <w:r>
        <w:t xml:space="preserve"> Modelo Matemático</w:t>
      </w:r>
    </w:p>
    <w:p w:rsidR="00446684" w:rsidRPr="00446684" w:rsidRDefault="00446684" w:rsidP="00446684"/>
    <w:p w:rsidR="00446684" w:rsidRDefault="00F40ECA" w:rsidP="00F40EC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18" w:name="_Toc511152298"/>
      <w:r>
        <w:rPr>
          <w:rFonts w:eastAsiaTheme="minorHAnsi"/>
        </w:rPr>
        <w:t>PERDAS</w:t>
      </w:r>
      <w:bookmarkEnd w:id="18"/>
    </w:p>
    <w:p w:rsidR="00F40ECA" w:rsidRPr="00F40ECA" w:rsidRDefault="00F40ECA" w:rsidP="00F40ECA"/>
    <w:p w:rsidR="00F40ECA" w:rsidRDefault="00F40ECA" w:rsidP="00F40ECA">
      <w:pPr>
        <w:pStyle w:val="Ttulo3"/>
      </w:pPr>
      <w:r>
        <w:t xml:space="preserve"> </w:t>
      </w:r>
      <w:bookmarkStart w:id="19" w:name="_Toc511152299"/>
      <w:r>
        <w:t>Perdas no Inversor</w:t>
      </w:r>
      <w:bookmarkEnd w:id="19"/>
    </w:p>
    <w:p w:rsidR="00F40ECA" w:rsidRPr="00F40ECA" w:rsidRDefault="00F40ECA" w:rsidP="00F40ECA"/>
    <w:p w:rsidR="00F40ECA" w:rsidRPr="00F40ECA" w:rsidRDefault="00F40ECA" w:rsidP="00F40ECA">
      <w:pPr>
        <w:pStyle w:val="Ttulo3"/>
      </w:pPr>
      <w:r>
        <w:t xml:space="preserve"> </w:t>
      </w:r>
      <w:bookmarkStart w:id="20" w:name="_Toc511152300"/>
      <w:r>
        <w:t>Perdas no Motor</w:t>
      </w:r>
      <w:bookmarkEnd w:id="20"/>
    </w:p>
    <w:p w:rsidR="00F40ECA" w:rsidRPr="00F40ECA" w:rsidRDefault="00F40ECA" w:rsidP="00F40ECA"/>
    <w:p w:rsidR="00446684" w:rsidRDefault="00446684" w:rsidP="00446684">
      <w:pPr>
        <w:pStyle w:val="Ttulo2"/>
      </w:pPr>
      <w:r>
        <w:t xml:space="preserve"> </w:t>
      </w:r>
      <w:bookmarkStart w:id="21" w:name="_Toc511152301"/>
      <w:r>
        <w:t>TIPOS DE CONTROLE</w:t>
      </w:r>
      <w:bookmarkEnd w:id="21"/>
    </w:p>
    <w:p w:rsidR="00446684" w:rsidRDefault="00446684" w:rsidP="00446684"/>
    <w:p w:rsidR="00446684" w:rsidRPr="00446684" w:rsidRDefault="00446684" w:rsidP="00446684">
      <w:pPr>
        <w:pStyle w:val="Ttulo3"/>
      </w:pPr>
      <w:r>
        <w:t xml:space="preserve"> </w:t>
      </w:r>
      <w:bookmarkStart w:id="22" w:name="_Toc511152302"/>
      <w:r>
        <w:t>Condição de Máxima Eficiência</w:t>
      </w:r>
      <w:bookmarkEnd w:id="22"/>
    </w:p>
    <w:p w:rsidR="00446684" w:rsidRPr="00446684" w:rsidRDefault="00446684" w:rsidP="00446684"/>
    <w:p w:rsidR="00446684" w:rsidRDefault="00446684" w:rsidP="00446684">
      <w:pPr>
        <w:pStyle w:val="Ttulo3"/>
      </w:pPr>
      <w:r>
        <w:t xml:space="preserve"> </w:t>
      </w:r>
      <w:bookmarkStart w:id="23" w:name="_Toc511152303"/>
      <w:r>
        <w:t>Controle Trapezoidal</w:t>
      </w:r>
      <w:bookmarkEnd w:id="23"/>
    </w:p>
    <w:p w:rsidR="00446684" w:rsidRPr="00446684" w:rsidRDefault="00446684" w:rsidP="00446684"/>
    <w:p w:rsidR="00446684" w:rsidRDefault="00446684" w:rsidP="00446684">
      <w:pPr>
        <w:pStyle w:val="Ttulo3"/>
      </w:pPr>
      <w:r>
        <w:t xml:space="preserve"> </w:t>
      </w:r>
      <w:bookmarkStart w:id="24" w:name="_Toc511152304"/>
      <w:r>
        <w:t>Controle Vetorial</w:t>
      </w:r>
      <w:bookmarkEnd w:id="24"/>
    </w:p>
    <w:p w:rsidR="00446684" w:rsidRP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25" w:name="_Toc511152305"/>
      <w:r>
        <w:t>Transformada de Clarke</w:t>
      </w:r>
      <w:bookmarkEnd w:id="25"/>
    </w:p>
    <w:p w:rsid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26" w:name="_Toc511152306"/>
      <w:r>
        <w:t>Transformada de Park</w:t>
      </w:r>
      <w:bookmarkEnd w:id="26"/>
    </w:p>
    <w:p w:rsid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27" w:name="_Toc511152307"/>
      <w:r>
        <w:t>Modelo do Motor no Referencial Síncrono</w:t>
      </w:r>
      <w:bookmarkEnd w:id="27"/>
    </w:p>
    <w:p w:rsid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28" w:name="_Toc511152308"/>
      <w:r>
        <w:t>Modulações para Controle Vetorial</w:t>
      </w:r>
      <w:bookmarkEnd w:id="28"/>
    </w:p>
    <w:p w:rsidR="00446684" w:rsidRDefault="00446684" w:rsidP="00446684"/>
    <w:p w:rsidR="00446684" w:rsidRDefault="00446684" w:rsidP="00446684">
      <w:pPr>
        <w:pStyle w:val="Ttulo5"/>
      </w:pPr>
      <w:r>
        <w:t xml:space="preserve"> </w:t>
      </w:r>
      <w:bookmarkStart w:id="29" w:name="_Toc511152309"/>
      <w:r>
        <w:t>Senoidal</w:t>
      </w:r>
      <w:bookmarkEnd w:id="29"/>
    </w:p>
    <w:p w:rsidR="00446684" w:rsidRDefault="00446684" w:rsidP="00446684"/>
    <w:p w:rsidR="00446684" w:rsidRDefault="00446684" w:rsidP="00446684">
      <w:pPr>
        <w:pStyle w:val="Ttulo5"/>
      </w:pPr>
      <w:r>
        <w:t xml:space="preserve"> </w:t>
      </w:r>
      <w:bookmarkStart w:id="30" w:name="_Toc511152310"/>
      <w:r>
        <w:t xml:space="preserve">Space Vector </w:t>
      </w:r>
      <w:proofErr w:type="spellStart"/>
      <w:r>
        <w:t>Modulation</w:t>
      </w:r>
      <w:bookmarkEnd w:id="30"/>
      <w:proofErr w:type="spellEnd"/>
    </w:p>
    <w:p w:rsidR="00446684" w:rsidRDefault="00446684" w:rsidP="00446684"/>
    <w:p w:rsidR="00446684" w:rsidRDefault="00446684" w:rsidP="00446684">
      <w:pPr>
        <w:pStyle w:val="Ttulo2"/>
      </w:pPr>
      <w:r>
        <w:t xml:space="preserve"> </w:t>
      </w:r>
      <w:bookmarkStart w:id="31" w:name="_Toc511152311"/>
      <w:r w:rsidR="00F40ECA">
        <w:t xml:space="preserve">Modelo </w:t>
      </w:r>
      <w:proofErr w:type="spellStart"/>
      <w:r w:rsidR="00F40ECA">
        <w:t>MatLAB</w:t>
      </w:r>
      <w:bookmarkEnd w:id="31"/>
      <w:proofErr w:type="spellEnd"/>
    </w:p>
    <w:p w:rsidR="00F40ECA" w:rsidRPr="00F40ECA" w:rsidRDefault="00F40ECA" w:rsidP="00F40ECA"/>
    <w:p w:rsidR="00F40ECA" w:rsidRDefault="00F40ECA" w:rsidP="00F40ECA">
      <w:pPr>
        <w:pStyle w:val="Ttulo3"/>
      </w:pPr>
      <w:r>
        <w:t xml:space="preserve"> </w:t>
      </w:r>
      <w:bookmarkStart w:id="32" w:name="_Toc511152312"/>
      <w:r>
        <w:t>Controle Trapezoidal</w:t>
      </w:r>
      <w:bookmarkEnd w:id="32"/>
    </w:p>
    <w:p w:rsidR="00F40ECA" w:rsidRPr="00F40ECA" w:rsidRDefault="00F40ECA" w:rsidP="00F40ECA"/>
    <w:p w:rsidR="00F40ECA" w:rsidRDefault="00F40ECA" w:rsidP="00F40ECA">
      <w:pPr>
        <w:pStyle w:val="Ttulo4"/>
      </w:pPr>
      <w:r>
        <w:lastRenderedPageBreak/>
        <w:t xml:space="preserve"> </w:t>
      </w:r>
      <w:bookmarkStart w:id="33" w:name="_Toc511152313"/>
      <w:r>
        <w:t>Condições de Contorno</w:t>
      </w:r>
      <w:bookmarkEnd w:id="33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34" w:name="_Toc511152314"/>
      <w:r>
        <w:t>Cálculo do Controlador</w:t>
      </w:r>
      <w:bookmarkEnd w:id="34"/>
    </w:p>
    <w:p w:rsidR="00F40ECA" w:rsidRPr="00F40ECA" w:rsidRDefault="00F40ECA" w:rsidP="00F40ECA"/>
    <w:p w:rsidR="00F40ECA" w:rsidRPr="00F40ECA" w:rsidRDefault="00F40ECA" w:rsidP="00F40ECA">
      <w:pPr>
        <w:pStyle w:val="Ttulo4"/>
      </w:pPr>
      <w:r>
        <w:t xml:space="preserve"> </w:t>
      </w:r>
      <w:bookmarkStart w:id="35" w:name="_Toc511152315"/>
      <w:r>
        <w:t>Simulações</w:t>
      </w:r>
      <w:bookmarkEnd w:id="35"/>
    </w:p>
    <w:p w:rsidR="00F40ECA" w:rsidRPr="00F40ECA" w:rsidRDefault="00F40ECA" w:rsidP="00F40ECA"/>
    <w:p w:rsidR="00F40ECA" w:rsidRDefault="00F40ECA" w:rsidP="00F40ECA"/>
    <w:p w:rsidR="00F40ECA" w:rsidRPr="00F40ECA" w:rsidRDefault="00F40ECA" w:rsidP="00F40ECA">
      <w:pPr>
        <w:pStyle w:val="Ttulo3"/>
      </w:pPr>
      <w:r>
        <w:t xml:space="preserve"> </w:t>
      </w:r>
      <w:bookmarkStart w:id="36" w:name="_Toc511152316"/>
      <w:r>
        <w:t>Controle Vetorial</w:t>
      </w:r>
      <w:bookmarkEnd w:id="36"/>
    </w:p>
    <w:p w:rsidR="00446684" w:rsidRDefault="00446684" w:rsidP="00446684"/>
    <w:p w:rsidR="00F40ECA" w:rsidRDefault="00F40ECA" w:rsidP="00F40ECA">
      <w:pPr>
        <w:pStyle w:val="Ttulo4"/>
      </w:pPr>
      <w:r>
        <w:t xml:space="preserve"> </w:t>
      </w:r>
      <w:bookmarkStart w:id="37" w:name="_Toc511152317"/>
      <w:r>
        <w:t>Condições de Contorno</w:t>
      </w:r>
      <w:bookmarkEnd w:id="37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38" w:name="_Toc511152318"/>
      <w:r>
        <w:t>Cálculo dos Controladores</w:t>
      </w:r>
      <w:bookmarkEnd w:id="38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39" w:name="_Toc511152319"/>
      <w:r>
        <w:t>Simulações</w:t>
      </w:r>
      <w:bookmarkEnd w:id="39"/>
    </w:p>
    <w:p w:rsidR="00F40ECA" w:rsidRPr="00F40ECA" w:rsidRDefault="00F40ECA" w:rsidP="00F40ECA"/>
    <w:p w:rsidR="00F40ECA" w:rsidRDefault="00F40ECA" w:rsidP="00F40ECA">
      <w:pPr>
        <w:pStyle w:val="Ttulo3"/>
      </w:pPr>
      <w:r>
        <w:t xml:space="preserve"> </w:t>
      </w:r>
      <w:bookmarkStart w:id="40" w:name="_Toc511152320"/>
      <w:r>
        <w:t>Controladores Digitais</w:t>
      </w:r>
      <w:bookmarkEnd w:id="40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41" w:name="_Toc511152321"/>
      <w:r>
        <w:t>Controle Trapezoidal</w:t>
      </w:r>
      <w:bookmarkEnd w:id="41"/>
    </w:p>
    <w:p w:rsidR="00F40ECA" w:rsidRPr="00F40ECA" w:rsidRDefault="00F40ECA" w:rsidP="00F40ECA"/>
    <w:p w:rsidR="00F40ECA" w:rsidRPr="00F40ECA" w:rsidRDefault="00F40ECA" w:rsidP="00F40ECA">
      <w:pPr>
        <w:pStyle w:val="Ttulo4"/>
      </w:pPr>
      <w:r>
        <w:t xml:space="preserve"> </w:t>
      </w:r>
      <w:bookmarkStart w:id="42" w:name="_Toc511152322"/>
      <w:r>
        <w:t>Controle Vetorial</w:t>
      </w:r>
      <w:bookmarkEnd w:id="42"/>
    </w:p>
    <w:p w:rsidR="00446684" w:rsidRDefault="00446684" w:rsidP="00446684"/>
    <w:p w:rsidR="00F40ECA" w:rsidRPr="00446684" w:rsidRDefault="00F40ECA" w:rsidP="00F40ECA">
      <w:pPr>
        <w:pStyle w:val="Ttulo3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 xml:space="preserve"> </w:t>
      </w:r>
    </w:p>
    <w:p w:rsidR="007B1C50" w:rsidRDefault="00F40ECA" w:rsidP="00F40ECA">
      <w:pPr>
        <w:pStyle w:val="Ttulo1"/>
      </w:pPr>
      <w:r>
        <w:t xml:space="preserve"> </w:t>
      </w:r>
      <w:bookmarkStart w:id="43" w:name="_Toc511152323"/>
      <w:r>
        <w:t>RESULTADOS</w:t>
      </w:r>
      <w:bookmarkEnd w:id="43"/>
    </w:p>
    <w:p w:rsidR="00F40ECA" w:rsidRDefault="00F40ECA" w:rsidP="00F40ECA"/>
    <w:p w:rsidR="00F40ECA" w:rsidRDefault="00F40ECA" w:rsidP="00F40ECA">
      <w:pPr>
        <w:pStyle w:val="Ttulo2"/>
      </w:pPr>
      <w:r>
        <w:t xml:space="preserve"> </w:t>
      </w:r>
      <w:bookmarkStart w:id="44" w:name="_Toc511152324"/>
      <w:r>
        <w:t>Dinamômetro</w:t>
      </w:r>
      <w:bookmarkEnd w:id="44"/>
    </w:p>
    <w:p w:rsidR="00F40ECA" w:rsidRDefault="00F40ECA" w:rsidP="00F40ECA"/>
    <w:p w:rsidR="00F40ECA" w:rsidRDefault="00F40ECA" w:rsidP="00F40ECA">
      <w:pPr>
        <w:pStyle w:val="Ttulo2"/>
      </w:pPr>
      <w:r>
        <w:t xml:space="preserve"> </w:t>
      </w:r>
      <w:bookmarkStart w:id="45" w:name="_Toc511152325"/>
      <w:r>
        <w:t>Condições de Contorno dos Testes</w:t>
      </w:r>
      <w:bookmarkEnd w:id="45"/>
    </w:p>
    <w:p w:rsidR="00F40ECA" w:rsidRDefault="00F40ECA" w:rsidP="00F40ECA"/>
    <w:p w:rsidR="00F40ECA" w:rsidRPr="00F40ECA" w:rsidRDefault="00F40ECA" w:rsidP="00F40ECA">
      <w:pPr>
        <w:pStyle w:val="Ttulo2"/>
      </w:pPr>
      <w:r>
        <w:t xml:space="preserve"> </w:t>
      </w:r>
      <w:bookmarkStart w:id="46" w:name="_Toc511152326"/>
      <w:r>
        <w:t>Resultados</w:t>
      </w:r>
      <w:bookmarkEnd w:id="46"/>
    </w:p>
    <w:p w:rsidR="007B1C50" w:rsidRDefault="007B1C50" w:rsidP="00996537"/>
    <w:p w:rsidR="007B1C50" w:rsidRDefault="007B1C50" w:rsidP="00996537"/>
    <w:p w:rsidR="008C4D3F" w:rsidRDefault="007B1C50" w:rsidP="00E61888">
      <w:pPr>
        <w:pStyle w:val="Ttulo1"/>
      </w:pPr>
      <w:r>
        <w:t xml:space="preserve"> </w:t>
      </w:r>
      <w:bookmarkStart w:id="47" w:name="_Toc511152327"/>
      <w:r w:rsidR="008C4D3F">
        <w:t>CONCLUSÃO</w:t>
      </w:r>
      <w:bookmarkEnd w:id="47"/>
    </w:p>
    <w:p w:rsidR="008C4D3F" w:rsidRDefault="008C4D3F" w:rsidP="00996537"/>
    <w:p w:rsidR="008C4D3F" w:rsidRDefault="008C4D3F" w:rsidP="00996537">
      <w:r>
        <w:t xml:space="preserve">As conclusões devem responder às questões da pesquisa, em relação aos objetivos e </w:t>
      </w:r>
      <w:r w:rsidR="00D04298">
        <w:t xml:space="preserve">às </w:t>
      </w:r>
      <w:r>
        <w:t>hipóteses. Devem ser breves</w:t>
      </w:r>
      <w:r w:rsidR="00D04298">
        <w:t>,</w:t>
      </w:r>
      <w:r>
        <w:t xml:space="preserve"> podendo apresentar recomendações e sugestões para trabalhos futuros.</w:t>
      </w:r>
    </w:p>
    <w:p w:rsidR="008C4D3F" w:rsidRDefault="008C4D3F" w:rsidP="00996537">
      <w:r>
        <w:t> </w:t>
      </w:r>
    </w:p>
    <w:p w:rsidR="008C4D3F" w:rsidRDefault="008C4D3F" w:rsidP="00996537">
      <w:r>
        <w:t> </w:t>
      </w:r>
    </w:p>
    <w:p w:rsidR="008C4D3F" w:rsidRDefault="008C4D3F" w:rsidP="00996537"/>
    <w:p w:rsidR="001431D4" w:rsidRDefault="001431D4" w:rsidP="00996537">
      <w:pPr>
        <w:sectPr w:rsidR="001431D4" w:rsidSect="00D50385">
          <w:headerReference w:type="even" r:id="rId15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48" w:name="_Toc511152328"/>
      <w:r>
        <w:lastRenderedPageBreak/>
        <w:t>REFERÊNCIAS</w:t>
      </w:r>
      <w:bookmarkEnd w:id="48"/>
    </w:p>
    <w:p w:rsidR="008C4D3F" w:rsidRDefault="008C4D3F" w:rsidP="00996537"/>
    <w:p w:rsidR="00B34354" w:rsidRDefault="00B34354" w:rsidP="00B34354">
      <w:pPr>
        <w:ind w:firstLine="0"/>
      </w:pPr>
      <w:r>
        <w:t>Acesse:</w:t>
      </w:r>
    </w:p>
    <w:p w:rsidR="00B34354" w:rsidRDefault="00377A72" w:rsidP="00B34354">
      <w:pPr>
        <w:ind w:firstLine="0"/>
      </w:pPr>
      <w:hyperlink r:id="rId16" w:history="1">
        <w:r w:rsidR="00B34354">
          <w:rPr>
            <w:rStyle w:val="Hyperlink"/>
          </w:rPr>
          <w:t>http://www.more.ufsc.br/</w:t>
        </w:r>
      </w:hyperlink>
    </w:p>
    <w:p w:rsidR="00B34354" w:rsidRDefault="00B34354" w:rsidP="00B34354">
      <w:pPr>
        <w:ind w:firstLine="0"/>
      </w:pPr>
    </w:p>
    <w:p w:rsidR="008C4D3F" w:rsidRDefault="008C4D3F" w:rsidP="00D719A2">
      <w:pPr>
        <w:ind w:firstLine="0"/>
        <w:jc w:val="left"/>
      </w:pPr>
    </w:p>
    <w:p w:rsidR="008C4D3F" w:rsidRDefault="008C4D3F" w:rsidP="00D719A2">
      <w:pPr>
        <w:ind w:firstLine="0"/>
        <w:jc w:val="left"/>
      </w:pPr>
      <w:r>
        <w:t xml:space="preserve"> </w:t>
      </w:r>
    </w:p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49" w:name="_Toc511152329"/>
      <w:r>
        <w:lastRenderedPageBreak/>
        <w:t>APÊNDICE A – Descrição</w:t>
      </w:r>
      <w:bookmarkEnd w:id="49"/>
    </w:p>
    <w:p w:rsidR="008C4D3F" w:rsidRDefault="008C4D3F" w:rsidP="00996537"/>
    <w:p w:rsidR="00C82EA8" w:rsidRPr="00652FB9" w:rsidRDefault="00C82EA8" w:rsidP="00C82EA8">
      <w:r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 w:rsidR="00C82EA8" w:rsidRDefault="00C82EA8" w:rsidP="00FA4403">
      <w:pPr>
        <w:tabs>
          <w:tab w:val="left" w:pos="426"/>
        </w:tabs>
        <w:ind w:firstLine="0"/>
      </w:pPr>
    </w:p>
    <w:p w:rsidR="008C4D3F" w:rsidRPr="00D04298" w:rsidRDefault="008C4D3F" w:rsidP="00FA4403">
      <w:pPr>
        <w:tabs>
          <w:tab w:val="left" w:pos="426"/>
        </w:tabs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>Planilha 1 – Modelo A</w:t>
      </w:r>
      <w:r w:rsidR="00D04298">
        <w:rPr>
          <w:rFonts w:cs="Times New Roman"/>
          <w:sz w:val="19"/>
          <w:szCs w:val="19"/>
        </w:rPr>
        <w:t>.</w:t>
      </w:r>
    </w:p>
    <w:tbl>
      <w:tblPr>
        <w:tblW w:w="6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 w:rsidR="008C4D3F" w:rsidRPr="00D04298" w:rsidRDefault="008C4D3F" w:rsidP="00FA4403">
      <w:pPr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ab/>
        <w:t xml:space="preserve">Fonte: </w:t>
      </w:r>
      <w:r w:rsidR="00D04298">
        <w:rPr>
          <w:rFonts w:cs="Times New Roman"/>
          <w:sz w:val="19"/>
          <w:szCs w:val="19"/>
        </w:rPr>
        <w:t>Elaborada</w:t>
      </w:r>
      <w:r w:rsidRPr="00D04298">
        <w:rPr>
          <w:rFonts w:cs="Times New Roman"/>
          <w:sz w:val="19"/>
          <w:szCs w:val="19"/>
        </w:rPr>
        <w:t xml:space="preserve"> pelo autor</w:t>
      </w:r>
      <w:r w:rsidR="00D04298">
        <w:rPr>
          <w:rFonts w:cs="Times New Roman"/>
          <w:sz w:val="19"/>
          <w:szCs w:val="19"/>
        </w:rPr>
        <w:t xml:space="preserve"> (2016).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50" w:name="_Toc511152330"/>
      <w:r>
        <w:lastRenderedPageBreak/>
        <w:t>ANEXO A – Descrição</w:t>
      </w:r>
      <w:bookmarkEnd w:id="50"/>
    </w:p>
    <w:p w:rsidR="008C4D3F" w:rsidRDefault="008C4D3F" w:rsidP="00996537"/>
    <w:p w:rsidR="00C82EA8" w:rsidRDefault="00C82EA8" w:rsidP="00996537">
      <w:r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 w:rsidR="008C4D3F" w:rsidRDefault="008C4D3F" w:rsidP="00C53EDF">
      <w:pPr>
        <w:ind w:firstLine="0"/>
      </w:pPr>
    </w:p>
    <w:p w:rsidR="008C4D3F" w:rsidRDefault="008C4D3F" w:rsidP="00996537"/>
    <w:sectPr w:rsidR="008C4D3F" w:rsidSect="00D50385">
      <w:type w:val="oddPage"/>
      <w:pgSz w:w="8392" w:h="11907" w:code="11"/>
      <w:pgMar w:top="1134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3F1" w:rsidRDefault="006D43F1" w:rsidP="00D50385">
      <w:r>
        <w:separator/>
      </w:r>
    </w:p>
  </w:endnote>
  <w:endnote w:type="continuationSeparator" w:id="0">
    <w:p w:rsidR="006D43F1" w:rsidRDefault="006D43F1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3F1" w:rsidRDefault="006D43F1" w:rsidP="00D50385">
      <w:r>
        <w:separator/>
      </w:r>
    </w:p>
  </w:footnote>
  <w:footnote w:type="continuationSeparator" w:id="0">
    <w:p w:rsidR="006D43F1" w:rsidRDefault="006D43F1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894240"/>
      <w:docPartObj>
        <w:docPartGallery w:val="Page Numbers (Top of Page)"/>
        <w:docPartUnique/>
      </w:docPartObj>
    </w:sdtPr>
    <w:sdtContent>
      <w:p w:rsidR="00377A72" w:rsidRDefault="00377A72" w:rsidP="004D6311">
        <w:pPr>
          <w:pStyle w:val="Cabealho"/>
          <w:ind w:firstLine="0"/>
        </w:pPr>
      </w:p>
    </w:sdtContent>
  </w:sdt>
  <w:p w:rsidR="00377A72" w:rsidRDefault="00377A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315853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377A72" w:rsidRPr="004D6311" w:rsidRDefault="00377A72" w:rsidP="004D6311">
        <w:pPr>
          <w:pStyle w:val="Cabealho"/>
          <w:ind w:firstLine="0"/>
          <w:rPr>
            <w:sz w:val="19"/>
            <w:szCs w:val="19"/>
          </w:rPr>
        </w:pPr>
        <w:r w:rsidRPr="004D6311">
          <w:rPr>
            <w:sz w:val="19"/>
            <w:szCs w:val="19"/>
          </w:rPr>
          <w:fldChar w:fldCharType="begin"/>
        </w:r>
        <w:r w:rsidRPr="004D6311">
          <w:rPr>
            <w:sz w:val="19"/>
            <w:szCs w:val="19"/>
          </w:rPr>
          <w:instrText>PAGE   \* MERGEFORMAT</w:instrText>
        </w:r>
        <w:r w:rsidRPr="004D6311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28</w:t>
        </w:r>
        <w:r w:rsidRPr="004D6311">
          <w:rPr>
            <w:sz w:val="19"/>
            <w:szCs w:val="19"/>
          </w:rPr>
          <w:fldChar w:fldCharType="end"/>
        </w:r>
      </w:p>
    </w:sdtContent>
  </w:sdt>
  <w:p w:rsidR="00377A72" w:rsidRDefault="00377A7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298374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377A72" w:rsidRPr="00D50385" w:rsidRDefault="00377A72">
        <w:pPr>
          <w:pStyle w:val="Cabealho"/>
          <w:jc w:val="right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E05F23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41</w:t>
        </w:r>
        <w:r w:rsidRPr="00D50385">
          <w:rPr>
            <w:sz w:val="19"/>
            <w:szCs w:val="19"/>
          </w:rPr>
          <w:fldChar w:fldCharType="end"/>
        </w:r>
      </w:p>
    </w:sdtContent>
  </w:sdt>
  <w:p w:rsidR="00377A72" w:rsidRDefault="00377A7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47932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377A72" w:rsidRPr="00D50385" w:rsidRDefault="00377A72" w:rsidP="00D50385">
        <w:pPr>
          <w:pStyle w:val="Cabealho"/>
          <w:ind w:firstLine="0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D50385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32</w:t>
        </w:r>
        <w:r w:rsidRPr="00D50385">
          <w:rPr>
            <w:sz w:val="19"/>
            <w:szCs w:val="19"/>
          </w:rPr>
          <w:fldChar w:fldCharType="end"/>
        </w:r>
      </w:p>
    </w:sdtContent>
  </w:sdt>
  <w:p w:rsidR="00377A72" w:rsidRDefault="00377A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B6C"/>
    <w:multiLevelType w:val="hybridMultilevel"/>
    <w:tmpl w:val="9DC4F004"/>
    <w:lvl w:ilvl="0" w:tplc="9B56B484">
      <w:start w:val="1"/>
      <w:numFmt w:val="lowerLetter"/>
      <w:lvlText w:val="%1)"/>
      <w:lvlJc w:val="left"/>
      <w:pPr>
        <w:ind w:left="25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82" w:hanging="360"/>
      </w:pPr>
    </w:lvl>
    <w:lvl w:ilvl="2" w:tplc="0416001B" w:tentative="1">
      <w:start w:val="1"/>
      <w:numFmt w:val="lowerRoman"/>
      <w:lvlText w:val="%3."/>
      <w:lvlJc w:val="right"/>
      <w:pPr>
        <w:ind w:left="4002" w:hanging="180"/>
      </w:pPr>
    </w:lvl>
    <w:lvl w:ilvl="3" w:tplc="0416000F" w:tentative="1">
      <w:start w:val="1"/>
      <w:numFmt w:val="decimal"/>
      <w:lvlText w:val="%4."/>
      <w:lvlJc w:val="left"/>
      <w:pPr>
        <w:ind w:left="4722" w:hanging="360"/>
      </w:pPr>
    </w:lvl>
    <w:lvl w:ilvl="4" w:tplc="04160019" w:tentative="1">
      <w:start w:val="1"/>
      <w:numFmt w:val="lowerLetter"/>
      <w:lvlText w:val="%5."/>
      <w:lvlJc w:val="left"/>
      <w:pPr>
        <w:ind w:left="5442" w:hanging="360"/>
      </w:pPr>
    </w:lvl>
    <w:lvl w:ilvl="5" w:tplc="0416001B" w:tentative="1">
      <w:start w:val="1"/>
      <w:numFmt w:val="lowerRoman"/>
      <w:lvlText w:val="%6."/>
      <w:lvlJc w:val="right"/>
      <w:pPr>
        <w:ind w:left="6162" w:hanging="180"/>
      </w:pPr>
    </w:lvl>
    <w:lvl w:ilvl="6" w:tplc="0416000F" w:tentative="1">
      <w:start w:val="1"/>
      <w:numFmt w:val="decimal"/>
      <w:lvlText w:val="%7."/>
      <w:lvlJc w:val="left"/>
      <w:pPr>
        <w:ind w:left="6882" w:hanging="360"/>
      </w:pPr>
    </w:lvl>
    <w:lvl w:ilvl="7" w:tplc="04160019" w:tentative="1">
      <w:start w:val="1"/>
      <w:numFmt w:val="lowerLetter"/>
      <w:lvlText w:val="%8."/>
      <w:lvlJc w:val="left"/>
      <w:pPr>
        <w:ind w:left="7602" w:hanging="360"/>
      </w:pPr>
    </w:lvl>
    <w:lvl w:ilvl="8" w:tplc="0416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1" w15:restartNumberingAfterBreak="0">
    <w:nsid w:val="02A2360E"/>
    <w:multiLevelType w:val="hybridMultilevel"/>
    <w:tmpl w:val="91144C68"/>
    <w:lvl w:ilvl="0" w:tplc="3774DB02">
      <w:start w:val="1"/>
      <w:numFmt w:val="lowerLetter"/>
      <w:lvlText w:val="%1)"/>
      <w:lvlJc w:val="left"/>
      <w:pPr>
        <w:ind w:left="2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2" w:hanging="360"/>
      </w:pPr>
    </w:lvl>
    <w:lvl w:ilvl="2" w:tplc="0416001B" w:tentative="1">
      <w:start w:val="1"/>
      <w:numFmt w:val="lowerRoman"/>
      <w:lvlText w:val="%3."/>
      <w:lvlJc w:val="right"/>
      <w:pPr>
        <w:ind w:left="3942" w:hanging="180"/>
      </w:pPr>
    </w:lvl>
    <w:lvl w:ilvl="3" w:tplc="0416000F" w:tentative="1">
      <w:start w:val="1"/>
      <w:numFmt w:val="decimal"/>
      <w:lvlText w:val="%4."/>
      <w:lvlJc w:val="left"/>
      <w:pPr>
        <w:ind w:left="4662" w:hanging="360"/>
      </w:pPr>
    </w:lvl>
    <w:lvl w:ilvl="4" w:tplc="04160019" w:tentative="1">
      <w:start w:val="1"/>
      <w:numFmt w:val="lowerLetter"/>
      <w:lvlText w:val="%5."/>
      <w:lvlJc w:val="left"/>
      <w:pPr>
        <w:ind w:left="5382" w:hanging="360"/>
      </w:pPr>
    </w:lvl>
    <w:lvl w:ilvl="5" w:tplc="0416001B" w:tentative="1">
      <w:start w:val="1"/>
      <w:numFmt w:val="lowerRoman"/>
      <w:lvlText w:val="%6."/>
      <w:lvlJc w:val="right"/>
      <w:pPr>
        <w:ind w:left="6102" w:hanging="180"/>
      </w:pPr>
    </w:lvl>
    <w:lvl w:ilvl="6" w:tplc="0416000F" w:tentative="1">
      <w:start w:val="1"/>
      <w:numFmt w:val="decimal"/>
      <w:lvlText w:val="%7."/>
      <w:lvlJc w:val="left"/>
      <w:pPr>
        <w:ind w:left="6822" w:hanging="360"/>
      </w:pPr>
    </w:lvl>
    <w:lvl w:ilvl="7" w:tplc="04160019" w:tentative="1">
      <w:start w:val="1"/>
      <w:numFmt w:val="lowerLetter"/>
      <w:lvlText w:val="%8."/>
      <w:lvlJc w:val="left"/>
      <w:pPr>
        <w:ind w:left="7542" w:hanging="360"/>
      </w:pPr>
    </w:lvl>
    <w:lvl w:ilvl="8" w:tplc="0416001B" w:tentative="1">
      <w:start w:val="1"/>
      <w:numFmt w:val="lowerRoman"/>
      <w:lvlText w:val="%9."/>
      <w:lvlJc w:val="right"/>
      <w:pPr>
        <w:ind w:left="8262" w:hanging="180"/>
      </w:pPr>
    </w:lvl>
  </w:abstractNum>
  <w:abstractNum w:abstractNumId="2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A87"/>
    <w:multiLevelType w:val="hybridMultilevel"/>
    <w:tmpl w:val="C13CCF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3432EF1"/>
    <w:multiLevelType w:val="hybridMultilevel"/>
    <w:tmpl w:val="F662D8D4"/>
    <w:lvl w:ilvl="0" w:tplc="EEE0C7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72010"/>
    <w:rsid w:val="00082EFF"/>
    <w:rsid w:val="00097EDB"/>
    <w:rsid w:val="000B6749"/>
    <w:rsid w:val="000D16A6"/>
    <w:rsid w:val="000D275C"/>
    <w:rsid w:val="000E080F"/>
    <w:rsid w:val="000F12EC"/>
    <w:rsid w:val="00100493"/>
    <w:rsid w:val="001020CA"/>
    <w:rsid w:val="00113D1E"/>
    <w:rsid w:val="001431D4"/>
    <w:rsid w:val="00154D8C"/>
    <w:rsid w:val="0018185A"/>
    <w:rsid w:val="0018372A"/>
    <w:rsid w:val="001A0826"/>
    <w:rsid w:val="001B266E"/>
    <w:rsid w:val="001C5573"/>
    <w:rsid w:val="001D67FA"/>
    <w:rsid w:val="001D7C16"/>
    <w:rsid w:val="001E2A36"/>
    <w:rsid w:val="00216927"/>
    <w:rsid w:val="00273158"/>
    <w:rsid w:val="002808B3"/>
    <w:rsid w:val="002A0659"/>
    <w:rsid w:val="002B4B06"/>
    <w:rsid w:val="002B74BC"/>
    <w:rsid w:val="002E710D"/>
    <w:rsid w:val="002F0CF5"/>
    <w:rsid w:val="002F1929"/>
    <w:rsid w:val="003066A0"/>
    <w:rsid w:val="00331917"/>
    <w:rsid w:val="0034592E"/>
    <w:rsid w:val="0035339D"/>
    <w:rsid w:val="003608EB"/>
    <w:rsid w:val="00377A72"/>
    <w:rsid w:val="00383AFE"/>
    <w:rsid w:val="00425BEF"/>
    <w:rsid w:val="00446684"/>
    <w:rsid w:val="00461C7F"/>
    <w:rsid w:val="00467B2C"/>
    <w:rsid w:val="00476BE6"/>
    <w:rsid w:val="00493BEF"/>
    <w:rsid w:val="0049508C"/>
    <w:rsid w:val="004A2C3C"/>
    <w:rsid w:val="004A65E6"/>
    <w:rsid w:val="004B1B59"/>
    <w:rsid w:val="004B2A19"/>
    <w:rsid w:val="004B2F87"/>
    <w:rsid w:val="004B71E7"/>
    <w:rsid w:val="004D6311"/>
    <w:rsid w:val="00521355"/>
    <w:rsid w:val="00544BAE"/>
    <w:rsid w:val="00554A68"/>
    <w:rsid w:val="00562D58"/>
    <w:rsid w:val="00571472"/>
    <w:rsid w:val="00572B3F"/>
    <w:rsid w:val="00573F38"/>
    <w:rsid w:val="005800F5"/>
    <w:rsid w:val="005A22F2"/>
    <w:rsid w:val="005A52D1"/>
    <w:rsid w:val="005C010E"/>
    <w:rsid w:val="0061290B"/>
    <w:rsid w:val="0062189D"/>
    <w:rsid w:val="00632BF0"/>
    <w:rsid w:val="0063452D"/>
    <w:rsid w:val="00637549"/>
    <w:rsid w:val="00652187"/>
    <w:rsid w:val="0065583E"/>
    <w:rsid w:val="00656FA1"/>
    <w:rsid w:val="00674A72"/>
    <w:rsid w:val="00690E76"/>
    <w:rsid w:val="006A5A13"/>
    <w:rsid w:val="006B099F"/>
    <w:rsid w:val="006C37A7"/>
    <w:rsid w:val="006D43F1"/>
    <w:rsid w:val="006E2A86"/>
    <w:rsid w:val="007015F0"/>
    <w:rsid w:val="007024E6"/>
    <w:rsid w:val="00703C81"/>
    <w:rsid w:val="00722712"/>
    <w:rsid w:val="00722E62"/>
    <w:rsid w:val="00725543"/>
    <w:rsid w:val="00745721"/>
    <w:rsid w:val="00750BCC"/>
    <w:rsid w:val="007646A4"/>
    <w:rsid w:val="00771EF4"/>
    <w:rsid w:val="007B1C50"/>
    <w:rsid w:val="007B250B"/>
    <w:rsid w:val="007C1EFB"/>
    <w:rsid w:val="007D3FA1"/>
    <w:rsid w:val="007F0275"/>
    <w:rsid w:val="007F08E1"/>
    <w:rsid w:val="00810683"/>
    <w:rsid w:val="008202C6"/>
    <w:rsid w:val="00827757"/>
    <w:rsid w:val="00843E33"/>
    <w:rsid w:val="00851D8D"/>
    <w:rsid w:val="00860E16"/>
    <w:rsid w:val="008619FC"/>
    <w:rsid w:val="00874594"/>
    <w:rsid w:val="008A1C8F"/>
    <w:rsid w:val="008A7252"/>
    <w:rsid w:val="008B5267"/>
    <w:rsid w:val="008C4D3F"/>
    <w:rsid w:val="008E20D5"/>
    <w:rsid w:val="00906606"/>
    <w:rsid w:val="009144B6"/>
    <w:rsid w:val="0092055F"/>
    <w:rsid w:val="00966F49"/>
    <w:rsid w:val="00985624"/>
    <w:rsid w:val="00996537"/>
    <w:rsid w:val="009B0F7C"/>
    <w:rsid w:val="009C6FA9"/>
    <w:rsid w:val="009D3A47"/>
    <w:rsid w:val="009D4AA1"/>
    <w:rsid w:val="009D4ED4"/>
    <w:rsid w:val="009F32D7"/>
    <w:rsid w:val="009F5E41"/>
    <w:rsid w:val="00A2423A"/>
    <w:rsid w:val="00A353FD"/>
    <w:rsid w:val="00A36E7C"/>
    <w:rsid w:val="00A82359"/>
    <w:rsid w:val="00A83F95"/>
    <w:rsid w:val="00AB7913"/>
    <w:rsid w:val="00AD4F34"/>
    <w:rsid w:val="00AD6005"/>
    <w:rsid w:val="00AE3E36"/>
    <w:rsid w:val="00AE5706"/>
    <w:rsid w:val="00B017AB"/>
    <w:rsid w:val="00B313A1"/>
    <w:rsid w:val="00B34354"/>
    <w:rsid w:val="00B5137D"/>
    <w:rsid w:val="00B750AE"/>
    <w:rsid w:val="00B92443"/>
    <w:rsid w:val="00BA7B14"/>
    <w:rsid w:val="00BC6D2F"/>
    <w:rsid w:val="00C207B8"/>
    <w:rsid w:val="00C23E6A"/>
    <w:rsid w:val="00C27EEB"/>
    <w:rsid w:val="00C33B59"/>
    <w:rsid w:val="00C53EDF"/>
    <w:rsid w:val="00C670DB"/>
    <w:rsid w:val="00C75240"/>
    <w:rsid w:val="00C82EA8"/>
    <w:rsid w:val="00CA596D"/>
    <w:rsid w:val="00CA5D3F"/>
    <w:rsid w:val="00CD6E34"/>
    <w:rsid w:val="00CF7BDE"/>
    <w:rsid w:val="00D04298"/>
    <w:rsid w:val="00D252F3"/>
    <w:rsid w:val="00D33341"/>
    <w:rsid w:val="00D44DD0"/>
    <w:rsid w:val="00D50385"/>
    <w:rsid w:val="00D531AC"/>
    <w:rsid w:val="00D60B61"/>
    <w:rsid w:val="00D634F7"/>
    <w:rsid w:val="00D719A2"/>
    <w:rsid w:val="00D77F77"/>
    <w:rsid w:val="00D9627A"/>
    <w:rsid w:val="00DA7614"/>
    <w:rsid w:val="00DB13BA"/>
    <w:rsid w:val="00DB56EE"/>
    <w:rsid w:val="00DB7F0B"/>
    <w:rsid w:val="00DC745C"/>
    <w:rsid w:val="00E05F23"/>
    <w:rsid w:val="00E31582"/>
    <w:rsid w:val="00E41B97"/>
    <w:rsid w:val="00E51C8D"/>
    <w:rsid w:val="00E61888"/>
    <w:rsid w:val="00E6449A"/>
    <w:rsid w:val="00E729A0"/>
    <w:rsid w:val="00E85FA3"/>
    <w:rsid w:val="00EB47AA"/>
    <w:rsid w:val="00EC052D"/>
    <w:rsid w:val="00EC1F6B"/>
    <w:rsid w:val="00EE1DE6"/>
    <w:rsid w:val="00EE5D42"/>
    <w:rsid w:val="00EF3BFB"/>
    <w:rsid w:val="00F40ECA"/>
    <w:rsid w:val="00F5672F"/>
    <w:rsid w:val="00F81D34"/>
    <w:rsid w:val="00FA12AA"/>
    <w:rsid w:val="00FA4403"/>
    <w:rsid w:val="00FA5F7D"/>
    <w:rsid w:val="00FE7AE4"/>
    <w:rsid w:val="00FF0519"/>
    <w:rsid w:val="00FF1FD4"/>
    <w:rsid w:val="00FF3B4D"/>
    <w:rsid w:val="00FF3D77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0999"/>
  <w15:docId w15:val="{4F3FE70A-D6D2-402F-9C5D-F694FD89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8E1"/>
    <w:pPr>
      <w:spacing w:after="0" w:line="240" w:lineRule="auto"/>
      <w:ind w:firstLine="567"/>
      <w:jc w:val="both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6"/>
      </w:numPr>
      <w:ind w:left="0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6"/>
      </w:numPr>
      <w:ind w:left="0"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6"/>
      </w:numPr>
      <w:ind w:left="0" w:firstLine="0"/>
      <w:jc w:val="left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6"/>
      </w:numPr>
      <w:ind w:left="0" w:firstLine="0"/>
      <w:jc w:val="left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582"/>
    <w:rPr>
      <w:rFonts w:ascii="Arial" w:eastAsiaTheme="majorEastAsia" w:hAnsi="Arial" w:cstheme="majorBidi"/>
      <w:b/>
      <w:bCs/>
      <w:sz w:val="2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31582"/>
    <w:rPr>
      <w:rFonts w:ascii="Arial" w:eastAsiaTheme="majorEastAsia" w:hAnsi="Arial" w:cstheme="majorBidi"/>
      <w:bCs/>
      <w:sz w:val="2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1582"/>
    <w:rPr>
      <w:rFonts w:ascii="Arial" w:eastAsiaTheme="majorEastAsia" w:hAnsi="Arial" w:cstheme="majorBidi"/>
      <w:b/>
      <w:bCs/>
      <w:sz w:val="21"/>
    </w:rPr>
  </w:style>
  <w:style w:type="character" w:customStyle="1" w:styleId="Ttulo4Char">
    <w:name w:val="Título 4 Char"/>
    <w:basedOn w:val="Fontepargpadro"/>
    <w:link w:val="Ttulo4"/>
    <w:uiPriority w:val="9"/>
    <w:rsid w:val="00E31582"/>
    <w:rPr>
      <w:rFonts w:ascii="Arial" w:eastAsiaTheme="majorEastAsia" w:hAnsi="Arial" w:cstheme="majorBidi"/>
      <w:bCs/>
      <w:iCs/>
      <w:sz w:val="21"/>
    </w:rPr>
  </w:style>
  <w:style w:type="character" w:customStyle="1" w:styleId="Ttulo5Char">
    <w:name w:val="Título 5 Char"/>
    <w:basedOn w:val="Fontepargpadro"/>
    <w:link w:val="Ttulo5"/>
    <w:uiPriority w:val="9"/>
    <w:rsid w:val="00AB7913"/>
    <w:rPr>
      <w:rFonts w:ascii="Arial" w:eastAsiaTheme="majorEastAsia" w:hAnsi="Arial" w:cstheme="majorBidi"/>
      <w:i/>
      <w:sz w:val="21"/>
    </w:rPr>
  </w:style>
  <w:style w:type="character" w:customStyle="1" w:styleId="Ttulo6Char">
    <w:name w:val="Título 6 Char"/>
    <w:basedOn w:val="Fontepargpadro"/>
    <w:link w:val="Ttulo6"/>
    <w:uiPriority w:val="9"/>
    <w:rsid w:val="004A2C3C"/>
    <w:rPr>
      <w:rFonts w:ascii="Arial" w:eastAsiaTheme="majorEastAsia" w:hAnsi="Arial" w:cstheme="majorBidi"/>
      <w:b/>
      <w:iCs/>
      <w:sz w:val="21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 w:cs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96537"/>
    <w:pPr>
      <w:ind w:left="2268" w:firstLine="0"/>
    </w:pPr>
    <w:rPr>
      <w:iCs/>
      <w:sz w:val="19"/>
    </w:rPr>
  </w:style>
  <w:style w:type="character" w:customStyle="1" w:styleId="CitaoChar">
    <w:name w:val="Citação Char"/>
    <w:basedOn w:val="Fontepargpadro"/>
    <w:link w:val="Citao"/>
    <w:uiPriority w:val="29"/>
    <w:rsid w:val="00996537"/>
    <w:rPr>
      <w:rFonts w:ascii="Arial" w:hAnsi="Arial"/>
      <w:iCs/>
      <w:sz w:val="19"/>
    </w:rPr>
  </w:style>
  <w:style w:type="character" w:customStyle="1" w:styleId="Ttulo7Char">
    <w:name w:val="Título 7 Char"/>
    <w:basedOn w:val="Fontepargpadro"/>
    <w:link w:val="Ttulo7"/>
    <w:uiPriority w:val="9"/>
    <w:rsid w:val="00383AFE"/>
    <w:rPr>
      <w:rFonts w:ascii="Arial" w:eastAsiaTheme="majorEastAsia" w:hAnsi="Arial" w:cstheme="majorBidi"/>
      <w:b/>
      <w:iCs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4B2F87"/>
    <w:pPr>
      <w:tabs>
        <w:tab w:val="left" w:pos="0"/>
        <w:tab w:val="left" w:pos="851"/>
        <w:tab w:val="right" w:leader="dot" w:pos="6113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4B2F87"/>
    <w:pPr>
      <w:tabs>
        <w:tab w:val="right" w:leader="dot" w:pos="6113"/>
      </w:tabs>
      <w:spacing w:after="100"/>
      <w:ind w:left="851" w:firstLine="0"/>
    </w:pPr>
    <w:rPr>
      <w:b/>
      <w:noProof/>
    </w:rPr>
  </w:style>
  <w:style w:type="paragraph" w:styleId="SemEspaamento">
    <w:name w:val="No Spacing"/>
    <w:uiPriority w:val="1"/>
    <w:qFormat/>
    <w:rsid w:val="009F5E41"/>
    <w:pPr>
      <w:spacing w:after="0" w:line="240" w:lineRule="auto"/>
      <w:ind w:firstLine="567"/>
      <w:jc w:val="both"/>
    </w:pPr>
    <w:rPr>
      <w:rFonts w:ascii="Arial" w:hAnsi="Arial"/>
      <w:sz w:val="21"/>
    </w:rPr>
  </w:style>
  <w:style w:type="paragraph" w:styleId="Sumrio5">
    <w:name w:val="toc 5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i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uiPriority w:val="35"/>
    <w:unhideWhenUsed/>
    <w:qFormat/>
    <w:rsid w:val="007F08E1"/>
    <w:pPr>
      <w:ind w:firstLine="0"/>
      <w:jc w:val="left"/>
    </w:pPr>
    <w:rPr>
      <w:bCs/>
      <w:szCs w:val="18"/>
    </w:r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basedOn w:val="Normal"/>
    <w:uiPriority w:val="34"/>
    <w:qFormat/>
    <w:rsid w:val="008A1C8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F3B4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F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72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8372A"/>
  </w:style>
  <w:style w:type="character" w:styleId="TextodoEspaoReservado">
    <w:name w:val="Placeholder Text"/>
    <w:basedOn w:val="Fontepargpadro"/>
    <w:uiPriority w:val="99"/>
    <w:semiHidden/>
    <w:rsid w:val="00573F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bu.ufsc.br/servicos/ficha-de-identificacao-da-obra/" TargetMode="Externa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ore.ufsc.b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42"/>
    <w:rsid w:val="000B3B42"/>
    <w:rsid w:val="00C0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3B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FE71BDB-DA9B-49E0-B9CD-466BB627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3769</TotalTime>
  <Pages>35</Pages>
  <Words>2922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Victor Eberhardt Menegon</cp:lastModifiedBy>
  <cp:revision>24</cp:revision>
  <cp:lastPrinted>2016-04-08T20:20:00Z</cp:lastPrinted>
  <dcterms:created xsi:type="dcterms:W3CDTF">2018-04-08T21:14:00Z</dcterms:created>
  <dcterms:modified xsi:type="dcterms:W3CDTF">2018-04-11T22:59:00Z</dcterms:modified>
</cp:coreProperties>
</file>