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following five components need to be mastered in order to complete the helium / DigiFarm certification process: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helium </w:t>
      </w:r>
      <w:r w:rsidDel="00000000" w:rsidR="00000000" w:rsidRPr="00000000">
        <w:rPr>
          <w:b w:val="1"/>
          <w:sz w:val="20"/>
          <w:szCs w:val="20"/>
          <w:rtl w:val="0"/>
        </w:rPr>
        <w:t xml:space="preserve">Domain Specific Language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sz w:val="20"/>
          <w:szCs w:val="20"/>
          <w:rtl w:val="0"/>
        </w:rPr>
        <w:t xml:space="preserve">DSL</w:t>
      </w:r>
      <w:r w:rsidDel="00000000" w:rsidR="00000000" w:rsidRPr="00000000">
        <w:rPr>
          <w:sz w:val="20"/>
          <w:szCs w:val="20"/>
          <w:rtl w:val="0"/>
        </w:rPr>
        <w:t xml:space="preserve">), used for certain business functions, scheduled functions, configuration screens and accessing service modules (eg mPesa and SMS).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sz w:val="20"/>
          <w:szCs w:val="20"/>
          <w:rtl w:val="0"/>
        </w:rPr>
        <w:t xml:space="preserve">, used for database interactions triggered by the DigiFarm middleware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Java EE</w:t>
      </w:r>
      <w:r w:rsidDel="00000000" w:rsidR="00000000" w:rsidRPr="00000000">
        <w:rPr>
          <w:sz w:val="20"/>
          <w:szCs w:val="20"/>
          <w:rtl w:val="0"/>
        </w:rPr>
        <w:t xml:space="preserve">, used in order to create the </w:t>
      </w:r>
      <w:r w:rsidDel="00000000" w:rsidR="00000000" w:rsidRPr="00000000">
        <w:rPr>
          <w:sz w:val="20"/>
          <w:szCs w:val="20"/>
          <w:rtl w:val="0"/>
        </w:rPr>
        <w:t xml:space="preserve">DigiFarm middleware, including all bespoke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APIs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sz w:val="20"/>
          <w:szCs w:val="20"/>
          <w:rtl w:val="0"/>
        </w:rPr>
        <w:t xml:space="preserve">DigiFarm</w:t>
      </w:r>
      <w:r w:rsidDel="00000000" w:rsidR="00000000" w:rsidRPr="00000000">
        <w:rPr>
          <w:b w:val="1"/>
          <w:sz w:val="20"/>
          <w:szCs w:val="20"/>
          <w:rtl w:val="0"/>
        </w:rPr>
        <w:t xml:space="preserve"> application database architecture</w:t>
      </w:r>
      <w:r w:rsidDel="00000000" w:rsidR="00000000" w:rsidRPr="00000000">
        <w:rPr>
          <w:sz w:val="20"/>
          <w:szCs w:val="20"/>
          <w:rtl w:val="0"/>
        </w:rPr>
        <w:t xml:space="preserve">, representing database tables and fields as created by the DSL data models.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sz w:val="20"/>
          <w:szCs w:val="20"/>
          <w:rtl w:val="0"/>
        </w:rPr>
        <w:t xml:space="preserve">DigiFarm</w:t>
      </w:r>
      <w:r w:rsidDel="00000000" w:rsidR="00000000" w:rsidRPr="00000000">
        <w:rPr>
          <w:b w:val="1"/>
          <w:sz w:val="20"/>
          <w:szCs w:val="20"/>
          <w:rtl w:val="0"/>
        </w:rPr>
        <w:t xml:space="preserve"> design documentation</w:t>
      </w:r>
      <w:r w:rsidDel="00000000" w:rsidR="00000000" w:rsidRPr="00000000">
        <w:rPr>
          <w:sz w:val="20"/>
          <w:szCs w:val="20"/>
          <w:rtl w:val="0"/>
        </w:rPr>
        <w:t xml:space="preserve">, representing the product specifications as shared with developers and, in condensed form, with new DigiFarm partners who need to integrate to DigiFarm services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following material has been provided in support of the helium / DigiFarm certification process: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order to achieve certification to develop on helium: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 Specific Language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sz w:val="20"/>
          <w:szCs w:val="20"/>
          <w:rtl w:val="0"/>
        </w:rPr>
        <w:t xml:space="preserve">DSL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</w:t>
      </w:r>
      <w:hyperlink w:anchor="wr1b0os7b2cc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Annexure A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order to work through a practical example from the DigiFarm implementation for all technology components: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Design documentation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 “Farm Management - 1 - DigiFarm Phase 4 Design Document HLD 36”.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DSL code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 “Farm Management - 2 - DSL Code Examples”.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Folder “DSL Code Examples”.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 “Farm Management - 3 - PostgreSQL”.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Java EE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 “Farm Management - 4 - Java v3 middleware”.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 database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 “Farm Management - 2 - DSL Code Examples”.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Folder “DSL Code Examples” &gt; “Data Models”.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Mezzanine will support online, via whatsapp and through face-to-face sessions in Nairobi.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the documentation has been studied, developers can complete certification which consists of:</w:t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online certification</w:t>
      </w:r>
      <w:r w:rsidDel="00000000" w:rsidR="00000000" w:rsidRPr="00000000">
        <w:rPr>
          <w:sz w:val="20"/>
          <w:szCs w:val="20"/>
          <w:rtl w:val="0"/>
        </w:rPr>
        <w:t xml:space="preserve"> test.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15 minute question and answer session</w:t>
      </w:r>
      <w:r w:rsidDel="00000000" w:rsidR="00000000" w:rsidRPr="00000000">
        <w:rPr>
          <w:sz w:val="20"/>
          <w:szCs w:val="20"/>
          <w:rtl w:val="0"/>
        </w:rPr>
        <w:t xml:space="preserve"> on the Farm Management module provided as example.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certification has been completed, developers are ready to start contributing towards the DigiFarm product.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Any developer who wants to initiate the automated online certification test can contact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john@mezzanineware.com</w:t>
        </w:r>
      </w:hyperlink>
      <w:r w:rsidDel="00000000" w:rsidR="00000000" w:rsidRPr="00000000">
        <w:rPr>
          <w:sz w:val="20"/>
          <w:szCs w:val="20"/>
          <w:rtl w:val="0"/>
        </w:rPr>
        <w:t xml:space="preserve"> in order to be enrolled.</w:t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wr1b0os7b2cc" w:id="0"/>
    <w:bookmarkEnd w:id="0"/>
    <w:p w:rsidR="00000000" w:rsidDel="00000000" w:rsidP="00000000" w:rsidRDefault="00000000" w:rsidRPr="00000000" w14:paraId="0000002A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Annexure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Helium Certification Step by Step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Visit our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external wiki page</w:t>
        </w:r>
      </w:hyperlink>
      <w:r w:rsidDel="00000000" w:rsidR="00000000" w:rsidRPr="00000000">
        <w:rPr>
          <w:color w:val="222222"/>
          <w:sz w:val="20"/>
          <w:szCs w:val="20"/>
          <w:rtl w:val="0"/>
        </w:rPr>
        <w:t xml:space="preserve"> for step-by-step guidelines.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Register on our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Kenyan development server</w:t>
        </w:r>
      </w:hyperlink>
      <w:r w:rsidDel="00000000" w:rsidR="00000000" w:rsidRPr="00000000">
        <w:rPr>
          <w:color w:val="222222"/>
          <w:sz w:val="20"/>
          <w:szCs w:val="20"/>
          <w:rtl w:val="0"/>
        </w:rPr>
        <w:t xml:space="preserve"> with your mobile number as username.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Let me know once you have registered on the development server so that I can authorise developer access. Just send me your cell number. Contact me via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john@mezzanineware.com</w:t>
        </w:r>
      </w:hyperlink>
      <w:r w:rsidDel="00000000" w:rsidR="00000000" w:rsidRPr="00000000">
        <w:rPr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Start with the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helium tutorial</w:t>
        </w:r>
      </w:hyperlink>
      <w:r w:rsidDel="00000000" w:rsidR="00000000" w:rsidRPr="00000000">
        <w:rPr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In order to download the command line tool for validating and releasing code, use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this link</w:t>
        </w:r>
      </w:hyperlink>
      <w:r w:rsidDel="00000000" w:rsidR="00000000" w:rsidRPr="00000000">
        <w:rPr>
          <w:color w:val="222222"/>
          <w:sz w:val="20"/>
          <w:szCs w:val="20"/>
          <w:rtl w:val="0"/>
        </w:rPr>
        <w:t xml:space="preserve">. Download the file entitled “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HeliumDev-app-xxx-jar-with-dependencies.jar</w:t>
        </w:r>
      </w:hyperlink>
      <w:r w:rsidDel="00000000" w:rsidR="00000000" w:rsidRPr="00000000">
        <w:rPr>
          <w:color w:val="222222"/>
          <w:sz w:val="20"/>
          <w:szCs w:val="20"/>
          <w:rtl w:val="0"/>
        </w:rPr>
        <w:t xml:space="preserve">” where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xxx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denotes the latest version number.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In order to access the API for releasing code, use [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username: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developer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password: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G!2$3_90xnU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].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Arrange a whatsapp call with me to talk you through any impediments and to ensure you have my detail for whenever you need input on the process: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+2783591369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first"/>
      <w:pgSz w:h="16834" w:w="11909"/>
      <w:pgMar w:bottom="1440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Page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helium and DigiFarm Certification Guide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ki.mezzanineware.com/display/HTUT/Helium+Beginner%27s+Tutorial" TargetMode="External"/><Relationship Id="rId10" Type="http://schemas.openxmlformats.org/officeDocument/2006/relationships/hyperlink" Target="mailto:john@mezzanineware.com" TargetMode="External"/><Relationship Id="rId13" Type="http://schemas.openxmlformats.org/officeDocument/2006/relationships/hyperlink" Target="https://portal.heliumapps.com/release-latest/HeliumDev-app-1.10.1-jar-with-dependencies.jar" TargetMode="External"/><Relationship Id="rId12" Type="http://schemas.openxmlformats.org/officeDocument/2006/relationships/hyperlink" Target="https://portal.heliumapps.com/release-late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faricom-dev.mezzanineware.com/web-client/login#/home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igifarm-service.mezzanineware.com/docs/v3/" TargetMode="External"/><Relationship Id="rId7" Type="http://schemas.openxmlformats.org/officeDocument/2006/relationships/hyperlink" Target="mailto:john@mezzanineware.com" TargetMode="External"/><Relationship Id="rId8" Type="http://schemas.openxmlformats.org/officeDocument/2006/relationships/hyperlink" Target="https://wiki.mezzanineware.com/display/HC/Getting+started+with+helium+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