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28CB" w14:textId="77777777" w:rsidR="00F43A66" w:rsidRDefault="008D7EBB" w:rsidP="00E84ACC">
      <w:pPr>
        <w:spacing w:after="0"/>
        <w:ind w:left="-426" w:right="-489"/>
        <w:jc w:val="both"/>
        <w:rPr>
          <w:rFonts w:ascii="Calibri Light" w:eastAsia="Times New Roman" w:hAnsi="Calibri Light" w:cs="Arial"/>
          <w:b/>
          <w:bCs/>
          <w:color w:val="000000" w:themeColor="text1"/>
          <w:sz w:val="32"/>
          <w:szCs w:val="34"/>
          <w:lang w:val="pt-BR"/>
        </w:rPr>
      </w:pPr>
      <w:r w:rsidRPr="00D30FA3">
        <w:rPr>
          <w:rFonts w:ascii="Calibri Light" w:eastAsia="Times New Roman" w:hAnsi="Calibri Light" w:cs="Arial"/>
          <w:b/>
          <w:bCs/>
          <w:color w:val="000000" w:themeColor="text1"/>
          <w:sz w:val="32"/>
          <w:szCs w:val="34"/>
          <w:lang w:val="pt-BR"/>
        </w:rPr>
        <w:t xml:space="preserve">Victor </w:t>
      </w:r>
      <w:r w:rsidR="00BA13D2" w:rsidRPr="00D30FA3">
        <w:rPr>
          <w:rFonts w:ascii="Calibri Light" w:eastAsia="Times New Roman" w:hAnsi="Calibri Light" w:cs="Arial"/>
          <w:b/>
          <w:bCs/>
          <w:color w:val="000000" w:themeColor="text1"/>
          <w:sz w:val="32"/>
          <w:szCs w:val="34"/>
          <w:lang w:val="pt-BR"/>
        </w:rPr>
        <w:t>Gomes</w:t>
      </w:r>
    </w:p>
    <w:p w14:paraId="4A5DC964" w14:textId="6A14F31C" w:rsidR="00C01E02" w:rsidRPr="00C27C28" w:rsidRDefault="00497B43" w:rsidP="00E84ACC">
      <w:pPr>
        <w:spacing w:line="240" w:lineRule="auto"/>
        <w:ind w:left="-426" w:right="-489"/>
        <w:jc w:val="both"/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</w:pPr>
      <w:r w:rsidRP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Rua </w:t>
      </w:r>
      <w:r w:rsidR="0002783F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>Pascal, 1670</w:t>
      </w:r>
      <w:r w:rsidRP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 – </w:t>
      </w:r>
      <w:r w:rsidR="0002783F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Campo Belo, </w:t>
      </w:r>
      <w:proofErr w:type="spellStart"/>
      <w:r w:rsidR="0002783F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>apt</w:t>
      </w:r>
      <w:proofErr w:type="spellEnd"/>
      <w:r w:rsidR="0002783F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 161</w:t>
      </w:r>
      <w:r w:rsidRP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, </w:t>
      </w:r>
      <w:r w:rsidR="005D5AD6" w:rsidRP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>São Paulo – SP</w:t>
      </w:r>
      <w:r w:rsidR="005F0CE3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, </w:t>
      </w:r>
      <w:proofErr w:type="spellStart"/>
      <w:r w:rsidR="005F0CE3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>Brazil</w:t>
      </w:r>
      <w:proofErr w:type="spellEnd"/>
      <w:r w:rsidR="005D5AD6" w:rsidRP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 </w:t>
      </w:r>
      <w:r w:rsidRPr="00C27C28">
        <w:rPr>
          <w:rFonts w:ascii="Calibri Light" w:eastAsia="Times New Roman" w:hAnsi="Calibri Light" w:cs="Arial"/>
          <w:color w:val="000000" w:themeColor="text1"/>
          <w:sz w:val="18"/>
          <w:szCs w:val="20"/>
        </w:rPr>
        <w:sym w:font="Wingdings" w:char="F074"/>
      </w:r>
      <w:r w:rsidR="005D5AD6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 xml:space="preserve"> +55 11</w:t>
      </w:r>
      <w:r w:rsidR="00D30FA3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 xml:space="preserve"> </w:t>
      </w:r>
      <w:r w:rsidR="005D5AD6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>95225</w:t>
      </w:r>
      <w:r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>-</w:t>
      </w:r>
      <w:r w:rsidR="005D5AD6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>3532</w:t>
      </w:r>
      <w:r w:rsidR="008D7EBB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 xml:space="preserve"> </w:t>
      </w:r>
      <w:r w:rsidR="009A5112" w:rsidRPr="00C27C28">
        <w:rPr>
          <w:rFonts w:ascii="Calibri Light" w:eastAsia="Times New Roman" w:hAnsi="Calibri Light" w:cs="Arial"/>
          <w:color w:val="000000" w:themeColor="text1"/>
          <w:sz w:val="18"/>
          <w:szCs w:val="20"/>
        </w:rPr>
        <w:sym w:font="Wingdings" w:char="F074"/>
      </w:r>
      <w:r w:rsidR="008D7EBB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 xml:space="preserve"> </w:t>
      </w:r>
      <w:r w:rsidR="00C27C28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>v</w:t>
      </w:r>
      <w:r w:rsidR="00C27C28" w:rsidRP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>ictorncg@gmail.com</w:t>
      </w:r>
      <w:r w:rsidR="00C27C28">
        <w:rPr>
          <w:rFonts w:ascii="Calibri Light" w:eastAsia="Times New Roman" w:hAnsi="Calibri Light" w:cs="Arial"/>
          <w:bCs/>
          <w:color w:val="000000" w:themeColor="text1"/>
          <w:sz w:val="18"/>
          <w:szCs w:val="20"/>
          <w:lang w:val="pt-BR"/>
        </w:rPr>
        <w:t xml:space="preserve"> </w:t>
      </w:r>
      <w:r w:rsidR="00C27C28" w:rsidRPr="00C27C28">
        <w:rPr>
          <w:rFonts w:ascii="Calibri Light" w:eastAsia="Times New Roman" w:hAnsi="Calibri Light" w:cs="Arial"/>
          <w:color w:val="000000" w:themeColor="text1"/>
          <w:sz w:val="18"/>
          <w:szCs w:val="20"/>
        </w:rPr>
        <w:sym w:font="Wingdings" w:char="F074"/>
      </w:r>
      <w:r w:rsidR="00C27C28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 xml:space="preserve"> github.com/</w:t>
      </w:r>
      <w:proofErr w:type="spellStart"/>
      <w:r w:rsidR="00C27C28" w:rsidRPr="00C27C28">
        <w:rPr>
          <w:rFonts w:ascii="Calibri Light" w:eastAsia="Times New Roman" w:hAnsi="Calibri Light" w:cs="Arial"/>
          <w:color w:val="000000" w:themeColor="text1"/>
          <w:sz w:val="18"/>
          <w:szCs w:val="20"/>
          <w:lang w:val="pt-BR"/>
        </w:rPr>
        <w:t>victorncg</w:t>
      </w:r>
      <w:proofErr w:type="spellEnd"/>
    </w:p>
    <w:p w14:paraId="0B03CC69" w14:textId="5EE1ED83" w:rsidR="00196E19" w:rsidRDefault="005F0CE3" w:rsidP="00E84ACC">
      <w:pPr>
        <w:pBdr>
          <w:bottom w:val="single" w:sz="4" w:space="1" w:color="auto"/>
        </w:pBdr>
        <w:spacing w:after="0"/>
        <w:ind w:left="-426" w:right="-489"/>
        <w:jc w:val="both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</w:pP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WORK EXPERIENCE</w:t>
      </w:r>
    </w:p>
    <w:p w14:paraId="78DEBF8E" w14:textId="09D6D21C" w:rsidR="00F669C4" w:rsidRPr="004A5B13" w:rsidRDefault="00F669C4" w:rsidP="00E84ACC">
      <w:pPr>
        <w:spacing w:after="0" w:line="360" w:lineRule="auto"/>
        <w:ind w:left="-426" w:right="-347"/>
        <w:jc w:val="both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</w:pP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Trading com Dados</w:t>
      </w:r>
      <w:r w:rsidRPr="004A5B1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São Paulo, SP</w:t>
      </w:r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proofErr w:type="spellStart"/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Brazil</w:t>
      </w:r>
      <w:proofErr w:type="spellEnd"/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ab/>
        <w:t xml:space="preserve">                                                                                                 </w:t>
      </w:r>
      <w:r w:rsid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</w:t>
      </w:r>
      <w:r w:rsidR="00E84AC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    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Jul</w:t>
      </w:r>
      <w:r w:rsid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2019 – </w:t>
      </w:r>
      <w:proofErr w:type="spellStart"/>
      <w:r w:rsid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Present</w:t>
      </w:r>
      <w:proofErr w:type="spellEnd"/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</w:p>
    <w:p w14:paraId="14679942" w14:textId="2BAD21AC" w:rsidR="00F669C4" w:rsidRDefault="00F669C4" w:rsidP="00E84ACC">
      <w:pPr>
        <w:spacing w:after="0" w:line="360" w:lineRule="auto"/>
        <w:ind w:left="-426" w:right="-347"/>
        <w:jc w:val="both"/>
        <w:rPr>
          <w:rFonts w:ascii="Calibri Light" w:hAnsi="Calibri Light" w:cs="Arial"/>
          <w:color w:val="000000"/>
          <w:sz w:val="20"/>
          <w:szCs w:val="18"/>
          <w:lang w:val="pt-BR"/>
        </w:rPr>
      </w:pPr>
      <w:proofErr w:type="spellStart"/>
      <w:r>
        <w:rPr>
          <w:rFonts w:ascii="Calibri Light" w:hAnsi="Calibri Light" w:cs="Arial"/>
          <w:color w:val="000000"/>
          <w:sz w:val="20"/>
          <w:szCs w:val="18"/>
          <w:lang w:val="pt-BR"/>
        </w:rPr>
        <w:t>Co-F</w:t>
      </w:r>
      <w:r w:rsidR="005F0CE3">
        <w:rPr>
          <w:rFonts w:ascii="Calibri Light" w:hAnsi="Calibri Light" w:cs="Arial"/>
          <w:color w:val="000000"/>
          <w:sz w:val="20"/>
          <w:szCs w:val="18"/>
          <w:lang w:val="pt-BR"/>
        </w:rPr>
        <w:t>ounder</w:t>
      </w:r>
      <w:proofErr w:type="spellEnd"/>
      <w:r>
        <w:rPr>
          <w:rFonts w:ascii="Calibri Light" w:hAnsi="Calibri Light" w:cs="Arial"/>
          <w:color w:val="000000"/>
          <w:sz w:val="20"/>
          <w:szCs w:val="18"/>
          <w:lang w:val="pt-BR"/>
        </w:rPr>
        <w:t xml:space="preserve"> &amp; </w:t>
      </w:r>
      <w:proofErr w:type="spellStart"/>
      <w:r w:rsidR="005F0CE3">
        <w:rPr>
          <w:rFonts w:ascii="Calibri Light" w:hAnsi="Calibri Light" w:cs="Arial"/>
          <w:color w:val="000000"/>
          <w:sz w:val="20"/>
          <w:szCs w:val="18"/>
          <w:lang w:val="pt-BR"/>
        </w:rPr>
        <w:t>Executive</w:t>
      </w:r>
      <w:proofErr w:type="spellEnd"/>
      <w:r w:rsidR="005F0CE3">
        <w:rPr>
          <w:rFonts w:ascii="Calibri Light" w:hAnsi="Calibri Light" w:cs="Arial"/>
          <w:color w:val="000000"/>
          <w:sz w:val="20"/>
          <w:szCs w:val="18"/>
          <w:lang w:val="pt-BR"/>
        </w:rPr>
        <w:t xml:space="preserve"> </w:t>
      </w:r>
      <w:proofErr w:type="spellStart"/>
      <w:r w:rsidR="005F0CE3">
        <w:rPr>
          <w:rFonts w:ascii="Calibri Light" w:hAnsi="Calibri Light" w:cs="Arial"/>
          <w:color w:val="000000"/>
          <w:sz w:val="20"/>
          <w:szCs w:val="18"/>
          <w:lang w:val="pt-BR"/>
        </w:rPr>
        <w:t>Director</w:t>
      </w:r>
      <w:proofErr w:type="spellEnd"/>
    </w:p>
    <w:p w14:paraId="4ED5C982" w14:textId="77A74C55" w:rsidR="00E758FC" w:rsidRPr="00D330F5" w:rsidRDefault="00CB105D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>
        <w:rPr>
          <w:rFonts w:ascii="Calibri Light" w:hAnsi="Calibri Light" w:cs="Arial"/>
          <w:color w:val="000000"/>
          <w:sz w:val="20"/>
          <w:szCs w:val="18"/>
          <w:lang w:val="en-US"/>
        </w:rPr>
        <w:t>Co-founded</w:t>
      </w:r>
      <w:r w:rsidR="00E758FC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</w:t>
      </w:r>
      <w:r w:rsidR="00E84ACC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a</w:t>
      </w:r>
      <w:r w:rsidR="00E84ACC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n educational project </w:t>
      </w:r>
      <w:r w:rsidR="00E758FC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that aims to </w:t>
      </w:r>
      <w:r w:rsidR="00C5046F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teach,</w:t>
      </w:r>
      <w:r w:rsidR="00E758FC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and showcase uses of Artificial Intelligence in the financial markets, having</w:t>
      </w:r>
      <w:r w:rsidR="00F56C2F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had</w:t>
      </w:r>
      <w:r w:rsidR="00E758FC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more than </w:t>
      </w:r>
      <w:r w:rsidR="00A914C9">
        <w:rPr>
          <w:rFonts w:ascii="Calibri Light" w:hAnsi="Calibri Light" w:cs="Arial"/>
          <w:color w:val="000000"/>
          <w:sz w:val="20"/>
          <w:szCs w:val="18"/>
          <w:lang w:val="en-US"/>
        </w:rPr>
        <w:t>16</w:t>
      </w:r>
      <w:r w:rsidR="00E758FC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00 students with an overall NPS over 90%</w:t>
      </w:r>
      <w:r w:rsidR="001555C8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and has become </w:t>
      </w:r>
      <w:r w:rsidR="00AF4576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a </w:t>
      </w:r>
      <w:r w:rsidR="001555C8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reference in </w:t>
      </w:r>
      <w:r w:rsidR="00BB0343">
        <w:rPr>
          <w:rFonts w:ascii="Calibri Light" w:hAnsi="Calibri Light" w:cs="Arial"/>
          <w:color w:val="000000"/>
          <w:sz w:val="20"/>
          <w:szCs w:val="18"/>
          <w:lang w:val="en-US"/>
        </w:rPr>
        <w:t>the teaching of</w:t>
      </w:r>
      <w:r w:rsidR="001555C8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quantitative finance.</w:t>
      </w:r>
    </w:p>
    <w:p w14:paraId="19A1B115" w14:textId="23CC3650" w:rsidR="00E758FC" w:rsidRPr="00D330F5" w:rsidRDefault="00E758FC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Developed “Trading com Dados Academy”, the Learning Management System (LMS) that provides support to Trading com Dados’ operations and facilitates student lifecycle, from enrollment to payment processing.</w:t>
      </w:r>
    </w:p>
    <w:p w14:paraId="5E994A2F" w14:textId="1BBBC1DE" w:rsidR="00E758FC" w:rsidRPr="00D330F5" w:rsidRDefault="00E758FC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Taught classes of Python, R Programming, Data Science and Machine Learning applied to Financial Markets, helping students develop </w:t>
      </w:r>
      <w:r w:rsidR="005F0CE3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a quantitative finance background with many of them being employed in the financial market thereafter.</w:t>
      </w:r>
    </w:p>
    <w:p w14:paraId="2BC58BC6" w14:textId="227C04CE" w:rsidR="008415D2" w:rsidRPr="004A5B13" w:rsidRDefault="00FE0CA3" w:rsidP="00E84ACC">
      <w:pPr>
        <w:spacing w:after="0" w:line="360" w:lineRule="auto"/>
        <w:ind w:left="-426" w:right="-489"/>
        <w:jc w:val="both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</w:pP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XP </w:t>
      </w:r>
      <w:r w:rsidR="00C27C2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Inc</w:t>
      </w:r>
      <w:r w:rsidR="008415D2" w:rsidRPr="004A5B1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r w:rsidR="008415D2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São Paulo, SP</w:t>
      </w:r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proofErr w:type="spellStart"/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Brazil</w:t>
      </w:r>
      <w:proofErr w:type="spellEnd"/>
      <w:r w:rsidR="008415D2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                                                                                                       </w:t>
      </w:r>
      <w:r w:rsidR="00C27C2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ab/>
      </w:r>
      <w:r w:rsidR="00C27C2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ab/>
        <w:t xml:space="preserve">           </w:t>
      </w:r>
    </w:p>
    <w:p w14:paraId="0C9B7650" w14:textId="382CDA3C" w:rsidR="0002783F" w:rsidRPr="005F0CE3" w:rsidRDefault="005F0CE3" w:rsidP="00E84ACC">
      <w:pPr>
        <w:spacing w:after="0" w:line="360" w:lineRule="auto"/>
        <w:ind w:left="-426" w:right="-347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5F0CE3">
        <w:rPr>
          <w:rFonts w:ascii="Calibri Light" w:hAnsi="Calibri Light" w:cs="Arial"/>
          <w:color w:val="000000"/>
          <w:sz w:val="20"/>
          <w:szCs w:val="18"/>
          <w:lang w:val="en-US"/>
        </w:rPr>
        <w:t>Analytics &amp; Data Sc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ience Coordinator                 </w:t>
      </w:r>
      <w:r w:rsidR="0002783F" w:rsidRPr="005F0CE3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                                                                                                            </w:t>
      </w:r>
      <w:r w:rsidRPr="005F0CE3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          </w:t>
      </w:r>
      <w:r w:rsidR="00E84ACC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         </w:t>
      </w:r>
      <w:r w:rsidRP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Oct </w:t>
      </w:r>
      <w:r w:rsidR="0002783F" w:rsidRP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2020 – </w:t>
      </w:r>
      <w:r w:rsidR="00F669C4" w:rsidRP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Mar</w:t>
      </w:r>
      <w:r w:rsidRP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F669C4" w:rsidRPr="005F0CE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2021</w:t>
      </w:r>
    </w:p>
    <w:p w14:paraId="2EA3C42F" w14:textId="4060C8C7" w:rsidR="005F0CE3" w:rsidRDefault="005F0CE3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5F0CE3">
        <w:rPr>
          <w:rFonts w:ascii="Calibri Light" w:hAnsi="Calibri Light" w:cs="Arial"/>
          <w:color w:val="000000"/>
          <w:sz w:val="20"/>
          <w:szCs w:val="18"/>
          <w:lang w:val="en-US"/>
        </w:rPr>
        <w:t>Managed a team of 4 D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ata Scientists that </w:t>
      </w:r>
      <w:r w:rsidR="00696D9E">
        <w:rPr>
          <w:rFonts w:ascii="Calibri Light" w:hAnsi="Calibri Light" w:cs="Arial"/>
          <w:color w:val="000000"/>
          <w:sz w:val="20"/>
          <w:szCs w:val="18"/>
          <w:lang w:val="en-US"/>
        </w:rPr>
        <w:t>developed analytics projects for AML, Trade Surveillance, Control Room, Compliance, designing projects from idea to execution, managing the entire data pipeline until model deployment.</w:t>
      </w:r>
    </w:p>
    <w:p w14:paraId="781F71D1" w14:textId="105371F3" w:rsidR="00C27C28" w:rsidRPr="00696D9E" w:rsidRDefault="00696D9E" w:rsidP="00E84ACC">
      <w:pPr>
        <w:spacing w:after="0" w:line="360" w:lineRule="auto"/>
        <w:ind w:left="-426" w:right="-347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>Data Science Specialist</w:t>
      </w:r>
      <w:r w:rsidR="00B15B4D"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                                                                     </w:t>
      </w: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ab/>
      </w: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ab/>
      </w: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ab/>
      </w: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ab/>
        <w:t xml:space="preserve">         </w:t>
      </w: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ab/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ab/>
        <w:t xml:space="preserve">    </w:t>
      </w:r>
      <w:r w:rsidR="00E84ACC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      </w:t>
      </w:r>
      <w:r w:rsidR="0098091D"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Se</w:t>
      </w:r>
      <w:r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p </w:t>
      </w:r>
      <w:r w:rsidR="0098091D"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2019 </w:t>
      </w:r>
      <w:r w:rsidR="0002783F"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–</w:t>
      </w:r>
      <w:r w:rsidR="0098091D"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02783F"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Se</w:t>
      </w:r>
      <w:r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p </w:t>
      </w:r>
      <w:r w:rsidR="0002783F" w:rsidRPr="00696D9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2020</w:t>
      </w:r>
    </w:p>
    <w:p w14:paraId="33C5F421" w14:textId="6D387EB1" w:rsidR="00696D9E" w:rsidRDefault="00696D9E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696D9E">
        <w:rPr>
          <w:rFonts w:ascii="Calibri Light" w:hAnsi="Calibri Light" w:cs="Arial"/>
          <w:color w:val="000000"/>
          <w:sz w:val="20"/>
          <w:szCs w:val="18"/>
          <w:lang w:val="en-US"/>
        </w:rPr>
        <w:t>Developed predictive models for d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etecting anomalies and fraud in the Brazilian financial market, having avoided losses over R$ 50 MM from </w:t>
      </w:r>
      <w:proofErr w:type="spellStart"/>
      <w:r>
        <w:rPr>
          <w:rFonts w:ascii="Calibri Light" w:hAnsi="Calibri Light" w:cs="Arial"/>
          <w:color w:val="000000"/>
          <w:sz w:val="20"/>
          <w:szCs w:val="18"/>
          <w:lang w:val="en-US"/>
        </w:rPr>
        <w:t>ponzi</w:t>
      </w:r>
      <w:proofErr w:type="spellEnd"/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schemes, money laundering, account invasion, among others.</w:t>
      </w:r>
    </w:p>
    <w:p w14:paraId="232D4786" w14:textId="6417D698" w:rsidR="00C27C28" w:rsidRPr="00D330F5" w:rsidRDefault="00D330F5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>
        <w:rPr>
          <w:rFonts w:ascii="Calibri Light" w:hAnsi="Calibri Light" w:cs="Arial"/>
          <w:color w:val="000000"/>
          <w:sz w:val="20"/>
          <w:szCs w:val="18"/>
          <w:lang w:val="en-US"/>
        </w:rPr>
        <w:t>Designed new analytics projects from idea to deployment, TPA (Trading Pattern Analysis), ARS (Advisor Risk Score) and EFD (E-mail Fraud Detection), which were based in Machine Learning algorithms.</w:t>
      </w:r>
    </w:p>
    <w:p w14:paraId="548FE42D" w14:textId="6169B0AA" w:rsidR="00457B31" w:rsidRPr="00D330F5" w:rsidRDefault="00D330F5" w:rsidP="00E84ACC">
      <w:pPr>
        <w:spacing w:after="0" w:line="360" w:lineRule="auto"/>
        <w:ind w:left="-426" w:right="-347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Senior Data Scientist</w:t>
      </w:r>
      <w:r w:rsidR="00A340E2"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, </w:t>
      </w:r>
      <w:r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People &amp; Management</w:t>
      </w:r>
      <w:r w:rsidR="00B15B4D" w:rsidRPr="00D330F5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                       </w:t>
      </w:r>
      <w:r w:rsidR="0098091D" w:rsidRPr="00D330F5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</w:t>
      </w:r>
      <w:r w:rsidR="00B15B4D" w:rsidRPr="00D330F5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ug </w:t>
      </w:r>
      <w:r w:rsidR="00B15B4D" w:rsidRPr="00D330F5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2018 – </w:t>
      </w:r>
      <w:r w:rsidR="0098091D" w:rsidRPr="00D330F5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ug </w:t>
      </w:r>
      <w:r w:rsidR="0098091D" w:rsidRPr="00D330F5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2019</w:t>
      </w:r>
    </w:p>
    <w:p w14:paraId="3DC3F8B9" w14:textId="15C4370E" w:rsidR="00D330F5" w:rsidRPr="00D330F5" w:rsidRDefault="00D330F5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50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D330F5">
        <w:rPr>
          <w:rFonts w:ascii="Calibri Light" w:hAnsi="Calibri Light" w:cs="Arial"/>
          <w:color w:val="000000"/>
          <w:sz w:val="20"/>
          <w:szCs w:val="18"/>
          <w:lang w:val="en-US"/>
        </w:rPr>
        <w:t>Implemented Machine Learning models s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uch as SVM and random forests to predict </w:t>
      </w:r>
      <w:r w:rsidR="00757BF8">
        <w:rPr>
          <w:rFonts w:ascii="Calibri Light" w:hAnsi="Calibri Light" w:cs="Arial"/>
          <w:color w:val="000000"/>
          <w:sz w:val="20"/>
          <w:szCs w:val="18"/>
          <w:lang w:val="en-US"/>
        </w:rPr>
        <w:t>employee events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</w:t>
      </w:r>
      <w:r w:rsidR="00757BF8">
        <w:rPr>
          <w:rFonts w:ascii="Calibri Light" w:hAnsi="Calibri Light" w:cs="Arial"/>
          <w:color w:val="000000"/>
          <w:sz w:val="20"/>
          <w:szCs w:val="18"/>
          <w:lang w:val="en-US"/>
        </w:rPr>
        <w:t>namely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employee turnover (ET) and employee NPS (</w:t>
      </w:r>
      <w:proofErr w:type="spellStart"/>
      <w:r>
        <w:rPr>
          <w:rFonts w:ascii="Calibri Light" w:hAnsi="Calibri Light" w:cs="Arial"/>
          <w:color w:val="000000"/>
          <w:sz w:val="20"/>
          <w:szCs w:val="18"/>
          <w:lang w:val="en-US"/>
        </w:rPr>
        <w:t>eNPS</w:t>
      </w:r>
      <w:proofErr w:type="spellEnd"/>
      <w:r>
        <w:rPr>
          <w:rFonts w:ascii="Calibri Light" w:hAnsi="Calibri Light" w:cs="Arial"/>
          <w:color w:val="000000"/>
          <w:sz w:val="20"/>
          <w:szCs w:val="18"/>
          <w:lang w:val="en-US"/>
        </w:rPr>
        <w:t>), where insights from the models helped increase NPS from below 0 to more than 40 in one year.</w:t>
      </w:r>
    </w:p>
    <w:p w14:paraId="4BA58104" w14:textId="70207207" w:rsidR="00A4541B" w:rsidRPr="004A5B13" w:rsidRDefault="00A4541B" w:rsidP="00E84ACC">
      <w:pPr>
        <w:spacing w:after="0" w:line="360" w:lineRule="auto"/>
        <w:ind w:left="-426" w:right="-347"/>
        <w:jc w:val="both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</w:pP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Itaú Unibanco</w:t>
      </w:r>
      <w:r w:rsidRPr="004A5B1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São Paulo, SP</w:t>
      </w:r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proofErr w:type="spellStart"/>
      <w:r w:rsidR="00CA7C3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Brazil</w:t>
      </w:r>
      <w:proofErr w:type="spellEnd"/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                                                                      </w:t>
      </w:r>
      <w:r w:rsidR="005D5AD6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</w:t>
      </w:r>
      <w:r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</w:t>
      </w:r>
      <w:r w:rsidR="0098091D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            </w:t>
      </w:r>
      <w:proofErr w:type="spellStart"/>
      <w:r w:rsidR="00646F2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Nov</w:t>
      </w:r>
      <w:proofErr w:type="spellEnd"/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="00646F2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2016</w:t>
      </w:r>
      <w:r w:rsidR="005D5AD6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– </w:t>
      </w:r>
      <w:r w:rsidR="00FE0CA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Jul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="00FE0CA3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2018</w:t>
      </w:r>
    </w:p>
    <w:p w14:paraId="27535B15" w14:textId="5C22FA26" w:rsidR="00A4541B" w:rsidRPr="0098091D" w:rsidRDefault="00C5046F" w:rsidP="00E84ACC">
      <w:pPr>
        <w:spacing w:after="0" w:line="360" w:lineRule="auto"/>
        <w:ind w:left="-426" w:right="-347"/>
        <w:jc w:val="both"/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pt-BR"/>
        </w:rPr>
      </w:pPr>
      <w:r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pt-BR"/>
        </w:rPr>
        <w:t xml:space="preserve">Data </w:t>
      </w:r>
      <w:proofErr w:type="spellStart"/>
      <w:r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pt-BR"/>
        </w:rPr>
        <w:t>Scientist</w:t>
      </w:r>
      <w:proofErr w:type="spellEnd"/>
    </w:p>
    <w:p w14:paraId="53089820" w14:textId="280E24A6" w:rsidR="001E1200" w:rsidRPr="001E1200" w:rsidRDefault="001E1200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1E1200">
        <w:rPr>
          <w:rFonts w:ascii="Calibri Light" w:hAnsi="Calibri Light" w:cs="Arial"/>
          <w:color w:val="000000"/>
          <w:sz w:val="20"/>
          <w:szCs w:val="18"/>
          <w:lang w:val="en-US"/>
        </w:rPr>
        <w:t>Developed an algorithm for detecting frauds in payroll loans using random forests which avoided frauds of more than R$ 5 MM.</w:t>
      </w:r>
    </w:p>
    <w:p w14:paraId="0E567F05" w14:textId="1B790118" w:rsidR="001E1200" w:rsidRPr="001E1200" w:rsidRDefault="001E1200" w:rsidP="00E84ACC">
      <w:pPr>
        <w:pStyle w:val="PargrafodaLista"/>
        <w:numPr>
          <w:ilvl w:val="0"/>
          <w:numId w:val="29"/>
        </w:numPr>
        <w:spacing w:after="0" w:line="360" w:lineRule="auto"/>
        <w:ind w:left="142" w:right="-347" w:hanging="426"/>
        <w:jc w:val="both"/>
        <w:rPr>
          <w:rFonts w:ascii="Calibri Light" w:hAnsi="Calibri Light" w:cs="Arial"/>
          <w:color w:val="000000"/>
          <w:sz w:val="20"/>
          <w:szCs w:val="18"/>
          <w:lang w:val="en-US"/>
        </w:rPr>
      </w:pPr>
      <w:r w:rsidRPr="001E1200">
        <w:rPr>
          <w:rFonts w:ascii="Calibri Light" w:hAnsi="Calibri Light" w:cs="Arial"/>
          <w:color w:val="000000"/>
          <w:sz w:val="20"/>
          <w:szCs w:val="18"/>
          <w:lang w:val="en-US"/>
        </w:rPr>
        <w:t>Built Text Mining structures to identify spurious phone numbers based on reviews branch managers wrote about customers,</w:t>
      </w:r>
      <w:r>
        <w:rPr>
          <w:rFonts w:ascii="Calibri Light" w:hAnsi="Calibri Light" w:cs="Arial"/>
          <w:color w:val="000000"/>
          <w:sz w:val="20"/>
          <w:szCs w:val="18"/>
          <w:lang w:val="en-US"/>
        </w:rPr>
        <w:t xml:space="preserve"> </w:t>
      </w:r>
      <w:r w:rsidRPr="001E1200">
        <w:rPr>
          <w:rFonts w:ascii="Calibri Light" w:hAnsi="Calibri Light" w:cs="Arial"/>
          <w:color w:val="000000"/>
          <w:sz w:val="20"/>
          <w:szCs w:val="18"/>
          <w:lang w:val="en-US"/>
        </w:rPr>
        <w:t>using techniques such as Latent Dirichlet Allocation (LDA), Naïve Bayes with TF-IDF and Recurrent Neural Networks (RNN).</w:t>
      </w:r>
    </w:p>
    <w:p w14:paraId="4BF400F7" w14:textId="5CC094ED" w:rsidR="005E71BE" w:rsidRPr="00A4541B" w:rsidRDefault="0028402A" w:rsidP="00E84ACC">
      <w:pPr>
        <w:spacing w:after="0" w:line="360" w:lineRule="auto"/>
        <w:ind w:left="-426" w:right="-347"/>
        <w:jc w:val="both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</w:pPr>
      <w:r w:rsidRPr="00646F2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Northeastern University, College of Computer Science</w:t>
      </w:r>
      <w:r w:rsidR="00497B43" w:rsidRPr="00646F2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– Bos</w:t>
      </w:r>
      <w:r w:rsidR="00B02CF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ton, MA</w:t>
      </w:r>
      <w:r w:rsidR="00B02CF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ab/>
      </w:r>
      <w:r w:rsidR="00B02CF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ab/>
        <w:t xml:space="preserve">               </w:t>
      </w:r>
      <w:r w:rsidR="00804A8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</w:t>
      </w:r>
      <w:r w:rsidR="00B02CF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</w:t>
      </w:r>
      <w:r w:rsidR="00497B43" w:rsidRPr="00646F2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Jan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497B43" w:rsidRPr="00646F2E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2016 – Ma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y </w:t>
      </w:r>
      <w:r w:rsidR="00497B43" w:rsidRPr="00A4541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2016 </w:t>
      </w:r>
      <w:r w:rsidR="005E71BE" w:rsidRPr="00A4541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6AD5E5CF" w14:textId="37ED8C2C" w:rsidR="005E71BE" w:rsidRPr="00C5046F" w:rsidRDefault="00C5046F" w:rsidP="00E84ACC">
      <w:pPr>
        <w:spacing w:after="0" w:line="360" w:lineRule="auto"/>
        <w:ind w:left="-426" w:right="-347"/>
        <w:jc w:val="both"/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</w:pPr>
      <w:r w:rsidRPr="00C5046F"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>Teaching Assistant – Discipline “Intro to Data Mining and Machine Learning”</w:t>
      </w:r>
    </w:p>
    <w:p w14:paraId="2883CE7B" w14:textId="05A912A7" w:rsidR="00F10D01" w:rsidRPr="00757BF8" w:rsidRDefault="00757BF8" w:rsidP="00E84ACC">
      <w:pPr>
        <w:pStyle w:val="PargrafodaLista"/>
        <w:numPr>
          <w:ilvl w:val="0"/>
          <w:numId w:val="25"/>
        </w:numPr>
        <w:spacing w:after="0" w:line="360" w:lineRule="auto"/>
        <w:ind w:left="142" w:right="-489" w:hanging="450"/>
        <w:jc w:val="both"/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</w:pPr>
      <w:r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>Developed TA activities, such as teaching students, grading tests and correcting code in R Programming.</w:t>
      </w:r>
    </w:p>
    <w:p w14:paraId="746D0064" w14:textId="5BF86F7B" w:rsidR="00243C09" w:rsidRPr="00A914C9" w:rsidRDefault="00C5046F" w:rsidP="00E84ACC">
      <w:pPr>
        <w:pBdr>
          <w:bottom w:val="single" w:sz="4" w:space="1" w:color="auto"/>
        </w:pBdr>
        <w:spacing w:after="0"/>
        <w:ind w:left="-426" w:right="-489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</w:pPr>
      <w:r w:rsidRPr="00A914C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EDUCATION</w:t>
      </w:r>
    </w:p>
    <w:p w14:paraId="32400AC6" w14:textId="3A9A1233" w:rsidR="00B15B4D" w:rsidRPr="00C5046F" w:rsidRDefault="00B15B4D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</w:pPr>
      <w:r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IBMEC – São Paulo, </w:t>
      </w:r>
      <w:r w:rsidR="00804A8B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SP</w:t>
      </w:r>
      <w:r w:rsidR="00C5046F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- Brazil</w:t>
      </w:r>
      <w:r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</w:t>
      </w:r>
      <w:r w:rsidR="00804A8B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ab/>
      </w:r>
      <w:r w:rsidR="00804A8B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ab/>
      </w:r>
      <w:r w:rsidR="00804A8B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ab/>
      </w:r>
      <w:r w:rsidR="000718A3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</w:t>
      </w:r>
      <w:r w:rsidR="004F4710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5046F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Jan </w:t>
      </w:r>
      <w:r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201</w:t>
      </w:r>
      <w:r w:rsidR="00804A8B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9</w:t>
      </w:r>
      <w:r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DD437E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–</w:t>
      </w:r>
      <w:r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DD437E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Fe</w:t>
      </w:r>
      <w:r w:rsidR="00C5046F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b </w:t>
      </w:r>
      <w:r w:rsidR="00DD437E" w:rsidRP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2020</w:t>
      </w:r>
    </w:p>
    <w:p w14:paraId="004F9A54" w14:textId="74297672" w:rsidR="00B15B4D" w:rsidRPr="00C5046F" w:rsidRDefault="00804A8B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</w:pPr>
      <w:r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MBA </w:t>
      </w:r>
      <w:r w:rsidR="00C5046F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in Investments an</w:t>
      </w:r>
      <w:r w:rsid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d</w:t>
      </w:r>
      <w:r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 Private Banking</w:t>
      </w:r>
      <w:r w:rsidR="00663EC4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 – </w:t>
      </w:r>
      <w:r w:rsid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GPA</w:t>
      </w:r>
      <w:r w:rsidR="00663EC4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 9,6</w:t>
      </w:r>
      <w:r w:rsidR="00E758FC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/10</w:t>
      </w:r>
    </w:p>
    <w:p w14:paraId="5C715192" w14:textId="3A8AF4DA" w:rsidR="00E84ACC" w:rsidRDefault="00243C09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</w:pPr>
      <w:r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Northeastern University – Boston, MA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</w:t>
      </w:r>
      <w:r w:rsidR="00B02CF9"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                                  </w:t>
      </w:r>
      <w:r w:rsidR="00B02CF9"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</w:t>
      </w:r>
      <w:r w:rsidR="00804A8B"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</w:t>
      </w:r>
      <w:r w:rsidR="00804A8B"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Se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p </w:t>
      </w:r>
      <w:r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2014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–</w:t>
      </w:r>
      <w:r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Ma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y </w:t>
      </w:r>
      <w:r w:rsidRPr="00E758FC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2016 </w:t>
      </w:r>
    </w:p>
    <w:p w14:paraId="14B5006E" w14:textId="2DF2F36C" w:rsidR="00243C09" w:rsidRPr="00E758FC" w:rsidRDefault="00E758FC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</w:pPr>
      <w:r w:rsidRPr="00E758FC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Master of Science in</w:t>
      </w:r>
      <w:r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 Industrial Engineering</w:t>
      </w:r>
      <w:r w:rsidR="00243C09" w:rsidRPr="00E758FC"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 xml:space="preserve"> </w:t>
      </w:r>
      <w:r w:rsidR="00B02CF9" w:rsidRPr="00E758FC"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>– GPA 3,86</w:t>
      </w:r>
      <w:r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>/</w:t>
      </w:r>
      <w:r w:rsidR="00B02CF9" w:rsidRPr="00E758FC"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>4</w:t>
      </w:r>
    </w:p>
    <w:p w14:paraId="7EDE386D" w14:textId="395CF893" w:rsidR="00243C09" w:rsidRPr="00FC1D2B" w:rsidRDefault="00243C09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</w:pPr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Universidade Federal do Rio Grande do Norte – Natal,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RN</w:t>
      </w:r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Brazil</w:t>
      </w:r>
      <w:proofErr w:type="spellEnd"/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                                  </w:t>
      </w:r>
      <w:r w:rsidR="00B02CF9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      </w:t>
      </w:r>
      <w:r w:rsidR="00804A8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="00804A8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             </w:t>
      </w:r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Jan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2009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–</w:t>
      </w:r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>ug</w:t>
      </w:r>
      <w:proofErr w:type="spellEnd"/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 </w:t>
      </w:r>
      <w:r w:rsidRPr="00FC1D2B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pt-BR"/>
        </w:rPr>
        <w:t xml:space="preserve">2014  </w:t>
      </w:r>
    </w:p>
    <w:p w14:paraId="2E279DD7" w14:textId="22A5E546" w:rsidR="00FC1D2B" w:rsidRPr="00C5046F" w:rsidRDefault="00C5046F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</w:pPr>
      <w:r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Bachelor of Science in Mechanical Engineering </w:t>
      </w:r>
      <w:r w:rsidR="00663EC4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– </w:t>
      </w:r>
      <w:r w:rsidR="00E758FC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GPA</w:t>
      </w:r>
      <w:r w:rsidR="00663EC4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 8,2</w:t>
      </w:r>
      <w:r w:rsidR="00E758FC" w:rsidRPr="00C5046F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/10</w:t>
      </w:r>
    </w:p>
    <w:p w14:paraId="40DF1ED7" w14:textId="7580EA32" w:rsidR="00FC1D2B" w:rsidRPr="00185F68" w:rsidRDefault="00243C09" w:rsidP="00E84ACC">
      <w:pPr>
        <w:spacing w:after="0" w:line="360" w:lineRule="auto"/>
        <w:ind w:left="-426" w:right="-489"/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</w:pP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University of Guelph – Guelph,</w:t>
      </w:r>
      <w:r w:rsid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Ontario,</w:t>
      </w: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Canad</w:t>
      </w:r>
      <w:r w:rsid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a  </w:t>
      </w: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                                         </w:t>
      </w:r>
      <w:r w:rsidR="00B02CF9"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</w:t>
      </w:r>
      <w:r w:rsidR="00804A8B"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</w:t>
      </w: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ug </w:t>
      </w: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2012 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–</w:t>
      </w: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A</w:t>
      </w:r>
      <w:r w:rsidR="00C5046F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ug </w:t>
      </w:r>
      <w:r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2013  </w:t>
      </w:r>
      <w:r w:rsidR="00D2705C" w:rsidRPr="00185F6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185F68" w:rsidRPr="00185F68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>Exchange year</w:t>
      </w:r>
      <w:r w:rsidR="00185F68">
        <w:rPr>
          <w:rFonts w:ascii="Calibri Light" w:eastAsia="Times New Roman" w:hAnsi="Calibri Light" w:cs="Arial"/>
          <w:bCs/>
          <w:i/>
          <w:color w:val="000000" w:themeColor="text1"/>
          <w:sz w:val="20"/>
          <w:szCs w:val="20"/>
          <w:lang w:val="en-US"/>
        </w:rPr>
        <w:t xml:space="preserve"> – Mechanical Engineering</w:t>
      </w:r>
      <w:r w:rsidRPr="00185F68">
        <w:rPr>
          <w:rFonts w:ascii="Calibri Light" w:eastAsia="Times New Roman" w:hAnsi="Calibri Light" w:cs="Arial"/>
          <w:bCs/>
          <w:color w:val="000000" w:themeColor="text1"/>
          <w:sz w:val="20"/>
          <w:szCs w:val="20"/>
          <w:lang w:val="en-US"/>
        </w:rPr>
        <w:t xml:space="preserve">    </w:t>
      </w:r>
    </w:p>
    <w:p w14:paraId="130369AE" w14:textId="19235EF0" w:rsidR="00C5046F" w:rsidRPr="00757BF8" w:rsidRDefault="00C5046F" w:rsidP="00C5046F">
      <w:pPr>
        <w:pBdr>
          <w:bottom w:val="single" w:sz="4" w:space="1" w:color="auto"/>
        </w:pBdr>
        <w:spacing w:after="0"/>
        <w:ind w:left="-426" w:right="-489"/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</w:pPr>
      <w:r w:rsidRPr="00757BF8">
        <w:rPr>
          <w:rFonts w:ascii="Calibri Light" w:eastAsia="Times New Roman" w:hAnsi="Calibri Light" w:cs="Arial"/>
          <w:b/>
          <w:bCs/>
          <w:color w:val="000000" w:themeColor="text1"/>
          <w:sz w:val="20"/>
          <w:szCs w:val="20"/>
          <w:lang w:val="en-US"/>
        </w:rPr>
        <w:t>LANGUAGES</w:t>
      </w:r>
    </w:p>
    <w:p w14:paraId="628A3DF4" w14:textId="423D37DB" w:rsidR="00C13011" w:rsidRPr="00C5046F" w:rsidRDefault="00C5046F" w:rsidP="00C5046F">
      <w:pPr>
        <w:spacing w:after="0" w:line="360" w:lineRule="auto"/>
        <w:ind w:left="-426" w:right="-489"/>
        <w:rPr>
          <w:rFonts w:ascii="Calibri Light" w:eastAsia="Times New Roman" w:hAnsi="Calibri Light" w:cs="Arial"/>
          <w:color w:val="000000" w:themeColor="text1"/>
          <w:sz w:val="20"/>
          <w:szCs w:val="20"/>
          <w:lang w:val="en-US"/>
        </w:rPr>
      </w:pPr>
      <w:r w:rsidRPr="00C5046F">
        <w:rPr>
          <w:rFonts w:ascii="Calibri Light" w:eastAsia="Times New Roman" w:hAnsi="Calibri Light" w:cs="Arial"/>
          <w:color w:val="000000" w:themeColor="text1"/>
          <w:sz w:val="20"/>
          <w:szCs w:val="20"/>
          <w:lang w:val="en-US"/>
        </w:rPr>
        <w:t>English (fluent), Spanish (</w:t>
      </w:r>
      <w:r>
        <w:rPr>
          <w:rFonts w:ascii="Calibri Light" w:eastAsia="Times New Roman" w:hAnsi="Calibri Light" w:cs="Arial"/>
          <w:color w:val="000000" w:themeColor="text1"/>
          <w:sz w:val="20"/>
          <w:szCs w:val="20"/>
          <w:lang w:val="en-US"/>
        </w:rPr>
        <w:t>intermediate</w:t>
      </w:r>
      <w:r w:rsidRPr="00C5046F">
        <w:rPr>
          <w:rFonts w:ascii="Calibri Light" w:eastAsia="Times New Roman" w:hAnsi="Calibri Light" w:cs="Arial"/>
          <w:color w:val="000000" w:themeColor="text1"/>
          <w:sz w:val="20"/>
          <w:szCs w:val="20"/>
          <w:lang w:val="en-US"/>
        </w:rPr>
        <w:t>), German (</w:t>
      </w:r>
      <w:r>
        <w:rPr>
          <w:rFonts w:ascii="Calibri Light" w:eastAsia="Times New Roman" w:hAnsi="Calibri Light" w:cs="Arial"/>
          <w:color w:val="000000" w:themeColor="text1"/>
          <w:sz w:val="20"/>
          <w:szCs w:val="20"/>
          <w:lang w:val="en-US"/>
        </w:rPr>
        <w:t>intermediate)</w:t>
      </w:r>
    </w:p>
    <w:sectPr w:rsidR="00C13011" w:rsidRPr="00C5046F" w:rsidSect="00C5046F">
      <w:headerReference w:type="default" r:id="rId8"/>
      <w:type w:val="continuous"/>
      <w:pgSz w:w="12240" w:h="15840" w:code="1"/>
      <w:pgMar w:top="284" w:right="907" w:bottom="142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5383" w14:textId="77777777" w:rsidR="00AC384C" w:rsidRDefault="00AC384C" w:rsidP="00736A3B">
      <w:pPr>
        <w:spacing w:after="0" w:line="240" w:lineRule="auto"/>
      </w:pPr>
      <w:r>
        <w:separator/>
      </w:r>
    </w:p>
  </w:endnote>
  <w:endnote w:type="continuationSeparator" w:id="0">
    <w:p w14:paraId="0479C213" w14:textId="77777777" w:rsidR="00AC384C" w:rsidRDefault="00AC384C" w:rsidP="0073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F432" w14:textId="77777777" w:rsidR="00AC384C" w:rsidRDefault="00AC384C" w:rsidP="00736A3B">
      <w:pPr>
        <w:spacing w:after="0" w:line="240" w:lineRule="auto"/>
      </w:pPr>
      <w:r>
        <w:separator/>
      </w:r>
    </w:p>
  </w:footnote>
  <w:footnote w:type="continuationSeparator" w:id="0">
    <w:p w14:paraId="7B32AE9F" w14:textId="77777777" w:rsidR="00AC384C" w:rsidRDefault="00AC384C" w:rsidP="00736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9274"/>
      <w:gridCol w:w="1152"/>
    </w:tblGrid>
    <w:tr w:rsidR="003E2152" w14:paraId="08CCE0E6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2F73AD8E" w14:textId="77777777" w:rsidR="003E2152" w:rsidRPr="00736A3B" w:rsidRDefault="003E2152">
          <w:pPr>
            <w:pStyle w:val="Cabealho"/>
            <w:jc w:val="right"/>
            <w:rPr>
              <w:lang w:val="pt-BR"/>
            </w:rPr>
          </w:pPr>
        </w:p>
        <w:p w14:paraId="03D5DE08" w14:textId="77777777" w:rsidR="003E2152" w:rsidRPr="00736A3B" w:rsidRDefault="003E2152">
          <w:pPr>
            <w:pStyle w:val="Cabealho"/>
            <w:jc w:val="right"/>
            <w:rPr>
              <w:b/>
              <w:bCs/>
              <w:lang w:val="pt-BR"/>
            </w:rPr>
          </w:pP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EB38A49" w14:textId="77777777" w:rsidR="003E2152" w:rsidRDefault="003E2152">
          <w:pPr>
            <w:pStyle w:val="Cabealho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7B3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36DC8AE2" w14:textId="77777777" w:rsidR="003E2152" w:rsidRDefault="003E21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C95"/>
    <w:multiLevelType w:val="hybridMultilevel"/>
    <w:tmpl w:val="D388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65E0"/>
    <w:multiLevelType w:val="hybridMultilevel"/>
    <w:tmpl w:val="0E7CF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7DFD"/>
    <w:multiLevelType w:val="multilevel"/>
    <w:tmpl w:val="398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5AD1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081C"/>
    <w:multiLevelType w:val="hybridMultilevel"/>
    <w:tmpl w:val="2F6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54B0"/>
    <w:multiLevelType w:val="multilevel"/>
    <w:tmpl w:val="5AE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130BA"/>
    <w:multiLevelType w:val="hybridMultilevel"/>
    <w:tmpl w:val="94BC8C0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0E7D130D"/>
    <w:multiLevelType w:val="hybridMultilevel"/>
    <w:tmpl w:val="2CB48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50DCB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7CA3"/>
    <w:multiLevelType w:val="hybridMultilevel"/>
    <w:tmpl w:val="B99C15D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1AF25AF5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42C53"/>
    <w:multiLevelType w:val="hybridMultilevel"/>
    <w:tmpl w:val="6BB45518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2" w15:restartNumberingAfterBreak="0">
    <w:nsid w:val="20F75A5C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D0449"/>
    <w:multiLevelType w:val="hybridMultilevel"/>
    <w:tmpl w:val="3404D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43FE1"/>
    <w:multiLevelType w:val="multilevel"/>
    <w:tmpl w:val="B16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7332D"/>
    <w:multiLevelType w:val="hybridMultilevel"/>
    <w:tmpl w:val="0B9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A6788"/>
    <w:multiLevelType w:val="hybridMultilevel"/>
    <w:tmpl w:val="45AAD8E8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DD960CE"/>
    <w:multiLevelType w:val="hybridMultilevel"/>
    <w:tmpl w:val="6C2E7D22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3F3F0FFE"/>
    <w:multiLevelType w:val="hybridMultilevel"/>
    <w:tmpl w:val="84E6F09C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3F9E622D"/>
    <w:multiLevelType w:val="hybridMultilevel"/>
    <w:tmpl w:val="674EA9D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423E177E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91560"/>
    <w:multiLevelType w:val="hybridMultilevel"/>
    <w:tmpl w:val="59BCFCA0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4BBB1201"/>
    <w:multiLevelType w:val="hybridMultilevel"/>
    <w:tmpl w:val="FEA23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82A4F"/>
    <w:multiLevelType w:val="multilevel"/>
    <w:tmpl w:val="9CC8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A2742"/>
    <w:multiLevelType w:val="hybridMultilevel"/>
    <w:tmpl w:val="9C108C34"/>
    <w:lvl w:ilvl="0" w:tplc="0409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022DEB"/>
    <w:multiLevelType w:val="hybridMultilevel"/>
    <w:tmpl w:val="B608D25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652162CC"/>
    <w:multiLevelType w:val="hybridMultilevel"/>
    <w:tmpl w:val="D6AC4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A6847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E5AEA"/>
    <w:multiLevelType w:val="hybridMultilevel"/>
    <w:tmpl w:val="F626B8AE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2613B6D"/>
    <w:multiLevelType w:val="multilevel"/>
    <w:tmpl w:val="BA0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6A3C0D"/>
    <w:multiLevelType w:val="multilevel"/>
    <w:tmpl w:val="FBB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767E1"/>
    <w:multiLevelType w:val="hybridMultilevel"/>
    <w:tmpl w:val="D02CBD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1806064">
    <w:abstractNumId w:val="5"/>
  </w:num>
  <w:num w:numId="2" w16cid:durableId="90786572">
    <w:abstractNumId w:val="2"/>
  </w:num>
  <w:num w:numId="3" w16cid:durableId="1229800444">
    <w:abstractNumId w:val="23"/>
  </w:num>
  <w:num w:numId="4" w16cid:durableId="1308626988">
    <w:abstractNumId w:val="8"/>
  </w:num>
  <w:num w:numId="5" w16cid:durableId="1191987522">
    <w:abstractNumId w:val="26"/>
  </w:num>
  <w:num w:numId="6" w16cid:durableId="1464233971">
    <w:abstractNumId w:val="12"/>
  </w:num>
  <w:num w:numId="7" w16cid:durableId="1644040703">
    <w:abstractNumId w:val="22"/>
  </w:num>
  <w:num w:numId="8" w16cid:durableId="784620209">
    <w:abstractNumId w:val="10"/>
  </w:num>
  <w:num w:numId="9" w16cid:durableId="742987481">
    <w:abstractNumId w:val="27"/>
  </w:num>
  <w:num w:numId="10" w16cid:durableId="900598194">
    <w:abstractNumId w:val="29"/>
  </w:num>
  <w:num w:numId="11" w16cid:durableId="752511646">
    <w:abstractNumId w:val="20"/>
  </w:num>
  <w:num w:numId="12" w16cid:durableId="609052651">
    <w:abstractNumId w:val="3"/>
  </w:num>
  <w:num w:numId="13" w16cid:durableId="885142241">
    <w:abstractNumId w:val="7"/>
  </w:num>
  <w:num w:numId="14" w16cid:durableId="92481435">
    <w:abstractNumId w:val="17"/>
  </w:num>
  <w:num w:numId="15" w16cid:durableId="1485584591">
    <w:abstractNumId w:val="28"/>
  </w:num>
  <w:num w:numId="16" w16cid:durableId="1443038637">
    <w:abstractNumId w:val="18"/>
  </w:num>
  <w:num w:numId="17" w16cid:durableId="846217239">
    <w:abstractNumId w:val="9"/>
  </w:num>
  <w:num w:numId="18" w16cid:durableId="310059266">
    <w:abstractNumId w:val="19"/>
  </w:num>
  <w:num w:numId="19" w16cid:durableId="1925987007">
    <w:abstractNumId w:val="13"/>
  </w:num>
  <w:num w:numId="20" w16cid:durableId="712733602">
    <w:abstractNumId w:val="21"/>
  </w:num>
  <w:num w:numId="21" w16cid:durableId="643697995">
    <w:abstractNumId w:val="6"/>
  </w:num>
  <w:num w:numId="22" w16cid:durableId="52629764">
    <w:abstractNumId w:val="11"/>
  </w:num>
  <w:num w:numId="23" w16cid:durableId="55209068">
    <w:abstractNumId w:val="1"/>
  </w:num>
  <w:num w:numId="24" w16cid:durableId="1312556624">
    <w:abstractNumId w:val="16"/>
  </w:num>
  <w:num w:numId="25" w16cid:durableId="199320519">
    <w:abstractNumId w:val="25"/>
  </w:num>
  <w:num w:numId="26" w16cid:durableId="510604777">
    <w:abstractNumId w:val="31"/>
  </w:num>
  <w:num w:numId="27" w16cid:durableId="348413611">
    <w:abstractNumId w:val="14"/>
  </w:num>
  <w:num w:numId="28" w16cid:durableId="724258392">
    <w:abstractNumId w:val="30"/>
  </w:num>
  <w:num w:numId="29" w16cid:durableId="462695665">
    <w:abstractNumId w:val="0"/>
  </w:num>
  <w:num w:numId="30" w16cid:durableId="1926913858">
    <w:abstractNumId w:val="4"/>
  </w:num>
  <w:num w:numId="31" w16cid:durableId="1876262510">
    <w:abstractNumId w:val="24"/>
  </w:num>
  <w:num w:numId="32" w16cid:durableId="3421234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02"/>
    <w:rsid w:val="000072E4"/>
    <w:rsid w:val="00013C55"/>
    <w:rsid w:val="00021893"/>
    <w:rsid w:val="00023A76"/>
    <w:rsid w:val="00025D1A"/>
    <w:rsid w:val="0002783F"/>
    <w:rsid w:val="00032088"/>
    <w:rsid w:val="00045A23"/>
    <w:rsid w:val="00046501"/>
    <w:rsid w:val="0004711E"/>
    <w:rsid w:val="00052241"/>
    <w:rsid w:val="000577C0"/>
    <w:rsid w:val="00062D6A"/>
    <w:rsid w:val="00064684"/>
    <w:rsid w:val="000718A3"/>
    <w:rsid w:val="00077CF9"/>
    <w:rsid w:val="00081922"/>
    <w:rsid w:val="00090B39"/>
    <w:rsid w:val="00090B9F"/>
    <w:rsid w:val="00091EC0"/>
    <w:rsid w:val="000A3B9F"/>
    <w:rsid w:val="000A605B"/>
    <w:rsid w:val="000B47DD"/>
    <w:rsid w:val="000B5C13"/>
    <w:rsid w:val="000C2197"/>
    <w:rsid w:val="000C6914"/>
    <w:rsid w:val="000F21C7"/>
    <w:rsid w:val="000F71F9"/>
    <w:rsid w:val="00101B25"/>
    <w:rsid w:val="0010232C"/>
    <w:rsid w:val="0012647F"/>
    <w:rsid w:val="0012758F"/>
    <w:rsid w:val="0013075E"/>
    <w:rsid w:val="0013506F"/>
    <w:rsid w:val="001359B1"/>
    <w:rsid w:val="00145407"/>
    <w:rsid w:val="00151F64"/>
    <w:rsid w:val="001555C8"/>
    <w:rsid w:val="0018030C"/>
    <w:rsid w:val="00180B6E"/>
    <w:rsid w:val="00180F1F"/>
    <w:rsid w:val="0018412D"/>
    <w:rsid w:val="00185F68"/>
    <w:rsid w:val="00192AF1"/>
    <w:rsid w:val="001942BF"/>
    <w:rsid w:val="00195ABD"/>
    <w:rsid w:val="00196E19"/>
    <w:rsid w:val="001A2172"/>
    <w:rsid w:val="001A3720"/>
    <w:rsid w:val="001B3F51"/>
    <w:rsid w:val="001D2137"/>
    <w:rsid w:val="001E1200"/>
    <w:rsid w:val="001F4E04"/>
    <w:rsid w:val="00227488"/>
    <w:rsid w:val="002275D8"/>
    <w:rsid w:val="0022766D"/>
    <w:rsid w:val="00243C09"/>
    <w:rsid w:val="00245128"/>
    <w:rsid w:val="002464CF"/>
    <w:rsid w:val="00265F8F"/>
    <w:rsid w:val="00266EB8"/>
    <w:rsid w:val="00275C9C"/>
    <w:rsid w:val="0028402A"/>
    <w:rsid w:val="00297AFA"/>
    <w:rsid w:val="002A0250"/>
    <w:rsid w:val="002A60AC"/>
    <w:rsid w:val="002B6BD7"/>
    <w:rsid w:val="002B78F6"/>
    <w:rsid w:val="002C44F4"/>
    <w:rsid w:val="002C651A"/>
    <w:rsid w:val="002D05F1"/>
    <w:rsid w:val="002E3120"/>
    <w:rsid w:val="002E4686"/>
    <w:rsid w:val="002E62AF"/>
    <w:rsid w:val="002E6DD9"/>
    <w:rsid w:val="00301426"/>
    <w:rsid w:val="00304417"/>
    <w:rsid w:val="00307B37"/>
    <w:rsid w:val="00310451"/>
    <w:rsid w:val="00311230"/>
    <w:rsid w:val="00320C2D"/>
    <w:rsid w:val="0032226F"/>
    <w:rsid w:val="00322DD5"/>
    <w:rsid w:val="00323F64"/>
    <w:rsid w:val="0034688A"/>
    <w:rsid w:val="003477E1"/>
    <w:rsid w:val="00351162"/>
    <w:rsid w:val="00355BCB"/>
    <w:rsid w:val="00357C78"/>
    <w:rsid w:val="003619EC"/>
    <w:rsid w:val="003642FB"/>
    <w:rsid w:val="003719D0"/>
    <w:rsid w:val="00373385"/>
    <w:rsid w:val="0037589C"/>
    <w:rsid w:val="00380D9D"/>
    <w:rsid w:val="00381176"/>
    <w:rsid w:val="003847B6"/>
    <w:rsid w:val="00384DDA"/>
    <w:rsid w:val="003A0DAB"/>
    <w:rsid w:val="003A79DD"/>
    <w:rsid w:val="003B2F3C"/>
    <w:rsid w:val="003B43FC"/>
    <w:rsid w:val="003C5E30"/>
    <w:rsid w:val="003D10DC"/>
    <w:rsid w:val="003D20ED"/>
    <w:rsid w:val="003D4CD2"/>
    <w:rsid w:val="003D4F9F"/>
    <w:rsid w:val="003E1F2F"/>
    <w:rsid w:val="003E2152"/>
    <w:rsid w:val="003E3D84"/>
    <w:rsid w:val="003E514A"/>
    <w:rsid w:val="003E6B11"/>
    <w:rsid w:val="003E7D33"/>
    <w:rsid w:val="00404CCF"/>
    <w:rsid w:val="00406231"/>
    <w:rsid w:val="00411A32"/>
    <w:rsid w:val="00411E0C"/>
    <w:rsid w:val="00427F54"/>
    <w:rsid w:val="00443A5B"/>
    <w:rsid w:val="004535C4"/>
    <w:rsid w:val="00456863"/>
    <w:rsid w:val="00457A3C"/>
    <w:rsid w:val="00457B31"/>
    <w:rsid w:val="00462B98"/>
    <w:rsid w:val="00467FB9"/>
    <w:rsid w:val="00471999"/>
    <w:rsid w:val="00475C38"/>
    <w:rsid w:val="0048182F"/>
    <w:rsid w:val="00490EAB"/>
    <w:rsid w:val="00497B43"/>
    <w:rsid w:val="004A5B13"/>
    <w:rsid w:val="004B3EF2"/>
    <w:rsid w:val="004B48BF"/>
    <w:rsid w:val="004D4495"/>
    <w:rsid w:val="004D5247"/>
    <w:rsid w:val="004D7A9E"/>
    <w:rsid w:val="004E12AC"/>
    <w:rsid w:val="004E1ED5"/>
    <w:rsid w:val="004F4710"/>
    <w:rsid w:val="004F53F3"/>
    <w:rsid w:val="004F6259"/>
    <w:rsid w:val="004F62EA"/>
    <w:rsid w:val="00506480"/>
    <w:rsid w:val="0051770E"/>
    <w:rsid w:val="00522AD5"/>
    <w:rsid w:val="00523C15"/>
    <w:rsid w:val="00536C03"/>
    <w:rsid w:val="0053730A"/>
    <w:rsid w:val="0055604D"/>
    <w:rsid w:val="005671EF"/>
    <w:rsid w:val="00596527"/>
    <w:rsid w:val="005B7B52"/>
    <w:rsid w:val="005C5FCF"/>
    <w:rsid w:val="005D5AD6"/>
    <w:rsid w:val="005E148E"/>
    <w:rsid w:val="005E71BE"/>
    <w:rsid w:val="005F0CE3"/>
    <w:rsid w:val="00602ECA"/>
    <w:rsid w:val="00614B73"/>
    <w:rsid w:val="00624C9D"/>
    <w:rsid w:val="00626A65"/>
    <w:rsid w:val="00631CB3"/>
    <w:rsid w:val="00634B76"/>
    <w:rsid w:val="00646ABD"/>
    <w:rsid w:val="00646F2E"/>
    <w:rsid w:val="00647CD6"/>
    <w:rsid w:val="00663AB5"/>
    <w:rsid w:val="00663EC4"/>
    <w:rsid w:val="00675E44"/>
    <w:rsid w:val="00686E46"/>
    <w:rsid w:val="00696D9E"/>
    <w:rsid w:val="00697C96"/>
    <w:rsid w:val="006A6240"/>
    <w:rsid w:val="006B61A0"/>
    <w:rsid w:val="006B7B60"/>
    <w:rsid w:val="006C2867"/>
    <w:rsid w:val="006C364D"/>
    <w:rsid w:val="006C7433"/>
    <w:rsid w:val="006E397C"/>
    <w:rsid w:val="006E635D"/>
    <w:rsid w:val="006F386E"/>
    <w:rsid w:val="006F3BEA"/>
    <w:rsid w:val="006F764A"/>
    <w:rsid w:val="007003E0"/>
    <w:rsid w:val="00705B54"/>
    <w:rsid w:val="007130CA"/>
    <w:rsid w:val="00723826"/>
    <w:rsid w:val="007277FA"/>
    <w:rsid w:val="00732435"/>
    <w:rsid w:val="00736A3B"/>
    <w:rsid w:val="00737D35"/>
    <w:rsid w:val="007461A6"/>
    <w:rsid w:val="007476FE"/>
    <w:rsid w:val="00751C51"/>
    <w:rsid w:val="0075385B"/>
    <w:rsid w:val="00755EC5"/>
    <w:rsid w:val="00757BF8"/>
    <w:rsid w:val="00763E12"/>
    <w:rsid w:val="00776785"/>
    <w:rsid w:val="00777C06"/>
    <w:rsid w:val="00783394"/>
    <w:rsid w:val="00783FF1"/>
    <w:rsid w:val="00790750"/>
    <w:rsid w:val="007928EA"/>
    <w:rsid w:val="007A2432"/>
    <w:rsid w:val="007A5CAA"/>
    <w:rsid w:val="007B15C3"/>
    <w:rsid w:val="007B209A"/>
    <w:rsid w:val="007B2342"/>
    <w:rsid w:val="007B7F55"/>
    <w:rsid w:val="007C1683"/>
    <w:rsid w:val="007C3113"/>
    <w:rsid w:val="007E1E94"/>
    <w:rsid w:val="007F3EC8"/>
    <w:rsid w:val="007F41FB"/>
    <w:rsid w:val="007F53F7"/>
    <w:rsid w:val="00804A8B"/>
    <w:rsid w:val="00804E07"/>
    <w:rsid w:val="008415D2"/>
    <w:rsid w:val="00850365"/>
    <w:rsid w:val="00850852"/>
    <w:rsid w:val="0085202E"/>
    <w:rsid w:val="008571D2"/>
    <w:rsid w:val="0085785D"/>
    <w:rsid w:val="0086257C"/>
    <w:rsid w:val="00866469"/>
    <w:rsid w:val="00875D20"/>
    <w:rsid w:val="008954C9"/>
    <w:rsid w:val="008A02E8"/>
    <w:rsid w:val="008A3A9A"/>
    <w:rsid w:val="008A68D6"/>
    <w:rsid w:val="008A77DA"/>
    <w:rsid w:val="008B52AA"/>
    <w:rsid w:val="008C0984"/>
    <w:rsid w:val="008C1CAA"/>
    <w:rsid w:val="008C4F34"/>
    <w:rsid w:val="008C56B2"/>
    <w:rsid w:val="008D21B1"/>
    <w:rsid w:val="008D4E04"/>
    <w:rsid w:val="008D62F2"/>
    <w:rsid w:val="008D7E0D"/>
    <w:rsid w:val="008D7EBB"/>
    <w:rsid w:val="008F365F"/>
    <w:rsid w:val="008F3DB0"/>
    <w:rsid w:val="00903A73"/>
    <w:rsid w:val="0090552D"/>
    <w:rsid w:val="0091147A"/>
    <w:rsid w:val="00922693"/>
    <w:rsid w:val="009233DA"/>
    <w:rsid w:val="0094594A"/>
    <w:rsid w:val="00954408"/>
    <w:rsid w:val="00956A99"/>
    <w:rsid w:val="0096034C"/>
    <w:rsid w:val="00965BA8"/>
    <w:rsid w:val="009739E7"/>
    <w:rsid w:val="00976896"/>
    <w:rsid w:val="00977805"/>
    <w:rsid w:val="0098091D"/>
    <w:rsid w:val="0098100F"/>
    <w:rsid w:val="00993F2B"/>
    <w:rsid w:val="0099507C"/>
    <w:rsid w:val="009A2C29"/>
    <w:rsid w:val="009A3D20"/>
    <w:rsid w:val="009A4501"/>
    <w:rsid w:val="009A5112"/>
    <w:rsid w:val="009A60F7"/>
    <w:rsid w:val="009B49EC"/>
    <w:rsid w:val="009C34DE"/>
    <w:rsid w:val="009C4DE7"/>
    <w:rsid w:val="009E51D1"/>
    <w:rsid w:val="009E6283"/>
    <w:rsid w:val="009F1A8F"/>
    <w:rsid w:val="00A1244F"/>
    <w:rsid w:val="00A16DB0"/>
    <w:rsid w:val="00A340E2"/>
    <w:rsid w:val="00A4541B"/>
    <w:rsid w:val="00A457B8"/>
    <w:rsid w:val="00A60166"/>
    <w:rsid w:val="00A64B32"/>
    <w:rsid w:val="00A659CD"/>
    <w:rsid w:val="00A83392"/>
    <w:rsid w:val="00A914C9"/>
    <w:rsid w:val="00A94AD1"/>
    <w:rsid w:val="00AA0DBA"/>
    <w:rsid w:val="00AB2199"/>
    <w:rsid w:val="00AB7487"/>
    <w:rsid w:val="00AC1A89"/>
    <w:rsid w:val="00AC3325"/>
    <w:rsid w:val="00AC384C"/>
    <w:rsid w:val="00AC3DF9"/>
    <w:rsid w:val="00AC73ED"/>
    <w:rsid w:val="00AE4123"/>
    <w:rsid w:val="00AE48D1"/>
    <w:rsid w:val="00AF4576"/>
    <w:rsid w:val="00AF4BE2"/>
    <w:rsid w:val="00AF685E"/>
    <w:rsid w:val="00AF7448"/>
    <w:rsid w:val="00B02CF9"/>
    <w:rsid w:val="00B1344A"/>
    <w:rsid w:val="00B15B4D"/>
    <w:rsid w:val="00B20E79"/>
    <w:rsid w:val="00B26596"/>
    <w:rsid w:val="00B26FA4"/>
    <w:rsid w:val="00B30A20"/>
    <w:rsid w:val="00B4112A"/>
    <w:rsid w:val="00B418BE"/>
    <w:rsid w:val="00B57B66"/>
    <w:rsid w:val="00B60CBA"/>
    <w:rsid w:val="00B726CD"/>
    <w:rsid w:val="00B760D6"/>
    <w:rsid w:val="00B812F0"/>
    <w:rsid w:val="00B863C9"/>
    <w:rsid w:val="00B9129E"/>
    <w:rsid w:val="00BA13D2"/>
    <w:rsid w:val="00BA1F04"/>
    <w:rsid w:val="00BA5A00"/>
    <w:rsid w:val="00BB0343"/>
    <w:rsid w:val="00BB1739"/>
    <w:rsid w:val="00BB1D5D"/>
    <w:rsid w:val="00BB3C61"/>
    <w:rsid w:val="00BC1551"/>
    <w:rsid w:val="00BC23C8"/>
    <w:rsid w:val="00BC772F"/>
    <w:rsid w:val="00BD09CB"/>
    <w:rsid w:val="00BD7818"/>
    <w:rsid w:val="00BE2782"/>
    <w:rsid w:val="00BE75EC"/>
    <w:rsid w:val="00BE76FA"/>
    <w:rsid w:val="00BF7C09"/>
    <w:rsid w:val="00C01E02"/>
    <w:rsid w:val="00C13011"/>
    <w:rsid w:val="00C13FAC"/>
    <w:rsid w:val="00C16B0F"/>
    <w:rsid w:val="00C27C28"/>
    <w:rsid w:val="00C35B22"/>
    <w:rsid w:val="00C36625"/>
    <w:rsid w:val="00C47105"/>
    <w:rsid w:val="00C47247"/>
    <w:rsid w:val="00C5046F"/>
    <w:rsid w:val="00C702BB"/>
    <w:rsid w:val="00C70BE7"/>
    <w:rsid w:val="00C801FC"/>
    <w:rsid w:val="00C82E13"/>
    <w:rsid w:val="00C8548B"/>
    <w:rsid w:val="00C9425A"/>
    <w:rsid w:val="00C96B4E"/>
    <w:rsid w:val="00C97B43"/>
    <w:rsid w:val="00CA7C39"/>
    <w:rsid w:val="00CB105D"/>
    <w:rsid w:val="00CB6A87"/>
    <w:rsid w:val="00CB6F4A"/>
    <w:rsid w:val="00CC573D"/>
    <w:rsid w:val="00CE1130"/>
    <w:rsid w:val="00CE304E"/>
    <w:rsid w:val="00CF004E"/>
    <w:rsid w:val="00CF6BC3"/>
    <w:rsid w:val="00D11E74"/>
    <w:rsid w:val="00D14574"/>
    <w:rsid w:val="00D14AE0"/>
    <w:rsid w:val="00D2705C"/>
    <w:rsid w:val="00D30FA3"/>
    <w:rsid w:val="00D330F5"/>
    <w:rsid w:val="00D42543"/>
    <w:rsid w:val="00D441F6"/>
    <w:rsid w:val="00D45695"/>
    <w:rsid w:val="00D63384"/>
    <w:rsid w:val="00D66BCC"/>
    <w:rsid w:val="00D66E06"/>
    <w:rsid w:val="00D74B73"/>
    <w:rsid w:val="00D759F8"/>
    <w:rsid w:val="00D779B9"/>
    <w:rsid w:val="00D83693"/>
    <w:rsid w:val="00D83A16"/>
    <w:rsid w:val="00D83BBC"/>
    <w:rsid w:val="00D97079"/>
    <w:rsid w:val="00D97228"/>
    <w:rsid w:val="00DA3B32"/>
    <w:rsid w:val="00DA66E9"/>
    <w:rsid w:val="00DC744B"/>
    <w:rsid w:val="00DD437E"/>
    <w:rsid w:val="00DD4784"/>
    <w:rsid w:val="00DD6E03"/>
    <w:rsid w:val="00DE7164"/>
    <w:rsid w:val="00DF2228"/>
    <w:rsid w:val="00DF5C3B"/>
    <w:rsid w:val="00E036A3"/>
    <w:rsid w:val="00E05EBB"/>
    <w:rsid w:val="00E11981"/>
    <w:rsid w:val="00E174F9"/>
    <w:rsid w:val="00E25904"/>
    <w:rsid w:val="00E26168"/>
    <w:rsid w:val="00E2782E"/>
    <w:rsid w:val="00E31D24"/>
    <w:rsid w:val="00E35DF0"/>
    <w:rsid w:val="00E4246A"/>
    <w:rsid w:val="00E43F88"/>
    <w:rsid w:val="00E555B6"/>
    <w:rsid w:val="00E55A86"/>
    <w:rsid w:val="00E61DFC"/>
    <w:rsid w:val="00E6727A"/>
    <w:rsid w:val="00E71073"/>
    <w:rsid w:val="00E758FC"/>
    <w:rsid w:val="00E84ACC"/>
    <w:rsid w:val="00E865D4"/>
    <w:rsid w:val="00E9069F"/>
    <w:rsid w:val="00E972B5"/>
    <w:rsid w:val="00EA04FB"/>
    <w:rsid w:val="00EA20D6"/>
    <w:rsid w:val="00EB268F"/>
    <w:rsid w:val="00EB3523"/>
    <w:rsid w:val="00EB437E"/>
    <w:rsid w:val="00EB5158"/>
    <w:rsid w:val="00EB6892"/>
    <w:rsid w:val="00EB695E"/>
    <w:rsid w:val="00EC7596"/>
    <w:rsid w:val="00ED1ECE"/>
    <w:rsid w:val="00ED7E2A"/>
    <w:rsid w:val="00ED7ED3"/>
    <w:rsid w:val="00EE0B61"/>
    <w:rsid w:val="00EF10B7"/>
    <w:rsid w:val="00F006F1"/>
    <w:rsid w:val="00F06508"/>
    <w:rsid w:val="00F07B81"/>
    <w:rsid w:val="00F10D01"/>
    <w:rsid w:val="00F2149A"/>
    <w:rsid w:val="00F25710"/>
    <w:rsid w:val="00F26408"/>
    <w:rsid w:val="00F31DDF"/>
    <w:rsid w:val="00F327BD"/>
    <w:rsid w:val="00F329D7"/>
    <w:rsid w:val="00F340AD"/>
    <w:rsid w:val="00F354AE"/>
    <w:rsid w:val="00F35957"/>
    <w:rsid w:val="00F37C12"/>
    <w:rsid w:val="00F416B4"/>
    <w:rsid w:val="00F43A66"/>
    <w:rsid w:val="00F56889"/>
    <w:rsid w:val="00F56C2F"/>
    <w:rsid w:val="00F5763C"/>
    <w:rsid w:val="00F669C4"/>
    <w:rsid w:val="00F67FA1"/>
    <w:rsid w:val="00F72818"/>
    <w:rsid w:val="00F82EB3"/>
    <w:rsid w:val="00F855F5"/>
    <w:rsid w:val="00F86FB9"/>
    <w:rsid w:val="00FA5A8E"/>
    <w:rsid w:val="00FA66AA"/>
    <w:rsid w:val="00FB352B"/>
    <w:rsid w:val="00FB6F89"/>
    <w:rsid w:val="00FC1D2B"/>
    <w:rsid w:val="00FC609C"/>
    <w:rsid w:val="00FD0EF8"/>
    <w:rsid w:val="00FD1E51"/>
    <w:rsid w:val="00FD4099"/>
    <w:rsid w:val="00FE0CA3"/>
    <w:rsid w:val="00FE400E"/>
    <w:rsid w:val="00FE7C28"/>
    <w:rsid w:val="00FF26BC"/>
    <w:rsid w:val="00FF35F5"/>
    <w:rsid w:val="00FF4836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597E"/>
  <w15:docId w15:val="{3790F1D3-44DB-4502-9EC2-FBABE6A2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01E02"/>
    <w:rPr>
      <w:i/>
      <w:iCs/>
    </w:rPr>
  </w:style>
  <w:style w:type="character" w:styleId="Forte">
    <w:name w:val="Strong"/>
    <w:basedOn w:val="Fontepargpadro"/>
    <w:uiPriority w:val="22"/>
    <w:qFormat/>
    <w:rsid w:val="00C01E02"/>
    <w:rPr>
      <w:b/>
      <w:bCs/>
    </w:rPr>
  </w:style>
  <w:style w:type="character" w:customStyle="1" w:styleId="style121">
    <w:name w:val="style121"/>
    <w:basedOn w:val="Fontepargpadro"/>
    <w:rsid w:val="00C01E02"/>
    <w:rPr>
      <w:sz w:val="24"/>
      <w:szCs w:val="24"/>
    </w:rPr>
  </w:style>
  <w:style w:type="paragraph" w:customStyle="1" w:styleId="style141">
    <w:name w:val="style141"/>
    <w:basedOn w:val="Normal"/>
    <w:rsid w:val="00C01E02"/>
    <w:pPr>
      <w:spacing w:before="360" w:after="360" w:line="240" w:lineRule="auto"/>
    </w:pPr>
    <w:rPr>
      <w:rFonts w:ascii="Georgia" w:eastAsia="Times New Roman" w:hAnsi="Georgia" w:cs="Times New Roman"/>
      <w:b/>
      <w:bCs/>
      <w:sz w:val="21"/>
      <w:szCs w:val="21"/>
    </w:rPr>
  </w:style>
  <w:style w:type="character" w:customStyle="1" w:styleId="style142">
    <w:name w:val="style142"/>
    <w:basedOn w:val="Fontepargpadro"/>
    <w:rsid w:val="00C01E02"/>
    <w:rPr>
      <w:rFonts w:ascii="Georgia" w:hAnsi="Georgia" w:hint="default"/>
      <w:b/>
      <w:bCs/>
      <w:sz w:val="21"/>
      <w:szCs w:val="21"/>
    </w:rPr>
  </w:style>
  <w:style w:type="paragraph" w:customStyle="1" w:styleId="style102">
    <w:name w:val="style102"/>
    <w:basedOn w:val="Normal"/>
    <w:rsid w:val="00C01E02"/>
    <w:pPr>
      <w:spacing w:before="360" w:after="360" w:line="240" w:lineRule="auto"/>
    </w:pPr>
    <w:rPr>
      <w:rFonts w:ascii="Georgia" w:eastAsia="Times New Roman" w:hAnsi="Georgia" w:cs="Times New Roman"/>
      <w:sz w:val="18"/>
      <w:szCs w:val="18"/>
    </w:rPr>
  </w:style>
  <w:style w:type="character" w:customStyle="1" w:styleId="style1">
    <w:name w:val="style1"/>
    <w:basedOn w:val="Fontepargpadro"/>
    <w:rsid w:val="00C01E02"/>
  </w:style>
  <w:style w:type="character" w:customStyle="1" w:styleId="style91">
    <w:name w:val="style91"/>
    <w:basedOn w:val="Fontepargpadro"/>
    <w:rsid w:val="00C01E02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1B3F5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B7487"/>
  </w:style>
  <w:style w:type="character" w:styleId="Hyperlink">
    <w:name w:val="Hyperlink"/>
    <w:basedOn w:val="Fontepargpadro"/>
    <w:uiPriority w:val="99"/>
    <w:unhideWhenUsed/>
    <w:rsid w:val="00AB748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A3B"/>
  </w:style>
  <w:style w:type="paragraph" w:styleId="Rodap">
    <w:name w:val="footer"/>
    <w:basedOn w:val="Normal"/>
    <w:link w:val="RodapChar"/>
    <w:uiPriority w:val="99"/>
    <w:unhideWhenUsed/>
    <w:rsid w:val="0073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A3B"/>
  </w:style>
  <w:style w:type="paragraph" w:styleId="Textodebalo">
    <w:name w:val="Balloon Text"/>
    <w:basedOn w:val="Normal"/>
    <w:link w:val="TextodebaloChar"/>
    <w:uiPriority w:val="99"/>
    <w:semiHidden/>
    <w:unhideWhenUsed/>
    <w:rsid w:val="0073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A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2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66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74308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849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995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24" w:space="0" w:color="FF33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AC573E4-1B05-437D-9781-901B0757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721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Victor Nogueira Cortez Gomes / victorncgomes@hotmail.com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 Gomes</cp:lastModifiedBy>
  <cp:revision>13</cp:revision>
  <cp:lastPrinted>2021-05-13T14:57:00Z</cp:lastPrinted>
  <dcterms:created xsi:type="dcterms:W3CDTF">2021-05-13T13:24:00Z</dcterms:created>
  <dcterms:modified xsi:type="dcterms:W3CDTF">2022-11-02T05:04:00Z</dcterms:modified>
</cp:coreProperties>
</file>