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27A1B" w14:textId="77777777" w:rsidR="00022FA9" w:rsidRDefault="00022FA9" w:rsidP="00022FA9">
      <w:pPr>
        <w:pStyle w:val="NormalWeb"/>
        <w:ind w:firstLine="708"/>
        <w:jc w:val="both"/>
      </w:pPr>
      <w:r>
        <w:rPr>
          <w:sz w:val="21"/>
          <w:szCs w:val="21"/>
        </w:rPr>
        <w:t>Vistos etc.</w:t>
      </w:r>
    </w:p>
    <w:p w14:paraId="62C32FDA" w14:textId="77777777" w:rsidR="00022FA9" w:rsidRDefault="00022FA9" w:rsidP="00022FA9">
      <w:pPr>
        <w:pStyle w:val="NormalWeb"/>
        <w:ind w:firstLine="708"/>
        <w:jc w:val="both"/>
      </w:pPr>
      <w:r>
        <w:rPr>
          <w:sz w:val="21"/>
          <w:szCs w:val="21"/>
        </w:rPr>
        <w:t>Trata-se de execução de pena privativa de liberdade de 32 (trinta e dois) anos, 11 (onze) meses e 01 (um) dia imposta a Aureliano Trindade Ribeiro.</w:t>
      </w:r>
    </w:p>
    <w:p w14:paraId="750FBA6C" w14:textId="0DD578FD" w:rsidR="00022FA9" w:rsidRDefault="00022FA9" w:rsidP="00022FA9">
      <w:pPr>
        <w:pStyle w:val="NormalWeb"/>
        <w:ind w:firstLine="708"/>
        <w:jc w:val="both"/>
      </w:pPr>
      <w:r>
        <w:rPr>
          <w:sz w:val="21"/>
          <w:szCs w:val="21"/>
        </w:rPr>
        <w:t>A Defesa peticionou pugnando pelo indulto da pena de 02 de (dois) anos e 04 (quatro) meses de reclusão referente ao delito do art. 14, caput, da Lei 10.826/2003, que foi imposta na ação penal nº 0106059-84.2017.8.20.</w:t>
      </w:r>
      <w:proofErr w:type="gramStart"/>
      <w:r>
        <w:rPr>
          <w:sz w:val="21"/>
          <w:szCs w:val="21"/>
        </w:rPr>
        <w:t>0001 ,</w:t>
      </w:r>
      <w:proofErr w:type="gramEnd"/>
      <w:r>
        <w:rPr>
          <w:sz w:val="21"/>
          <w:szCs w:val="21"/>
        </w:rPr>
        <w:t xml:space="preserve"> fundamentando o pedido no art. </w:t>
      </w:r>
      <w:r w:rsidR="00E86723">
        <w:rPr>
          <w:sz w:val="21"/>
          <w:szCs w:val="21"/>
        </w:rPr>
        <w:t>5</w:t>
      </w:r>
      <w:r>
        <w:rPr>
          <w:sz w:val="21"/>
          <w:szCs w:val="21"/>
        </w:rPr>
        <w:t>º</w:t>
      </w:r>
      <w:r w:rsidR="00E86723">
        <w:rPr>
          <w:sz w:val="21"/>
          <w:szCs w:val="21"/>
        </w:rPr>
        <w:t xml:space="preserve"> </w:t>
      </w:r>
      <w:r>
        <w:rPr>
          <w:sz w:val="21"/>
          <w:szCs w:val="21"/>
        </w:rPr>
        <w:t>do Decreto Presidencial nº 11.302/2022 (ev. 325.1)</w:t>
      </w:r>
    </w:p>
    <w:p w14:paraId="776FC794" w14:textId="77777777" w:rsidR="00022FA9" w:rsidRDefault="00022FA9" w:rsidP="00022FA9">
      <w:pPr>
        <w:pStyle w:val="NormalWeb"/>
        <w:ind w:firstLine="708"/>
        <w:jc w:val="both"/>
      </w:pPr>
      <w:r>
        <w:rPr>
          <w:sz w:val="21"/>
          <w:szCs w:val="21"/>
        </w:rPr>
        <w:t>Instado a se manifestar, o Ministério Público opinou pelo sobrestamento da análise, considerando a decisão do HC 0807178-32.2023.8.20.0000/TJRN (ev. 328.1).</w:t>
      </w:r>
    </w:p>
    <w:p w14:paraId="16486CD5" w14:textId="77777777" w:rsidR="00022FA9" w:rsidRDefault="00022FA9" w:rsidP="00022FA9">
      <w:pPr>
        <w:pStyle w:val="NormalWeb"/>
        <w:ind w:firstLine="708"/>
        <w:jc w:val="both"/>
      </w:pPr>
      <w:r>
        <w:rPr>
          <w:sz w:val="21"/>
          <w:szCs w:val="21"/>
        </w:rPr>
        <w:t>Anoto aqui que o penitente está cumprindo pena na PEA - Penitenciária Estadual de Alcaçuz, conforme consulta SIAPEN desta data.</w:t>
      </w:r>
    </w:p>
    <w:p w14:paraId="7383E8CA" w14:textId="77777777" w:rsidR="00022FA9" w:rsidRDefault="00022FA9" w:rsidP="00022FA9">
      <w:pPr>
        <w:pStyle w:val="NormalWeb"/>
        <w:ind w:firstLine="709"/>
        <w:jc w:val="both"/>
      </w:pPr>
      <w:r>
        <w:rPr>
          <w:sz w:val="21"/>
          <w:szCs w:val="21"/>
        </w:rPr>
        <w:t>Relatados.</w:t>
      </w:r>
    </w:p>
    <w:p w14:paraId="26867D2D" w14:textId="77777777" w:rsidR="00022FA9" w:rsidRDefault="00022FA9" w:rsidP="00022FA9">
      <w:pPr>
        <w:pStyle w:val="NormalWeb"/>
        <w:ind w:firstLine="709"/>
        <w:jc w:val="both"/>
      </w:pPr>
      <w:r>
        <w:rPr>
          <w:sz w:val="21"/>
          <w:szCs w:val="21"/>
        </w:rPr>
        <w:t>O pedido deve ser indeferido.</w:t>
      </w:r>
    </w:p>
    <w:p w14:paraId="107D017D" w14:textId="269C5EFD" w:rsidR="00022FA9" w:rsidRDefault="00022FA9" w:rsidP="00022FA9">
      <w:pPr>
        <w:pStyle w:val="NormalWeb"/>
        <w:ind w:firstLine="708"/>
        <w:jc w:val="both"/>
      </w:pPr>
      <w:r>
        <w:rPr>
          <w:sz w:val="21"/>
          <w:szCs w:val="21"/>
        </w:rPr>
        <w:t>É que o apenado também foi condenado a 12 (doze) anos, 05 (cinco) meses e 21 (vinte e um) dias referente ao art. 157, § 2º-A, I, do Código Penal, fato ocorrido em 12.11.2021, sentença condenatória de 08.06.2022, ação penal nº 0804277-70.2021.8.20.5300, sendo este crime impeditivo</w:t>
      </w:r>
      <w:r w:rsidR="00F34A0A">
        <w:rPr>
          <w:sz w:val="21"/>
          <w:szCs w:val="21"/>
        </w:rPr>
        <w:t xml:space="preserve"> (art. </w:t>
      </w:r>
      <w:r w:rsidR="00BB062E">
        <w:rPr>
          <w:sz w:val="21"/>
          <w:szCs w:val="21"/>
        </w:rPr>
        <w:t>7º, XXXXX, do normativo)</w:t>
      </w:r>
      <w:r>
        <w:rPr>
          <w:sz w:val="21"/>
          <w:szCs w:val="21"/>
        </w:rPr>
        <w:t>, exigindo o Decreto o cumprimento integral da pena correspondente ao crime impeditivo para que se conceda indulto para os crimes comuns, estando previsto o impedimento do art. 11, parágrafo único, do Decreto:</w:t>
      </w:r>
    </w:p>
    <w:p w14:paraId="26AEDF98" w14:textId="77777777" w:rsidR="00022FA9" w:rsidRDefault="00022FA9" w:rsidP="00022FA9">
      <w:pPr>
        <w:pStyle w:val="textbody"/>
        <w:ind w:left="2126"/>
        <w:jc w:val="both"/>
        <w:rPr>
          <w:i/>
          <w:iCs/>
        </w:rPr>
      </w:pPr>
      <w:r>
        <w:rPr>
          <w:i/>
          <w:iCs/>
          <w:sz w:val="21"/>
          <w:szCs w:val="21"/>
        </w:rPr>
        <w:t xml:space="preserve">Art. 11.  Para fins do disposto neste Decreto, as penas correspondentes a infrações diversas serão unificadas ou somadas até 25 de dezembro de 2022, nos termos do disposto no </w:t>
      </w:r>
      <w:hyperlink r:id="rId4" w:anchor="art111" w:history="1">
        <w:r>
          <w:rPr>
            <w:rStyle w:val="Hyperlink"/>
            <w:rFonts w:eastAsiaTheme="majorEastAsia"/>
            <w:i/>
            <w:iCs/>
            <w:sz w:val="21"/>
            <w:szCs w:val="21"/>
          </w:rPr>
          <w:t>art. 111 da Lei nº 7.210, de 11 de julho de 1984.</w:t>
        </w:r>
      </w:hyperlink>
    </w:p>
    <w:p w14:paraId="1DC49320" w14:textId="77777777" w:rsidR="00022FA9" w:rsidRDefault="00022FA9" w:rsidP="00022FA9">
      <w:pPr>
        <w:pStyle w:val="textbody"/>
        <w:ind w:left="2126"/>
        <w:jc w:val="both"/>
        <w:rPr>
          <w:i/>
          <w:iCs/>
        </w:rPr>
      </w:pPr>
      <w:r>
        <w:rPr>
          <w:i/>
          <w:iCs/>
          <w:sz w:val="21"/>
          <w:szCs w:val="21"/>
        </w:rPr>
        <w:t>Parágrafo único.  </w:t>
      </w:r>
      <w:r>
        <w:rPr>
          <w:rStyle w:val="Forte"/>
          <w:rFonts w:eastAsiaTheme="majorEastAsia"/>
          <w:i/>
          <w:iCs/>
          <w:sz w:val="21"/>
          <w:szCs w:val="21"/>
        </w:rPr>
        <w:t>Não será concedido indulto natalino correspondente a crime não impeditivo enquanto a pessoa condenada não cumprir a pena pelo crime impeditivo do benefício</w:t>
      </w:r>
      <w:r>
        <w:rPr>
          <w:i/>
          <w:iCs/>
          <w:sz w:val="21"/>
          <w:szCs w:val="21"/>
        </w:rPr>
        <w:t xml:space="preserve">, na hipótese de haver concurso com os crimes a que se refere o art. 7º, ressalvada a concessão fundamentada no inciso III do </w:t>
      </w:r>
      <w:r>
        <w:rPr>
          <w:b/>
          <w:bCs/>
          <w:i/>
          <w:iCs/>
          <w:sz w:val="21"/>
          <w:szCs w:val="21"/>
        </w:rPr>
        <w:t>caput</w:t>
      </w:r>
      <w:r>
        <w:rPr>
          <w:i/>
          <w:iCs/>
          <w:sz w:val="21"/>
          <w:szCs w:val="21"/>
        </w:rPr>
        <w:t xml:space="preserve"> do art. 1º. (Grifei).</w:t>
      </w:r>
    </w:p>
    <w:p w14:paraId="194D025A" w14:textId="77777777" w:rsidR="00022FA9" w:rsidRDefault="00022FA9" w:rsidP="00022FA9">
      <w:pPr>
        <w:pStyle w:val="NormalWeb"/>
        <w:ind w:firstLine="708"/>
        <w:jc w:val="both"/>
      </w:pPr>
      <w:r>
        <w:rPr>
          <w:sz w:val="21"/>
          <w:szCs w:val="21"/>
        </w:rPr>
        <w:t>Portanto, condenado à pena total de 32 (trinta e dois) anos, 11 (onze) meses e 01 (um) dia e tendo cumprido até o dia 25.12.2022 somente 07 (sete) anos, 08 (oito) meses e 19 (dezenove) dias da pena total, o apenado nem mesmo início o cumprimento da pena do crime impeditivo, uma vez que está foi a última condenação que lhe foi imposta.</w:t>
      </w:r>
    </w:p>
    <w:p w14:paraId="3A5FF45D" w14:textId="77777777" w:rsidR="00022FA9" w:rsidRDefault="00022FA9" w:rsidP="00022FA9">
      <w:pPr>
        <w:pStyle w:val="NormalWeb"/>
        <w:ind w:firstLine="708"/>
        <w:jc w:val="both"/>
      </w:pPr>
      <w:r>
        <w:rPr>
          <w:sz w:val="21"/>
          <w:szCs w:val="21"/>
        </w:rPr>
        <w:t xml:space="preserve">Aqui é de se registrar que o concurso de crimes impeditivos e comuns não precisa ter ocorrido em uma única ocasião, como decidiu o STF, </w:t>
      </w:r>
      <w:proofErr w:type="spellStart"/>
      <w:r>
        <w:rPr>
          <w:sz w:val="21"/>
          <w:szCs w:val="21"/>
        </w:rPr>
        <w:t>verbis</w:t>
      </w:r>
      <w:proofErr w:type="spellEnd"/>
      <w:r>
        <w:rPr>
          <w:sz w:val="21"/>
          <w:szCs w:val="21"/>
        </w:rPr>
        <w:t>:</w:t>
      </w:r>
    </w:p>
    <w:p w14:paraId="0E2E5A12" w14:textId="77777777" w:rsidR="00022FA9" w:rsidRDefault="00022FA9" w:rsidP="00022FA9">
      <w:pPr>
        <w:pStyle w:val="NormalWeb"/>
        <w:ind w:left="2126"/>
        <w:jc w:val="both"/>
        <w:rPr>
          <w:i/>
          <w:iCs/>
        </w:rPr>
      </w:pPr>
      <w:r>
        <w:rPr>
          <w:i/>
          <w:iCs/>
          <w:sz w:val="21"/>
          <w:szCs w:val="21"/>
        </w:rPr>
        <w:t xml:space="preserve">Ementa: Direito Penal. Suspensão de liminar. Referendo de medida cautelar. Indulto natalino. 1. Pedido de suspensão de liminar que tem por objeto ordens concedidas pelo Superior Tribunal de Justiça em habeas corpus, que dão interpretação ao art. 11 do Decreto nº 11.302/2022 no sentido de que o indulto natalino pode ser concedido aos crimes não impeditivos, mesmo nas hipóteses em que o apenado está cumprindo pena por crime impeditivo, desde que cometidos em contextos diversos, fora das hipóteses de concurso formal ou material. 2. Alegação de que a situação é teratológica e geradora de insegurança jurídica, pois esse entendimento, de novembro de 2023, contraria o que vinha sendo entendido pelo próprio Superior Tribunal de Justiça, e também pelo Supremo Tribunal Federal, e </w:t>
      </w:r>
      <w:r>
        <w:rPr>
          <w:i/>
          <w:iCs/>
          <w:sz w:val="21"/>
          <w:szCs w:val="21"/>
        </w:rPr>
        <w:lastRenderedPageBreak/>
        <w:t xml:space="preserve">vem ocasionando a multiplicação da cassação de decisões de todos os tribunais do país, autorizando/determinando a concessão de indulto a apenados que também possuem condenações decorrentes de crimes impeditivos, desde que não tenham sido cometidos em concurso material ou formal (mesmo contexto). 3. O efeito prático do novo entendimento do Superior Tribunal de Justiça é possibilitar a concessão de indulto a pessoas que cometeram crimes não impeditivos, mesmo que ainda estejam cumprindo pena, em razão de outra condenação, pelos crimes impeditivos listados no art. 7º do Decreto nº 11.302/2022, entre os quais estão os crimes hediondos (inciso I), praticados mediante grave ameaça ou violência contra a pessoa ou com violência doméstica e familiar contra a mulher (inciso II), tortura, lavagem de dinheiro, organizações criminosas e terrorismo (inciso III), crimes contra a liberdade sexual (inciso IV) e contra a administração pública (inciso V). 4. Em cognição sumária e como medida de cautela, no intuito de preservar a segurança jurídica em torno da interpretação dada ao art. 11, parágrafo único, do Decreto nº 11.302/2022, entendo que deve prevalecer a compreensão no sentido da impossibilidade da concessão do benefício quando, realizada a unificação de penas, remanescer o cumprimento da reprimenda referente aos crimes impeditivos para a concessão do benefício, listados no art. 7º do Decreto. 5. Referendo da medida cautelar deferida, para a suspensão imediata das ordens concedidas pelo Superior Tribunal de Justiça nos </w:t>
      </w:r>
      <w:proofErr w:type="spellStart"/>
      <w:r>
        <w:rPr>
          <w:i/>
          <w:iCs/>
          <w:sz w:val="21"/>
          <w:szCs w:val="21"/>
        </w:rPr>
        <w:t>HCs</w:t>
      </w:r>
      <w:proofErr w:type="spellEnd"/>
      <w:r>
        <w:rPr>
          <w:i/>
          <w:iCs/>
          <w:sz w:val="21"/>
          <w:szCs w:val="21"/>
        </w:rPr>
        <w:t xml:space="preserve"> 870.883, 872.808, 875.168 e 875.774. (SL 1698 MC-</w:t>
      </w:r>
      <w:proofErr w:type="spellStart"/>
      <w:r>
        <w:rPr>
          <w:i/>
          <w:iCs/>
          <w:sz w:val="21"/>
          <w:szCs w:val="21"/>
        </w:rPr>
        <w:t>Ref</w:t>
      </w:r>
      <w:proofErr w:type="spellEnd"/>
      <w:r>
        <w:rPr>
          <w:i/>
          <w:iCs/>
          <w:sz w:val="21"/>
          <w:szCs w:val="21"/>
        </w:rPr>
        <w:t xml:space="preserve">, Relator(a): LUÍS ROBERTO BARROSO (Presidente), Tribunal Pleno, julgado em 21-02-2024, PROCESSO ELETRÔNICO </w:t>
      </w:r>
      <w:proofErr w:type="spellStart"/>
      <w:r>
        <w:rPr>
          <w:i/>
          <w:iCs/>
          <w:sz w:val="21"/>
          <w:szCs w:val="21"/>
        </w:rPr>
        <w:t>DJe</w:t>
      </w:r>
      <w:proofErr w:type="spellEnd"/>
      <w:r>
        <w:rPr>
          <w:i/>
          <w:iCs/>
          <w:sz w:val="21"/>
          <w:szCs w:val="21"/>
        </w:rPr>
        <w:t>-s/</w:t>
      </w:r>
      <w:proofErr w:type="gramStart"/>
      <w:r>
        <w:rPr>
          <w:i/>
          <w:iCs/>
          <w:sz w:val="21"/>
          <w:szCs w:val="21"/>
        </w:rPr>
        <w:t>n  DIVULG</w:t>
      </w:r>
      <w:proofErr w:type="gramEnd"/>
      <w:r>
        <w:rPr>
          <w:i/>
          <w:iCs/>
          <w:sz w:val="21"/>
          <w:szCs w:val="21"/>
        </w:rPr>
        <w:t xml:space="preserve"> 28-02-2024  PUBLIC 29-02-2024)</w:t>
      </w:r>
    </w:p>
    <w:p w14:paraId="2342268E" w14:textId="77777777" w:rsidR="00022FA9" w:rsidRDefault="00022FA9" w:rsidP="00022FA9">
      <w:pPr>
        <w:pStyle w:val="NormalWeb"/>
        <w:ind w:firstLine="708"/>
        <w:jc w:val="both"/>
      </w:pPr>
      <w:r>
        <w:rPr>
          <w:sz w:val="21"/>
          <w:szCs w:val="21"/>
        </w:rPr>
        <w:t>Diante do exposto, indefiro o indulto da pena formulado no ev. 325.1, o que faço com escopo no art. 11, parágrafo único, do Decreto 11.302/2022.</w:t>
      </w:r>
    </w:p>
    <w:p w14:paraId="158718B1" w14:textId="77777777" w:rsidR="00E540B6" w:rsidRPr="00E540B6" w:rsidRDefault="00E540B6" w:rsidP="00E540B6">
      <w:r w:rsidRPr="00E540B6">
        <w:t>Vistos etc.</w:t>
      </w:r>
    </w:p>
    <w:p w14:paraId="7ACAFF1C" w14:textId="77777777" w:rsidR="00E540B6" w:rsidRPr="00E540B6" w:rsidRDefault="00E540B6" w:rsidP="00E540B6">
      <w:r w:rsidRPr="00E540B6">
        <w:t>Trata-se de execução de pena privativa de liberdade de 11 (onze) anos, 03 (três) meses e 22 (vinte e dois) dias imposta a João Gabriel Alves de Lima.</w:t>
      </w:r>
    </w:p>
    <w:p w14:paraId="58A9D9F2" w14:textId="77777777" w:rsidR="00E540B6" w:rsidRPr="00E540B6" w:rsidRDefault="00E540B6" w:rsidP="00E540B6">
      <w:r w:rsidRPr="00E540B6">
        <w:t>A Defensoria Pública peticionou pugnando pelo indulto da pena de 01 (um) ano e 06 (seis) meses de reclusão referente ao delito do art. 180, caput, do Código Penal, que foi imposta na ação penal nº 0108370-19.2015.8.20.</w:t>
      </w:r>
      <w:proofErr w:type="gramStart"/>
      <w:r w:rsidRPr="00E540B6">
        <w:t>0001 ,</w:t>
      </w:r>
      <w:proofErr w:type="gramEnd"/>
      <w:r w:rsidRPr="00E540B6">
        <w:t xml:space="preserve"> fundamentando o pedido no art. 5º do Decreto Presidencial nº 11.302/2022 (ev. 368.1)</w:t>
      </w:r>
    </w:p>
    <w:p w14:paraId="071AEDA9" w14:textId="77777777" w:rsidR="00E540B6" w:rsidRPr="00E540B6" w:rsidRDefault="00E540B6" w:rsidP="00E540B6">
      <w:r w:rsidRPr="00E540B6">
        <w:t>Instado a se manifestar, o Ministério Público opinou pelo sobrestamento da análise, até que seja julgada a constitucionalidade do art. 5º do Decreto, conforme Recurso Extraordinário de nº 1.450.100 (ev. 379.1).</w:t>
      </w:r>
    </w:p>
    <w:p w14:paraId="2F1C3095" w14:textId="77777777" w:rsidR="00E540B6" w:rsidRPr="00E540B6" w:rsidRDefault="00E540B6" w:rsidP="00E540B6">
      <w:r w:rsidRPr="00E540B6">
        <w:t>Anoto aqui que o penitente está cumprindo pena na PEA - Penitenciária Estadual de Alcaçuz, conforme consulta SIAPEN desta data.</w:t>
      </w:r>
    </w:p>
    <w:p w14:paraId="678082D8" w14:textId="77777777" w:rsidR="00E540B6" w:rsidRPr="00E540B6" w:rsidRDefault="00E540B6" w:rsidP="00E540B6">
      <w:r w:rsidRPr="00E540B6">
        <w:t>Relatados.</w:t>
      </w:r>
    </w:p>
    <w:p w14:paraId="48287395" w14:textId="77777777" w:rsidR="00E540B6" w:rsidRPr="00E540B6" w:rsidRDefault="00E540B6" w:rsidP="00E540B6">
      <w:r w:rsidRPr="00E540B6">
        <w:t xml:space="preserve">Sem adentrar o mérito da constitucionalidade do art. 5º e, consequentemente o sobrestamento da análise, como pediu o Ministério </w:t>
      </w:r>
      <w:proofErr w:type="gramStart"/>
      <w:r w:rsidRPr="00E540B6">
        <w:t>Público ,</w:t>
      </w:r>
      <w:proofErr w:type="gramEnd"/>
      <w:r w:rsidRPr="00E540B6">
        <w:t xml:space="preserve"> tenho que o pedido deve ser indeferido, uma vez que desatende às regras do próprio Decreto.</w:t>
      </w:r>
    </w:p>
    <w:p w14:paraId="52E6F02C" w14:textId="77777777" w:rsidR="00E540B6" w:rsidRPr="00E540B6" w:rsidRDefault="00E540B6" w:rsidP="00E540B6">
      <w:r w:rsidRPr="00E540B6">
        <w:t>Primeiramente porque consta do sistema SIAPEN que o apenado pertence à facção criminosa denominada "Sindicato do Crime", esbarrando no impedimento do art. 7º, § 1º, do Decreto, como se vê:</w:t>
      </w:r>
    </w:p>
    <w:p w14:paraId="0098A80C" w14:textId="77777777" w:rsidR="00E540B6" w:rsidRPr="00E540B6" w:rsidRDefault="00E540B6" w:rsidP="00E540B6">
      <w:pPr>
        <w:rPr>
          <w:i/>
          <w:iCs/>
        </w:rPr>
      </w:pPr>
      <w:r w:rsidRPr="00E540B6">
        <w:rPr>
          <w:i/>
          <w:iCs/>
        </w:rPr>
        <w:lastRenderedPageBreak/>
        <w:t>Art. 7</w:t>
      </w:r>
      <w:proofErr w:type="gramStart"/>
      <w:r w:rsidRPr="00E540B6">
        <w:rPr>
          <w:i/>
          <w:iCs/>
        </w:rPr>
        <w:t>º  O</w:t>
      </w:r>
      <w:proofErr w:type="gramEnd"/>
      <w:r w:rsidRPr="00E540B6">
        <w:rPr>
          <w:i/>
          <w:iCs/>
        </w:rPr>
        <w:t xml:space="preserve"> indulto natalino concedido nos termos do disposto neste Decreto não abrange os crimes:</w:t>
      </w:r>
    </w:p>
    <w:p w14:paraId="7B738296" w14:textId="77777777" w:rsidR="00E540B6" w:rsidRPr="00E540B6" w:rsidRDefault="00E540B6" w:rsidP="00E540B6">
      <w:pPr>
        <w:rPr>
          <w:i/>
          <w:iCs/>
        </w:rPr>
      </w:pPr>
      <w:r w:rsidRPr="00E540B6">
        <w:rPr>
          <w:i/>
          <w:iCs/>
        </w:rPr>
        <w:t>(...)</w:t>
      </w:r>
    </w:p>
    <w:p w14:paraId="1965B778" w14:textId="77777777" w:rsidR="00E540B6" w:rsidRPr="00E540B6" w:rsidRDefault="00E540B6" w:rsidP="00E540B6">
      <w:pPr>
        <w:rPr>
          <w:i/>
          <w:iCs/>
        </w:rPr>
      </w:pPr>
      <w:r w:rsidRPr="00E540B6">
        <w:rPr>
          <w:b/>
          <w:bCs/>
          <w:i/>
          <w:iCs/>
        </w:rPr>
        <w:t>§ 1</w:t>
      </w:r>
      <w:proofErr w:type="gramStart"/>
      <w:r w:rsidRPr="00E540B6">
        <w:rPr>
          <w:b/>
          <w:bCs/>
          <w:i/>
          <w:iCs/>
        </w:rPr>
        <w:t>º  O</w:t>
      </w:r>
      <w:proofErr w:type="gramEnd"/>
      <w:r w:rsidRPr="00E540B6">
        <w:rPr>
          <w:b/>
          <w:bCs/>
          <w:i/>
          <w:iCs/>
        </w:rPr>
        <w:t xml:space="preserve"> indulto natalino também não será concedido aos integrantes de facções criminosas, ainda que sejam reconhecidas somente no julgamento do pedido de indulto.</w:t>
      </w:r>
    </w:p>
    <w:p w14:paraId="6E3C4916" w14:textId="77777777" w:rsidR="00E540B6" w:rsidRPr="00E540B6" w:rsidRDefault="00E540B6" w:rsidP="00E540B6">
      <w:pPr>
        <w:rPr>
          <w:i/>
          <w:iCs/>
        </w:rPr>
      </w:pPr>
      <w:r w:rsidRPr="00E540B6">
        <w:rPr>
          <w:i/>
          <w:iCs/>
        </w:rPr>
        <w:t>(...) - Grifei.</w:t>
      </w:r>
    </w:p>
    <w:p w14:paraId="19CCD0AC" w14:textId="77777777" w:rsidR="00E540B6" w:rsidRPr="00E540B6" w:rsidRDefault="00E540B6" w:rsidP="00E540B6">
      <w:r w:rsidRPr="00E540B6">
        <w:t xml:space="preserve">Em segundo lugar, tem-se que o apenado também foi condenado duas vezes pelo cometimento de crime do  art. 157, § 2º, do Código Penal a 09 (nove) anos, 09 (nove) meses e 22 (vinte dois) dias, ações penais </w:t>
      </w:r>
      <w:proofErr w:type="spellStart"/>
      <w:r w:rsidRPr="00E540B6">
        <w:t>nºs</w:t>
      </w:r>
      <w:proofErr w:type="spellEnd"/>
      <w:r w:rsidRPr="00E540B6">
        <w:t> 0113966-81.2015.8.20.0001 e 0101986-69.2017.8.20.000, sendo este tipo de crime impeditivo para concessão do indulto, conforme art. 7º, II, do normativo (crime praticado com violência contra a pessoa), exigindo o Decreto o cumprimento integral da pena correspondente aos crimes impeditivos para que se conceda indulto para os crimes comuns, estando previsto o impedimento do art. 11, parágrafo único, do Decreto:</w:t>
      </w:r>
    </w:p>
    <w:p w14:paraId="616E1DBD" w14:textId="77777777" w:rsidR="00E540B6" w:rsidRPr="00E540B6" w:rsidRDefault="00E540B6" w:rsidP="00E540B6">
      <w:r w:rsidRPr="00E540B6">
        <w:rPr>
          <w:i/>
          <w:iCs/>
        </w:rPr>
        <w:t xml:space="preserve">Art. 11.  Para fins do disposto neste Decreto, as penas correspondentes a infrações diversas serão unificadas ou somadas até 25 de dezembro de 2022, nos termos do disposto no </w:t>
      </w:r>
      <w:hyperlink r:id="rId5" w:anchor="art111" w:history="1">
        <w:r w:rsidRPr="00E540B6">
          <w:rPr>
            <w:rStyle w:val="Hyperlink"/>
            <w:i/>
            <w:iCs/>
          </w:rPr>
          <w:t>art. 111 da Lei nº 7.210, de 11 de julho de 1984.</w:t>
        </w:r>
      </w:hyperlink>
    </w:p>
    <w:p w14:paraId="5877D1E5" w14:textId="77777777" w:rsidR="00E540B6" w:rsidRPr="00E540B6" w:rsidRDefault="00E540B6" w:rsidP="00E540B6">
      <w:r w:rsidRPr="00E540B6">
        <w:rPr>
          <w:i/>
          <w:iCs/>
        </w:rPr>
        <w:t>Parágrafo único.  </w:t>
      </w:r>
      <w:r w:rsidRPr="00E540B6">
        <w:rPr>
          <w:b/>
          <w:bCs/>
          <w:i/>
          <w:iCs/>
        </w:rPr>
        <w:t>Não será concedido indulto natalino correspondente a crime não impeditivo enquanto a pessoa condenada não cumprir a pena pelo crime impeditivo do benefício</w:t>
      </w:r>
      <w:r w:rsidRPr="00E540B6">
        <w:rPr>
          <w:i/>
          <w:iCs/>
        </w:rPr>
        <w:t xml:space="preserve">, na hipótese de haver concurso com os crimes a que se refere o art. 7º, ressalvada a concessão fundamentada no inciso III do </w:t>
      </w:r>
      <w:r w:rsidRPr="00E540B6">
        <w:rPr>
          <w:b/>
          <w:bCs/>
          <w:i/>
          <w:iCs/>
        </w:rPr>
        <w:t>caput</w:t>
      </w:r>
      <w:r w:rsidRPr="00E540B6">
        <w:rPr>
          <w:i/>
          <w:iCs/>
        </w:rPr>
        <w:t xml:space="preserve"> do art. 1º. (Grifei).</w:t>
      </w:r>
    </w:p>
    <w:p w14:paraId="07BC3029" w14:textId="77777777" w:rsidR="00E540B6" w:rsidRPr="00E540B6" w:rsidRDefault="00E540B6" w:rsidP="00E540B6">
      <w:r w:rsidRPr="00E540B6">
        <w:t>Portanto, condenado à pena total de 11 (onze) anos, 03 (três) meses e 22 (vinte e dois) dias e tendo cumprido até o dia 25.12.2022 somente 04 (quatro) anos, 04 (quatro) meses e 04 (quatro) dias da pena total, o apenado está longe de cumprir integralmente a pena dos crimes impeditivos, que, como já dito, somam 09 (nove) anos, 09 (nove) meses e 22 (vinte dois) dias de pena.</w:t>
      </w:r>
    </w:p>
    <w:p w14:paraId="599052EF" w14:textId="77777777" w:rsidR="00E540B6" w:rsidRPr="00E540B6" w:rsidRDefault="00E540B6" w:rsidP="00E540B6">
      <w:r w:rsidRPr="00E540B6">
        <w:t xml:space="preserve">Aqui é de se registrar que o concurso de crimes impeditivos e comuns não precisa ter ocorrido em uma única ocasião, como decidiu o STF, </w:t>
      </w:r>
      <w:proofErr w:type="spellStart"/>
      <w:r w:rsidRPr="00E540B6">
        <w:rPr>
          <w:i/>
          <w:iCs/>
        </w:rPr>
        <w:t>verbis</w:t>
      </w:r>
      <w:proofErr w:type="spellEnd"/>
      <w:r w:rsidRPr="00E540B6">
        <w:rPr>
          <w:i/>
          <w:iCs/>
        </w:rPr>
        <w:t>:</w:t>
      </w:r>
    </w:p>
    <w:p w14:paraId="10CA83F4" w14:textId="77777777" w:rsidR="00E540B6" w:rsidRPr="00E540B6" w:rsidRDefault="00E540B6" w:rsidP="00E540B6">
      <w:r w:rsidRPr="00E540B6">
        <w:rPr>
          <w:i/>
          <w:iCs/>
        </w:rPr>
        <w:t xml:space="preserve">Ementa: Direito Penal. Suspensão de liminar. Referendo de medida cautelar. Indulto natalino. 1. Pedido de suspensão de liminar que tem por objeto ordens concedidas pelo Superior Tribunal de Justiça em habeas corpus, que dão interpretação ao art. 11 do Decreto nº 11.302/2022 no sentido de que o indulto natalino pode ser concedido aos crimes não impeditivos, mesmo nas hipóteses em que o apenado está cumprindo pena por crime impeditivo, desde que cometidos em contextos diversos, fora das hipóteses de concurso formal ou material. 2. Alegação de que a situação é teratológica e geradora de insegurança jurídica, pois esse entendimento, de novembro de 2023, contraria o que vinha sendo entendido pelo próprio Superior Tribunal de Justiça, e também pelo Supremo Tribunal Federal, e vem ocasionando a multiplicação da cassação de decisões de todos os tribunais do país, autorizando/determinando a concessão de indulto a apenados que também possuem condenações decorrentes de crimes impeditivos, desde que não tenham sido cometidos em concurso material ou formal (mesmo contexto). 3. O efeito prático do novo entendimento do Superior Tribunal de Justiça é possibilitar a concessão </w:t>
      </w:r>
      <w:r w:rsidRPr="00E540B6">
        <w:rPr>
          <w:i/>
          <w:iCs/>
        </w:rPr>
        <w:lastRenderedPageBreak/>
        <w:t xml:space="preserve">de indulto a pessoas que cometeram crimes não impeditivos, mesmo que ainda estejam cumprindo pena, em razão de outra condenação, pelos crimes impeditivos listados no art. 7º do Decreto nº 11.302/2022, entre os quais estão os crimes hediondos (inciso I), praticados mediante grave ameaça ou violência contra a pessoa ou com violência doméstica e familiar contra a mulher (inciso II), tortura, lavagem de dinheiro, organizações criminosas e terrorismo (inciso III), crimes contra a liberdade sexual (inciso IV) e contra a administração pública (inciso V). 4. Em cognição sumária e como medida de cautela, no intuito de preservar a segurança jurídica em torno da interpretação dada ao art. 11, parágrafo único, do Decreto nº 11.302/2022, entendo que deve prevalecer a compreensão no sentido da impossibilidade da concessão do benefício quando, realizada a unificação de penas, remanescer o cumprimento da reprimenda referente aos crimes impeditivos para a concessão do benefício, listados no art. 7º do Decreto. 5. Referendo da medida cautelar deferida, para a suspensão imediata das ordens concedidas pelo Superior Tribunal de Justiça nos </w:t>
      </w:r>
      <w:proofErr w:type="spellStart"/>
      <w:r w:rsidRPr="00E540B6">
        <w:rPr>
          <w:i/>
          <w:iCs/>
        </w:rPr>
        <w:t>HCs</w:t>
      </w:r>
      <w:proofErr w:type="spellEnd"/>
      <w:r w:rsidRPr="00E540B6">
        <w:rPr>
          <w:i/>
          <w:iCs/>
        </w:rPr>
        <w:t xml:space="preserve"> 870.883, 872.808, 875.168 e 875.774. (SL 1698 MC-</w:t>
      </w:r>
      <w:proofErr w:type="spellStart"/>
      <w:r w:rsidRPr="00E540B6">
        <w:rPr>
          <w:i/>
          <w:iCs/>
        </w:rPr>
        <w:t>Ref</w:t>
      </w:r>
      <w:proofErr w:type="spellEnd"/>
      <w:r w:rsidRPr="00E540B6">
        <w:rPr>
          <w:i/>
          <w:iCs/>
        </w:rPr>
        <w:t xml:space="preserve">, Relator(a): LUÍS ROBERTO BARROSO (Presidente), Tribunal Pleno, julgado em 21-02-2024, PROCESSO ELETRÔNICO </w:t>
      </w:r>
      <w:proofErr w:type="spellStart"/>
      <w:r w:rsidRPr="00E540B6">
        <w:rPr>
          <w:i/>
          <w:iCs/>
        </w:rPr>
        <w:t>DJe</w:t>
      </w:r>
      <w:proofErr w:type="spellEnd"/>
      <w:r w:rsidRPr="00E540B6">
        <w:rPr>
          <w:i/>
          <w:iCs/>
        </w:rPr>
        <w:t>-s/</w:t>
      </w:r>
      <w:proofErr w:type="gramStart"/>
      <w:r w:rsidRPr="00E540B6">
        <w:rPr>
          <w:i/>
          <w:iCs/>
        </w:rPr>
        <w:t>n  DIVULG</w:t>
      </w:r>
      <w:proofErr w:type="gramEnd"/>
      <w:r w:rsidRPr="00E540B6">
        <w:rPr>
          <w:i/>
          <w:iCs/>
        </w:rPr>
        <w:t xml:space="preserve"> 28-02-2024  PUBLIC 29-02-2024)</w:t>
      </w:r>
    </w:p>
    <w:p w14:paraId="4434D50C" w14:textId="77777777" w:rsidR="00E540B6" w:rsidRPr="00E540B6" w:rsidRDefault="00E540B6" w:rsidP="00E540B6">
      <w:r w:rsidRPr="00E540B6">
        <w:t>Diante do exposto, indefiro o indulto da pena formulado no ev. 368.1, o que faço com escopo no art. 7º, § 1º, e no art. 11, parágrafo único, ambos do Decreto 11.302/2022.</w:t>
      </w:r>
    </w:p>
    <w:p w14:paraId="4CAEA675" w14:textId="77777777" w:rsidR="00EB3D99" w:rsidRDefault="00EB3D99"/>
    <w:sectPr w:rsidR="00EB3D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A9"/>
    <w:rsid w:val="00022FA9"/>
    <w:rsid w:val="00257FAF"/>
    <w:rsid w:val="00305F60"/>
    <w:rsid w:val="00460024"/>
    <w:rsid w:val="00BB062E"/>
    <w:rsid w:val="00E540B6"/>
    <w:rsid w:val="00E86723"/>
    <w:rsid w:val="00EB3D99"/>
    <w:rsid w:val="00F34A0A"/>
    <w:rsid w:val="00FB2E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178A"/>
  <w15:chartTrackingRefBased/>
  <w15:docId w15:val="{DBB5B937-A40E-4147-8C62-06BAB0DF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2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22F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2F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F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F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F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F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F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F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22F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22F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2F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F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F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F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F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FA9"/>
    <w:rPr>
      <w:rFonts w:eastAsiaTheme="majorEastAsia" w:cstheme="majorBidi"/>
      <w:color w:val="272727" w:themeColor="text1" w:themeTint="D8"/>
    </w:rPr>
  </w:style>
  <w:style w:type="paragraph" w:styleId="Ttulo">
    <w:name w:val="Title"/>
    <w:basedOn w:val="Normal"/>
    <w:next w:val="Normal"/>
    <w:link w:val="TtuloChar"/>
    <w:uiPriority w:val="10"/>
    <w:qFormat/>
    <w:rsid w:val="0002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F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F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FA9"/>
    <w:pPr>
      <w:spacing w:before="160"/>
      <w:jc w:val="center"/>
    </w:pPr>
    <w:rPr>
      <w:i/>
      <w:iCs/>
      <w:color w:val="404040" w:themeColor="text1" w:themeTint="BF"/>
    </w:rPr>
  </w:style>
  <w:style w:type="character" w:customStyle="1" w:styleId="CitaoChar">
    <w:name w:val="Citação Char"/>
    <w:basedOn w:val="Fontepargpadro"/>
    <w:link w:val="Citao"/>
    <w:uiPriority w:val="29"/>
    <w:rsid w:val="00022FA9"/>
    <w:rPr>
      <w:i/>
      <w:iCs/>
      <w:color w:val="404040" w:themeColor="text1" w:themeTint="BF"/>
    </w:rPr>
  </w:style>
  <w:style w:type="paragraph" w:styleId="PargrafodaLista">
    <w:name w:val="List Paragraph"/>
    <w:basedOn w:val="Normal"/>
    <w:uiPriority w:val="34"/>
    <w:qFormat/>
    <w:rsid w:val="00022FA9"/>
    <w:pPr>
      <w:ind w:left="720"/>
      <w:contextualSpacing/>
    </w:pPr>
  </w:style>
  <w:style w:type="character" w:styleId="nfaseIntensa">
    <w:name w:val="Intense Emphasis"/>
    <w:basedOn w:val="Fontepargpadro"/>
    <w:uiPriority w:val="21"/>
    <w:qFormat/>
    <w:rsid w:val="00022FA9"/>
    <w:rPr>
      <w:i/>
      <w:iCs/>
      <w:color w:val="0F4761" w:themeColor="accent1" w:themeShade="BF"/>
    </w:rPr>
  </w:style>
  <w:style w:type="paragraph" w:styleId="CitaoIntensa">
    <w:name w:val="Intense Quote"/>
    <w:basedOn w:val="Normal"/>
    <w:next w:val="Normal"/>
    <w:link w:val="CitaoIntensaChar"/>
    <w:uiPriority w:val="30"/>
    <w:qFormat/>
    <w:rsid w:val="0002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FA9"/>
    <w:rPr>
      <w:i/>
      <w:iCs/>
      <w:color w:val="0F4761" w:themeColor="accent1" w:themeShade="BF"/>
    </w:rPr>
  </w:style>
  <w:style w:type="character" w:styleId="RefernciaIntensa">
    <w:name w:val="Intense Reference"/>
    <w:basedOn w:val="Fontepargpadro"/>
    <w:uiPriority w:val="32"/>
    <w:qFormat/>
    <w:rsid w:val="00022FA9"/>
    <w:rPr>
      <w:b/>
      <w:bCs/>
      <w:smallCaps/>
      <w:color w:val="0F4761" w:themeColor="accent1" w:themeShade="BF"/>
      <w:spacing w:val="5"/>
    </w:rPr>
  </w:style>
  <w:style w:type="paragraph" w:styleId="NormalWeb">
    <w:name w:val="Normal (Web)"/>
    <w:basedOn w:val="Normal"/>
    <w:uiPriority w:val="99"/>
    <w:semiHidden/>
    <w:unhideWhenUsed/>
    <w:rsid w:val="00022F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body">
    <w:name w:val="textbody"/>
    <w:basedOn w:val="Normal"/>
    <w:rsid w:val="00022FA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022FA9"/>
    <w:rPr>
      <w:color w:val="0000FF"/>
      <w:u w:val="single"/>
    </w:rPr>
  </w:style>
  <w:style w:type="character" w:styleId="Forte">
    <w:name w:val="Strong"/>
    <w:basedOn w:val="Fontepargpadro"/>
    <w:uiPriority w:val="22"/>
    <w:qFormat/>
    <w:rsid w:val="00022FA9"/>
    <w:rPr>
      <w:b/>
      <w:bCs/>
    </w:rPr>
  </w:style>
  <w:style w:type="character" w:styleId="MenoPendente">
    <w:name w:val="Unresolved Mention"/>
    <w:basedOn w:val="Fontepargpadro"/>
    <w:uiPriority w:val="99"/>
    <w:semiHidden/>
    <w:unhideWhenUsed/>
    <w:rsid w:val="00E54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86513">
      <w:bodyDiv w:val="1"/>
      <w:marLeft w:val="0"/>
      <w:marRight w:val="0"/>
      <w:marTop w:val="0"/>
      <w:marBottom w:val="0"/>
      <w:divBdr>
        <w:top w:val="none" w:sz="0" w:space="0" w:color="auto"/>
        <w:left w:val="none" w:sz="0" w:space="0" w:color="auto"/>
        <w:bottom w:val="none" w:sz="0" w:space="0" w:color="auto"/>
        <w:right w:val="none" w:sz="0" w:space="0" w:color="auto"/>
      </w:divBdr>
    </w:div>
    <w:div w:id="986008420">
      <w:bodyDiv w:val="1"/>
      <w:marLeft w:val="0"/>
      <w:marRight w:val="0"/>
      <w:marTop w:val="0"/>
      <w:marBottom w:val="0"/>
      <w:divBdr>
        <w:top w:val="none" w:sz="0" w:space="0" w:color="auto"/>
        <w:left w:val="none" w:sz="0" w:space="0" w:color="auto"/>
        <w:bottom w:val="none" w:sz="0" w:space="0" w:color="auto"/>
        <w:right w:val="none" w:sz="0" w:space="0" w:color="auto"/>
      </w:divBdr>
    </w:div>
    <w:div w:id="129964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LEIS/L7210.htm" TargetMode="External"/><Relationship Id="rId4" Type="http://schemas.openxmlformats.org/officeDocument/2006/relationships/hyperlink" Target="https://www.planalto.gov.br/ccivil_03/LEIS/L721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1733</Words>
  <Characters>9359</Characters>
  <Application>Microsoft Office Word</Application>
  <DocSecurity>0</DocSecurity>
  <Lines>77</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5</cp:revision>
  <dcterms:created xsi:type="dcterms:W3CDTF">2024-06-12T20:47:00Z</dcterms:created>
  <dcterms:modified xsi:type="dcterms:W3CDTF">2024-09-11T16:52:00Z</dcterms:modified>
</cp:coreProperties>
</file>