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7668AC" w14:textId="77777777" w:rsidR="00D2192F" w:rsidRDefault="00D2192F" w:rsidP="00D2192F">
      <w:pPr>
        <w:pStyle w:val="NormalWeb"/>
        <w:ind w:firstLine="708"/>
        <w:jc w:val="both"/>
      </w:pPr>
      <w:r>
        <w:rPr>
          <w:sz w:val="21"/>
          <w:szCs w:val="21"/>
        </w:rPr>
        <w:t>Vistos etc.</w:t>
      </w:r>
    </w:p>
    <w:p w14:paraId="2C9A7690" w14:textId="77777777" w:rsidR="00D2192F" w:rsidRDefault="00D2192F" w:rsidP="00D2192F">
      <w:pPr>
        <w:pStyle w:val="NormalWeb"/>
        <w:ind w:firstLine="708"/>
        <w:jc w:val="both"/>
      </w:pPr>
      <w:r>
        <w:rPr>
          <w:sz w:val="21"/>
          <w:szCs w:val="21"/>
        </w:rPr>
        <w:t>Trata-se de execução penal em que sobreveio a notícia de que o apenado teria falecido (ev. XXX).</w:t>
      </w:r>
    </w:p>
    <w:p w14:paraId="3CC33154" w14:textId="77777777" w:rsidR="00D2192F" w:rsidRDefault="00D2192F" w:rsidP="00D2192F">
      <w:pPr>
        <w:pStyle w:val="NormalWeb"/>
        <w:ind w:firstLine="708"/>
        <w:jc w:val="both"/>
      </w:pPr>
      <w:r>
        <w:rPr>
          <w:sz w:val="21"/>
          <w:szCs w:val="21"/>
        </w:rPr>
        <w:t>Diante do exposto, busquem-se informações nos sistemas processuais (SAJ/PJE), solicite-se ao ITEP/RN que se existe alguma certidão e, adicionalmente, busque-se o registro do possível óbito do apenado nos sistemas informatizados (INFOJUD, sistema cartorário).</w:t>
      </w:r>
    </w:p>
    <w:p w14:paraId="27483424" w14:textId="77777777" w:rsidR="00D2192F" w:rsidRDefault="00D2192F" w:rsidP="00D2192F">
      <w:pPr>
        <w:pStyle w:val="NormalWeb"/>
        <w:ind w:firstLine="708"/>
        <w:jc w:val="both"/>
      </w:pPr>
      <w:r>
        <w:rPr>
          <w:sz w:val="21"/>
          <w:szCs w:val="21"/>
        </w:rPr>
        <w:t>Cumpra-se.</w:t>
      </w:r>
    </w:p>
    <w:p w14:paraId="4F9AB561" w14:textId="77777777" w:rsidR="008C59E5" w:rsidRDefault="008C59E5"/>
    <w:sectPr w:rsidR="008C59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92F"/>
    <w:rsid w:val="008C59E5"/>
    <w:rsid w:val="00D21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47814"/>
  <w15:chartTrackingRefBased/>
  <w15:docId w15:val="{5EBB41A8-B764-44E3-A4FC-30611EF2B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219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499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321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Costa</dc:creator>
  <cp:keywords/>
  <dc:description/>
  <cp:lastModifiedBy>Fernando Costa</cp:lastModifiedBy>
  <cp:revision>1</cp:revision>
  <dcterms:created xsi:type="dcterms:W3CDTF">2023-02-06T18:21:00Z</dcterms:created>
  <dcterms:modified xsi:type="dcterms:W3CDTF">2023-02-06T18:21:00Z</dcterms:modified>
</cp:coreProperties>
</file>