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6DA10" w14:textId="77777777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>Vistos etc. </w:t>
      </w:r>
    </w:p>
    <w:p w14:paraId="578889DA" w14:textId="6C5D4CDE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 xml:space="preserve">Trata-se de pedido de parcelamento da pena de multa imposta ao apenado, nos autos dos processos Nº </w:t>
      </w:r>
      <w:bookmarkStart w:id="0" w:name="NumeroDosProcessos"/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"Número dos Processos:"  \* MERGEFORMAT </w:instrText>
      </w:r>
      <w:r>
        <w:rPr>
          <w:color w:val="000000"/>
          <w:sz w:val="21"/>
          <w:szCs w:val="21"/>
        </w:rPr>
        <w:fldChar w:fldCharType="separate"/>
      </w:r>
      <w:r w:rsidR="009C515A">
        <w:rPr>
          <w:color w:val="000000"/>
          <w:sz w:val="21"/>
          <w:szCs w:val="21"/>
        </w:rPr>
        <w:t>0116052-20.2018.8.20.0001</w:t>
      </w:r>
      <w:r>
        <w:rPr>
          <w:color w:val="000000"/>
          <w:sz w:val="21"/>
          <w:szCs w:val="21"/>
        </w:rPr>
        <w:fldChar w:fldCharType="end"/>
      </w:r>
      <w:bookmarkEnd w:id="0"/>
      <w:r>
        <w:rPr>
          <w:color w:val="000000"/>
          <w:sz w:val="21"/>
          <w:szCs w:val="21"/>
        </w:rPr>
        <w:t>, em que foi condenado ao valor</w:t>
      </w:r>
      <w:r w:rsidR="009C515A">
        <w:rPr>
          <w:color w:val="000000"/>
          <w:sz w:val="21"/>
          <w:szCs w:val="21"/>
        </w:rPr>
        <w:t xml:space="preserve"> de </w:t>
      </w:r>
      <w:r w:rsidR="009C515A">
        <w:rPr>
          <w:color w:val="000000"/>
          <w:sz w:val="21"/>
          <w:szCs w:val="21"/>
        </w:rPr>
        <w:fldChar w:fldCharType="begin"/>
      </w:r>
      <w:r w:rsidR="009C515A">
        <w:rPr>
          <w:color w:val="000000"/>
          <w:sz w:val="21"/>
          <w:szCs w:val="21"/>
        </w:rPr>
        <w:instrText xml:space="preserve"> FILLIN  "Valor total das penas de multa (incluir também por extenso):"  \* MERGEFORMAT </w:instrText>
      </w:r>
      <w:r w:rsidR="009C515A">
        <w:rPr>
          <w:color w:val="000000"/>
          <w:sz w:val="21"/>
          <w:szCs w:val="21"/>
        </w:rPr>
        <w:fldChar w:fldCharType="separate"/>
      </w:r>
      <w:r w:rsidR="009C515A">
        <w:rPr>
          <w:color w:val="000000"/>
          <w:sz w:val="21"/>
          <w:szCs w:val="21"/>
        </w:rPr>
        <w:t>R$ 6.496,87 (seis mil, quatrocentos e noventa e seis reais e oitenta e sete centavos)</w:t>
      </w:r>
      <w:r w:rsidR="009C515A">
        <w:rPr>
          <w:color w:val="000000"/>
          <w:sz w:val="21"/>
          <w:szCs w:val="21"/>
        </w:rPr>
        <w:fldChar w:fldCharType="end"/>
      </w:r>
      <w:r w:rsidR="009C515A">
        <w:rPr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conforme cálculos da secretaria (evento </w:t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 \* MERGEFORMAT </w:instrText>
      </w:r>
      <w:r w:rsidR="009C515A">
        <w:rPr>
          <w:color w:val="000000"/>
          <w:sz w:val="21"/>
          <w:szCs w:val="21"/>
        </w:rPr>
        <w:fldChar w:fldCharType="separate"/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"Evento dos cálculos da secretaria:"  \* MERGEFORMAT </w:instrText>
      </w:r>
      <w:r>
        <w:rPr>
          <w:color w:val="000000"/>
          <w:sz w:val="21"/>
          <w:szCs w:val="21"/>
        </w:rPr>
        <w:fldChar w:fldCharType="separate"/>
      </w:r>
      <w:r w:rsidR="00EB4FE1">
        <w:rPr>
          <w:color w:val="000000"/>
          <w:sz w:val="21"/>
          <w:szCs w:val="21"/>
        </w:rPr>
        <w:t>195.1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).</w:t>
      </w:r>
    </w:p>
    <w:p w14:paraId="2C1D5BB8" w14:textId="7A9BE34C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 xml:space="preserve">Instado a se manifestar, o apenado propôs pedido de parcelamento em parcelas de </w:t>
      </w:r>
      <w:bookmarkStart w:id="1" w:name="ValorDaParcela"/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"Proposta do apenado (incluir R$ e entre parênteses por extenso)"  \* MERGEFORMAT </w:instrText>
      </w:r>
      <w:r>
        <w:rPr>
          <w:color w:val="000000"/>
          <w:sz w:val="21"/>
          <w:szCs w:val="21"/>
        </w:rPr>
        <w:fldChar w:fldCharType="separate"/>
      </w:r>
      <w:r w:rsidR="00EB4FE1">
        <w:rPr>
          <w:color w:val="000000"/>
          <w:sz w:val="21"/>
          <w:szCs w:val="21"/>
        </w:rPr>
        <w:t>parcelas de R$ 250,00 (duzentos e cinquenta reais)</w:t>
      </w:r>
      <w:r>
        <w:rPr>
          <w:color w:val="000000"/>
          <w:sz w:val="21"/>
          <w:szCs w:val="21"/>
        </w:rPr>
        <w:fldChar w:fldCharType="end"/>
      </w:r>
      <w:bookmarkEnd w:id="1"/>
      <w:r>
        <w:rPr>
          <w:color w:val="000000"/>
          <w:sz w:val="21"/>
          <w:szCs w:val="21"/>
        </w:rPr>
        <w:t xml:space="preserve"> (evento </w:t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"Evento da proposta do apenado:"  \* MERGEFORMAT </w:instrText>
      </w:r>
      <w:r>
        <w:rPr>
          <w:color w:val="000000"/>
          <w:sz w:val="21"/>
          <w:szCs w:val="21"/>
        </w:rPr>
        <w:fldChar w:fldCharType="separate"/>
      </w:r>
      <w:r w:rsidR="00EB4FE1">
        <w:rPr>
          <w:color w:val="000000"/>
          <w:sz w:val="21"/>
          <w:szCs w:val="21"/>
        </w:rPr>
        <w:t>206.1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).</w:t>
      </w:r>
    </w:p>
    <w:p w14:paraId="7D546E6B" w14:textId="48AADB69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 xml:space="preserve">O Ministério Público anuiu com o pedido (evento </w:t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"Evento da proposta do Ministério Público"  \* MERGEFORMAT </w:instrText>
      </w:r>
      <w:r>
        <w:rPr>
          <w:color w:val="000000"/>
          <w:sz w:val="21"/>
          <w:szCs w:val="21"/>
        </w:rPr>
        <w:fldChar w:fldCharType="separate"/>
      </w:r>
      <w:r w:rsidR="00EB4FE1">
        <w:rPr>
          <w:color w:val="000000"/>
          <w:sz w:val="21"/>
          <w:szCs w:val="21"/>
        </w:rPr>
        <w:t>209.1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).</w:t>
      </w:r>
    </w:p>
    <w:p w14:paraId="2B1CF123" w14:textId="65D522FF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>Acrescento ao relatório que o apenado tem</w:t>
      </w:r>
      <w:r w:rsidR="001C133F">
        <w:rPr>
          <w:color w:val="000000"/>
          <w:sz w:val="21"/>
          <w:szCs w:val="21"/>
        </w:rPr>
        <w:t xml:space="preserve"> pena restante de</w:t>
      </w:r>
      <w:r>
        <w:rPr>
          <w:color w:val="000000"/>
          <w:sz w:val="21"/>
          <w:szCs w:val="21"/>
        </w:rPr>
        <w:t xml:space="preserve"> </w:t>
      </w:r>
      <w:r w:rsidR="001C133F" w:rsidRPr="001C133F">
        <w:rPr>
          <w:color w:val="000000"/>
          <w:sz w:val="21"/>
          <w:szCs w:val="21"/>
        </w:rPr>
        <w:t>$</w:t>
      </w:r>
      <w:proofErr w:type="spellStart"/>
      <w:r w:rsidR="001C133F" w:rsidRPr="001C133F">
        <w:rPr>
          <w:color w:val="000000"/>
          <w:sz w:val="21"/>
          <w:szCs w:val="21"/>
        </w:rPr>
        <w:t>penaRestanteVEP</w:t>
      </w:r>
      <w:proofErr w:type="spellEnd"/>
      <w:r w:rsidR="001C133F">
        <w:rPr>
          <w:color w:val="000000"/>
          <w:sz w:val="21"/>
          <w:szCs w:val="21"/>
        </w:rPr>
        <w:t xml:space="preserve">, estando atualmente em regime </w:t>
      </w:r>
      <w:r w:rsidR="001C133F" w:rsidRPr="001C133F">
        <w:rPr>
          <w:color w:val="000000"/>
          <w:sz w:val="21"/>
          <w:szCs w:val="21"/>
        </w:rPr>
        <w:t>$</w:t>
      </w:r>
      <w:proofErr w:type="spellStart"/>
      <w:r w:rsidR="001C133F" w:rsidRPr="001C133F">
        <w:rPr>
          <w:color w:val="000000"/>
          <w:sz w:val="21"/>
          <w:szCs w:val="21"/>
        </w:rPr>
        <w:t>regimePenaVEP</w:t>
      </w:r>
      <w:proofErr w:type="spellEnd"/>
      <w:r>
        <w:rPr>
          <w:color w:val="000000"/>
          <w:sz w:val="21"/>
          <w:szCs w:val="21"/>
        </w:rPr>
        <w:t>.</w:t>
      </w:r>
    </w:p>
    <w:p w14:paraId="105BA5B5" w14:textId="77777777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>Relatados.</w:t>
      </w:r>
    </w:p>
    <w:p w14:paraId="26F0CA00" w14:textId="77777777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>Conforme deliberações anteriores deste juízo, o parcelamento da pena de multa possui autorização legislativa, cabendo ao apenado apenas apresentar proposta razoável em equilíbrio com suas condições financeiras. A respeito do tema, aduz NUCCI:</w:t>
      </w:r>
    </w:p>
    <w:p w14:paraId="7E823325" w14:textId="77777777" w:rsidR="006C65FF" w:rsidRDefault="006C65FF" w:rsidP="006C65FF">
      <w:pPr>
        <w:pStyle w:val="NormalWeb"/>
        <w:spacing w:before="240" w:beforeAutospacing="0" w:after="240" w:afterAutospacing="0"/>
        <w:ind w:left="2120"/>
        <w:jc w:val="both"/>
      </w:pPr>
      <w:r>
        <w:rPr>
          <w:i/>
          <w:iCs/>
          <w:color w:val="000000"/>
          <w:sz w:val="21"/>
          <w:szCs w:val="21"/>
        </w:rPr>
        <w:t xml:space="preserve">(...)trata-se de uma possibilidade ainda existente, embora se esteja seguindo o procedimento previsto na Lei de Execução Fiscal e não na Lei de Execução Penal. Não há conflito, uma vez que o interesse do Estado é que o condenado pague a multa, sofrendo a sanção cabível. Assim, de acordo com o disposto nos </w:t>
      </w:r>
      <w:proofErr w:type="spellStart"/>
      <w:r>
        <w:rPr>
          <w:i/>
          <w:iCs/>
          <w:color w:val="000000"/>
          <w:sz w:val="21"/>
          <w:szCs w:val="21"/>
        </w:rPr>
        <w:t>arts</w:t>
      </w:r>
      <w:proofErr w:type="spellEnd"/>
      <w:r>
        <w:rPr>
          <w:i/>
          <w:iCs/>
          <w:color w:val="000000"/>
          <w:sz w:val="21"/>
          <w:szCs w:val="21"/>
        </w:rPr>
        <w:t>. 168 e 169 da Lei de execução Penal, pode-se determinar a cobrança da multa através de desconto no vencimento ou salário do condenado, observado o limite máximo de 1/4 da remuneração percebida e o mínimo de 1/10. O parcelamento pode ser requerido pelo sentenciado e concedido pelo juiz, para ser realizado em prestações iguais e sucessivas, de acordo com a situação econômica que apresente (Guilherme de Souza Nucci, Código Penal Comentado, 17a edição, p. 270).</w:t>
      </w:r>
    </w:p>
    <w:p w14:paraId="63F107C7" w14:textId="77777777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>O valor da parcela proposto pelo apenado parece-me viável e dentro dos parâmetros previstos em nossa doutrina e jurisprudência, razão pela qual há de ser deferido o parcelamento.</w:t>
      </w:r>
    </w:p>
    <w:p w14:paraId="30C44884" w14:textId="62F4BD64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 xml:space="preserve">Isso posto, defiro o pedido de parcelamento da pena de multa formulado pelo apenado, devendo realizar o depósito de </w:t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FILLIN  "Quantidade de parcelas que o apenado deve depositar (entre parênteses por extenso)"  \* MERGEFORMAT </w:instrText>
      </w:r>
      <w:r>
        <w:rPr>
          <w:color w:val="000000"/>
          <w:sz w:val="21"/>
          <w:szCs w:val="21"/>
        </w:rPr>
        <w:fldChar w:fldCharType="separate"/>
      </w:r>
      <w:r w:rsidR="00EB4FE1">
        <w:rPr>
          <w:color w:val="000000"/>
          <w:sz w:val="21"/>
          <w:szCs w:val="21"/>
        </w:rPr>
        <w:t>24 (vinte e quatro)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 xml:space="preserve"> parcelas iguais de </w:t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REF  ValorDaParcela </w:instrText>
      </w:r>
      <w:r>
        <w:rPr>
          <w:color w:val="000000"/>
          <w:sz w:val="21"/>
          <w:szCs w:val="21"/>
        </w:rPr>
        <w:fldChar w:fldCharType="separate"/>
      </w:r>
      <w:r w:rsidR="009C515A">
        <w:rPr>
          <w:color w:val="000000"/>
          <w:sz w:val="21"/>
          <w:szCs w:val="21"/>
        </w:rPr>
        <w:t>parcelas de R$ 250,00 (duzentos e cinquenta reais)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 xml:space="preserve">, a serem depositadas em favor do Fundo Penitenciário do Rio Grande do Norte – SEJUC/RN (Instituição Financeira: Banco do Brasil; Agência:  3795-8; Conta Corrente: 11.934-2), referente à pena de multa vinculada aos processos Nº </w:t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REF  NumeroDosProcessos </w:instrText>
      </w:r>
      <w:r>
        <w:rPr>
          <w:color w:val="000000"/>
          <w:sz w:val="21"/>
          <w:szCs w:val="21"/>
        </w:rPr>
        <w:fldChar w:fldCharType="separate"/>
      </w:r>
      <w:r w:rsidR="009C515A">
        <w:rPr>
          <w:color w:val="000000"/>
          <w:sz w:val="21"/>
          <w:szCs w:val="21"/>
        </w:rPr>
        <w:t>0116052-20.2018.8.20.0001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, apresentando em juízo os respectivos comprovantes.</w:t>
      </w:r>
    </w:p>
    <w:p w14:paraId="751EC704" w14:textId="77777777" w:rsidR="006C65FF" w:rsidRDefault="006C65FF" w:rsidP="006C65FF">
      <w:pPr>
        <w:pStyle w:val="NormalWeb"/>
        <w:spacing w:before="240" w:beforeAutospacing="0" w:after="240" w:afterAutospacing="0"/>
        <w:ind w:firstLine="1420"/>
        <w:jc w:val="both"/>
      </w:pPr>
      <w:r>
        <w:rPr>
          <w:color w:val="000000"/>
          <w:sz w:val="21"/>
          <w:szCs w:val="21"/>
        </w:rPr>
        <w:t>P.R.I. Cumpra-se.</w:t>
      </w:r>
    </w:p>
    <w:p w14:paraId="7028CE59" w14:textId="77777777" w:rsidR="00300A52" w:rsidRDefault="00300A52"/>
    <w:sectPr w:rsidR="00300A5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D71D2" w14:textId="77777777" w:rsidR="005A5284" w:rsidRDefault="005A5284" w:rsidP="006C65FF">
      <w:pPr>
        <w:spacing w:after="0" w:line="240" w:lineRule="auto"/>
      </w:pPr>
      <w:r>
        <w:separator/>
      </w:r>
    </w:p>
  </w:endnote>
  <w:endnote w:type="continuationSeparator" w:id="0">
    <w:p w14:paraId="1E23035B" w14:textId="77777777" w:rsidR="005A5284" w:rsidRDefault="005A5284" w:rsidP="006C6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17F8F" w14:textId="77777777" w:rsidR="005A5284" w:rsidRDefault="005A5284" w:rsidP="006C65FF">
      <w:pPr>
        <w:spacing w:after="0" w:line="240" w:lineRule="auto"/>
      </w:pPr>
      <w:r>
        <w:separator/>
      </w:r>
    </w:p>
  </w:footnote>
  <w:footnote w:type="continuationSeparator" w:id="0">
    <w:p w14:paraId="57B7D00F" w14:textId="77777777" w:rsidR="005A5284" w:rsidRDefault="005A5284" w:rsidP="006C6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CB8AE7" w14:textId="77777777" w:rsidR="006C65FF" w:rsidRDefault="006C65FF" w:rsidP="006C65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045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D845704" wp14:editId="190B084D">
          <wp:extent cx="4953000" cy="523875"/>
          <wp:effectExtent l="0" t="0" r="0" b="0"/>
          <wp:docPr id="1679541612" name="image2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53000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9C879F" w14:textId="61B208A2" w:rsidR="006C65FF" w:rsidRDefault="004B6F2E" w:rsidP="006C65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045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6021D73" wp14:editId="1277773A">
          <wp:extent cx="5400040" cy="292100"/>
          <wp:effectExtent l="0" t="0" r="0" b="0"/>
          <wp:docPr id="97078909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789093" name="Imagem 97078909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292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7B66A8" w14:textId="77777777" w:rsidR="006C65FF" w:rsidRDefault="006C65FF" w:rsidP="006C65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 Black" w:eastAsia="Arial Black" w:hAnsi="Arial Black" w:cs="Arial Black"/>
        <w:b/>
        <w:color w:val="000000"/>
        <w:sz w:val="24"/>
        <w:szCs w:val="24"/>
      </w:rPr>
    </w:pPr>
    <w:r>
      <w:rPr>
        <w:rFonts w:ascii="Arial Black" w:eastAsia="Arial Black" w:hAnsi="Arial Black" w:cs="Arial Black"/>
        <w:b/>
        <w:color w:val="000000"/>
        <w:sz w:val="24"/>
        <w:szCs w:val="24"/>
        <w:u w:val="single"/>
      </w:rPr>
      <w:t>INSTRUÇÕES</w:t>
    </w:r>
    <w:r>
      <w:rPr>
        <w:rFonts w:ascii="Arial Black" w:eastAsia="Arial Black" w:hAnsi="Arial Black" w:cs="Arial Black"/>
        <w:b/>
        <w:color w:val="000000"/>
        <w:sz w:val="24"/>
        <w:szCs w:val="24"/>
      </w:rPr>
      <w:t xml:space="preserve"> (TEM QUE ABRIR NO WORD PRA FUNCIONAR):</w:t>
    </w:r>
  </w:p>
  <w:p w14:paraId="201DFB66" w14:textId="77777777" w:rsidR="006C65FF" w:rsidRDefault="006C65FF" w:rsidP="006C65FF">
    <w:pPr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APERTE CTRL + T (PARA SELECIONAR TUDO)</w:t>
    </w:r>
  </w:p>
  <w:p w14:paraId="39422CA8" w14:textId="77777777" w:rsidR="006C65FF" w:rsidRDefault="006C65FF" w:rsidP="006C65FF">
    <w:pPr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DEPOIS APERTE F9 E VÁ PREENCHENDO</w:t>
    </w:r>
  </w:p>
  <w:p w14:paraId="3AB7F024" w14:textId="77777777" w:rsidR="006C65FF" w:rsidRDefault="006C65FF" w:rsidP="006C65FF">
    <w:pPr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PRONTO! É SÓ COPIAR E COLAR!</w:t>
    </w:r>
  </w:p>
  <w:p w14:paraId="31103714" w14:textId="77777777" w:rsidR="006C65FF" w:rsidRDefault="006C65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C3FD5"/>
    <w:multiLevelType w:val="multilevel"/>
    <w:tmpl w:val="14D8F58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16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F"/>
    <w:rsid w:val="00160D00"/>
    <w:rsid w:val="001C133F"/>
    <w:rsid w:val="00300A52"/>
    <w:rsid w:val="003D4EF5"/>
    <w:rsid w:val="004B3DDF"/>
    <w:rsid w:val="004B6F2E"/>
    <w:rsid w:val="005743BA"/>
    <w:rsid w:val="005A5284"/>
    <w:rsid w:val="006C65FF"/>
    <w:rsid w:val="00733F24"/>
    <w:rsid w:val="00991D4F"/>
    <w:rsid w:val="009C515A"/>
    <w:rsid w:val="00CF37BC"/>
    <w:rsid w:val="00D95417"/>
    <w:rsid w:val="00DC3448"/>
    <w:rsid w:val="00EB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0ED67"/>
  <w15:chartTrackingRefBased/>
  <w15:docId w15:val="{5C7867C2-57E4-40BA-9306-336A7FBC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6C65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65FF"/>
  </w:style>
  <w:style w:type="paragraph" w:styleId="Rodap">
    <w:name w:val="footer"/>
    <w:basedOn w:val="Normal"/>
    <w:link w:val="RodapChar"/>
    <w:uiPriority w:val="99"/>
    <w:unhideWhenUsed/>
    <w:rsid w:val="006C65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6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6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3DC6D-309A-471C-BC27-86C5D3821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468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 Nóbrega Carlos Gomes</cp:lastModifiedBy>
  <cp:revision>7</cp:revision>
  <dcterms:created xsi:type="dcterms:W3CDTF">2024-02-05T10:57:00Z</dcterms:created>
  <dcterms:modified xsi:type="dcterms:W3CDTF">2024-10-02T10:32:00Z</dcterms:modified>
</cp:coreProperties>
</file>