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A95" w:rsidRPr="00CE0A95" w:rsidRDefault="00CE0A95" w:rsidP="00CE0A95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CE0A9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 </w:t>
      </w:r>
      <w:proofErr w:type="spellStart"/>
      <w:r w:rsidRPr="00CE0A95">
        <w:rPr>
          <w:rFonts w:asciiTheme="minorHAnsi" w:eastAsiaTheme="minorHAnsi" w:hAnsiTheme="minorHAnsi" w:cstheme="minorBidi"/>
          <w:sz w:val="22"/>
          <w:szCs w:val="22"/>
          <w:lang w:eastAsia="en-US"/>
        </w:rPr>
        <w:t>Learnx</w:t>
      </w:r>
      <w:proofErr w:type="spellEnd"/>
      <w:proofErr w:type="gramEnd"/>
      <w:r w:rsidRPr="00CE0A9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iniciou suas operações no setor educacional com o intuito de enfrentar as dificuldades de aprendizado enfrentadas pelos alunos. Em resposta a essa demanda, lançou o projeto </w:t>
      </w:r>
      <w:proofErr w:type="spellStart"/>
      <w:r w:rsidRPr="00CE0A95">
        <w:rPr>
          <w:rFonts w:asciiTheme="minorHAnsi" w:eastAsiaTheme="minorHAnsi" w:hAnsiTheme="minorHAnsi" w:cstheme="minorBidi"/>
          <w:sz w:val="22"/>
          <w:szCs w:val="22"/>
          <w:lang w:eastAsia="en-US"/>
        </w:rPr>
        <w:t>Neurahub</w:t>
      </w:r>
      <w:proofErr w:type="spellEnd"/>
      <w:r w:rsidRPr="00CE0A95">
        <w:rPr>
          <w:rFonts w:asciiTheme="minorHAnsi" w:eastAsiaTheme="minorHAnsi" w:hAnsiTheme="minorHAnsi" w:cstheme="minorBidi"/>
          <w:sz w:val="22"/>
          <w:szCs w:val="22"/>
          <w:lang w:eastAsia="en-US"/>
        </w:rPr>
        <w:t>, cujo propósito é desenvolver uma plataforma interativa destinada à coleta de feedback dos estudantes, oferecendo informações valiosas para os educadores. O objetivo da plataforma é otimizar a comunicação entre professores e alunos, proporcionando um método eficiente para a avaliação do desempenho nas atividades e promovendo a melhoria contínua do processo de aprendizagem.</w:t>
      </w:r>
    </w:p>
    <w:p w:rsidR="00CE0A95" w:rsidRPr="00CE0A95" w:rsidRDefault="00CE0A95" w:rsidP="00CE0A95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0A95">
        <w:rPr>
          <w:rFonts w:asciiTheme="minorHAnsi" w:eastAsiaTheme="minorHAnsi" w:hAnsiTheme="minorHAnsi" w:cstheme="minorBidi"/>
          <w:sz w:val="22"/>
          <w:szCs w:val="22"/>
          <w:lang w:eastAsia="en-US"/>
        </w:rPr>
        <w:t>O escopo do projeto inclui o desenvolvimento de funcionalidades essenciais, como o registro de alunos, a coleta de feedback, a análise de dados e a geração de insights que possibilitem o monitoramento do progresso acadêmico. A plataforma é especificamente projetada para atender professores e alunos do ensino médio, oferecendo uma solução integrada para avaliação, feedback e colaboração. O público-alvo compreende educadores dedicados à melhoria do processo de ensino e alunos engajados no aprimoramento ativo de suas competências.</w:t>
      </w:r>
    </w:p>
    <w:p w:rsidR="00CE0A95" w:rsidRPr="00CE0A95" w:rsidRDefault="00CE0A95" w:rsidP="00CE0A95">
      <w:pPr>
        <w:tabs>
          <w:tab w:val="left" w:pos="5500"/>
        </w:tabs>
      </w:pPr>
      <w:bookmarkStart w:id="0" w:name="_GoBack"/>
      <w:bookmarkEnd w:id="0"/>
    </w:p>
    <w:sectPr w:rsidR="00CE0A95" w:rsidRPr="00CE0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9B"/>
    <w:rsid w:val="00162FC7"/>
    <w:rsid w:val="006B429B"/>
    <w:rsid w:val="00CE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2FDB"/>
  <w15:chartTrackingRefBased/>
  <w15:docId w15:val="{6184FDCB-BF5B-4E5B-A855-8392565D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8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Perillo</dc:creator>
  <cp:keywords/>
  <dc:description/>
  <cp:lastModifiedBy>Usuario</cp:lastModifiedBy>
  <cp:revision>1</cp:revision>
  <dcterms:created xsi:type="dcterms:W3CDTF">2024-09-14T13:46:00Z</dcterms:created>
  <dcterms:modified xsi:type="dcterms:W3CDTF">2024-09-14T14:04:00Z</dcterms:modified>
</cp:coreProperties>
</file>