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AAD2B" w14:textId="7D548483" w:rsidR="00937EA2" w:rsidRPr="00497E99" w:rsidRDefault="00FE49CD" w:rsidP="00937EA2">
      <w:pPr>
        <w:pStyle w:val="MDPI11articletype"/>
      </w:pPr>
      <w:r w:rsidRPr="00FE49CD">
        <w:t>Research Article</w:t>
      </w:r>
    </w:p>
    <w:p w14:paraId="688200B8" w14:textId="30AD8E43" w:rsidR="00937EA2" w:rsidRPr="00497E99" w:rsidRDefault="00FE49CD" w:rsidP="00937EA2">
      <w:pPr>
        <w:pStyle w:val="MDPI12title"/>
      </w:pPr>
      <w:r w:rsidRPr="00FE49CD">
        <w:t>Predicting Injury Recurrence and Recovery Patterns</w:t>
      </w:r>
      <w:r w:rsidR="004E1D81">
        <w:t xml:space="preserve"> (Draft</w:t>
      </w:r>
      <w:r w:rsidR="00EF519A">
        <w:t>)</w:t>
      </w:r>
    </w:p>
    <w:p w14:paraId="5E62723A" w14:textId="5B1FC57E" w:rsidR="001E452D" w:rsidRPr="00497E99" w:rsidRDefault="005B15BC" w:rsidP="00937EA2">
      <w:pPr>
        <w:pStyle w:val="MDPI13authornames"/>
      </w:pPr>
      <w:r>
        <w:t>Victor</w:t>
      </w:r>
      <w:r w:rsidR="00937EA2" w:rsidRPr="00497E99">
        <w:t xml:space="preserve"> </w:t>
      </w:r>
      <w:r>
        <w:t>Pastore Marqueti</w:t>
      </w:r>
      <w:r w:rsidR="00937EA2" w:rsidRPr="00497E99">
        <w:t xml:space="preserve"> </w:t>
      </w:r>
      <w:r w:rsidR="00937EA2" w:rsidRPr="00497E99">
        <w:rPr>
          <w:vertAlign w:val="superscript"/>
        </w:rPr>
        <w:t>1</w:t>
      </w:r>
      <w:r w:rsidR="00937EA2" w:rsidRPr="00497E99">
        <w:t>*</w:t>
      </w:r>
    </w:p>
    <w:tbl>
      <w:tblPr>
        <w:tblpPr w:leftFromText="198" w:rightFromText="198" w:vertAnchor="page" w:horzAnchor="margin" w:tblpY="11461"/>
        <w:tblW w:w="2410" w:type="dxa"/>
        <w:tblLayout w:type="fixed"/>
        <w:tblCellMar>
          <w:left w:w="0" w:type="dxa"/>
          <w:right w:w="0" w:type="dxa"/>
        </w:tblCellMar>
        <w:tblLook w:val="04A0" w:firstRow="1" w:lastRow="0" w:firstColumn="1" w:lastColumn="0" w:noHBand="0" w:noVBand="1"/>
      </w:tblPr>
      <w:tblGrid>
        <w:gridCol w:w="2410"/>
      </w:tblGrid>
      <w:tr w:rsidR="001E452D" w:rsidRPr="00497E99" w14:paraId="53D9512C" w14:textId="77777777" w:rsidTr="000D20E3">
        <w:tc>
          <w:tcPr>
            <w:tcW w:w="2410" w:type="dxa"/>
          </w:tcPr>
          <w:p w14:paraId="01C4FDAE" w14:textId="110516DB" w:rsidR="001E452D" w:rsidRPr="00497E99" w:rsidRDefault="001E452D" w:rsidP="000D20E3">
            <w:pPr>
              <w:pStyle w:val="MDPI15academiceditor"/>
              <w:spacing w:before="0" w:after="120"/>
              <w:rPr>
                <w:spacing w:val="-4"/>
              </w:rPr>
            </w:pPr>
            <w:r w:rsidRPr="00497E99">
              <w:t xml:space="preserve">Academic Editor: </w:t>
            </w:r>
            <w:proofErr w:type="spellStart"/>
            <w:r w:rsidRPr="00497E99">
              <w:rPr>
                <w:spacing w:val="-4"/>
              </w:rPr>
              <w:t>Firstname</w:t>
            </w:r>
            <w:proofErr w:type="spellEnd"/>
            <w:r w:rsidRPr="00497E99">
              <w:rPr>
                <w:spacing w:val="-4"/>
              </w:rPr>
              <w:t xml:space="preserve"> Lastname</w:t>
            </w:r>
            <w:r w:rsidR="00A57BE0">
              <w:rPr>
                <w:spacing w:val="-4"/>
              </w:rPr>
              <w:t>?</w:t>
            </w:r>
          </w:p>
          <w:p w14:paraId="7D44B12F" w14:textId="77777777" w:rsidR="001E452D" w:rsidRPr="00497E99" w:rsidRDefault="001E452D" w:rsidP="000D20E3">
            <w:pPr>
              <w:pStyle w:val="MDPI14history"/>
              <w:spacing w:before="120"/>
              <w:rPr>
                <w:szCs w:val="14"/>
              </w:rPr>
            </w:pPr>
            <w:r w:rsidRPr="00497E99">
              <w:rPr>
                <w:szCs w:val="14"/>
              </w:rPr>
              <w:t>Received: date</w:t>
            </w:r>
          </w:p>
          <w:p w14:paraId="4F4E4206" w14:textId="77777777" w:rsidR="001E452D" w:rsidRPr="00497E99" w:rsidRDefault="001E452D" w:rsidP="000D20E3">
            <w:pPr>
              <w:pStyle w:val="MDPI14history"/>
              <w:rPr>
                <w:szCs w:val="14"/>
              </w:rPr>
            </w:pPr>
            <w:r w:rsidRPr="00497E99">
              <w:rPr>
                <w:szCs w:val="14"/>
              </w:rPr>
              <w:t>Revised: date</w:t>
            </w:r>
          </w:p>
          <w:p w14:paraId="0847CAF5" w14:textId="77777777" w:rsidR="001E452D" w:rsidRPr="00497E99" w:rsidRDefault="001E452D" w:rsidP="000D20E3">
            <w:pPr>
              <w:pStyle w:val="MDPI14history"/>
              <w:rPr>
                <w:szCs w:val="14"/>
              </w:rPr>
            </w:pPr>
            <w:r w:rsidRPr="00497E99">
              <w:rPr>
                <w:szCs w:val="14"/>
              </w:rPr>
              <w:t>Accepted: date</w:t>
            </w:r>
          </w:p>
          <w:p w14:paraId="4541C643" w14:textId="77777777" w:rsidR="001E452D" w:rsidRPr="00497E99" w:rsidRDefault="001E452D" w:rsidP="000D20E3">
            <w:pPr>
              <w:pStyle w:val="MDPI14history"/>
              <w:spacing w:after="120"/>
              <w:rPr>
                <w:szCs w:val="14"/>
              </w:rPr>
            </w:pPr>
            <w:r w:rsidRPr="00497E99">
              <w:rPr>
                <w:szCs w:val="14"/>
              </w:rPr>
              <w:t>Published: date</w:t>
            </w:r>
          </w:p>
          <w:p w14:paraId="075FC718" w14:textId="77777777" w:rsidR="001E452D" w:rsidRPr="00497E99" w:rsidRDefault="001E452D" w:rsidP="000D20E3">
            <w:pPr>
              <w:pStyle w:val="MDPI61citation"/>
              <w:rPr>
                <w:lang w:bidi="en-US"/>
              </w:rPr>
            </w:pPr>
            <w:r w:rsidRPr="00497E99">
              <w:rPr>
                <w:b/>
                <w:lang w:bidi="en-US"/>
              </w:rPr>
              <w:t xml:space="preserve">Citation: </w:t>
            </w:r>
            <w:r w:rsidRPr="00497E99">
              <w:rPr>
                <w:lang w:bidi="en-US"/>
              </w:rPr>
              <w:t>To be added by editorial staff during production.</w:t>
            </w:r>
          </w:p>
          <w:p w14:paraId="00659387" w14:textId="77777777" w:rsidR="001E452D" w:rsidRPr="00497E99" w:rsidRDefault="001E452D" w:rsidP="000D20E3">
            <w:pPr>
              <w:pStyle w:val="MDPI72copyright"/>
              <w:rPr>
                <w:rFonts w:eastAsia="DengXian"/>
                <w:noProof w:val="0"/>
                <w:lang w:val="en-US" w:bidi="en-US"/>
              </w:rPr>
            </w:pPr>
            <w:r w:rsidRPr="00497E99">
              <w:rPr>
                <w:rFonts w:eastAsia="DengXian"/>
                <w:b/>
                <w:noProof w:val="0"/>
                <w:lang w:val="en-US" w:bidi="en-US"/>
              </w:rPr>
              <w:t>Copyright:</w:t>
            </w:r>
            <w:r w:rsidRPr="00497E99">
              <w:rPr>
                <w:rFonts w:eastAsia="DengXian"/>
                <w:noProof w:val="0"/>
                <w:lang w:val="en-US" w:bidi="en-US"/>
              </w:rPr>
              <w:t xml:space="preserve"> © 2025 by the authors. Submitted for possible open access publication under the terms and conditions of the Creative Commons Attribution (CC BY) license (http://creativecommons.org/licenses/by/4.0/).</w:t>
            </w:r>
          </w:p>
        </w:tc>
      </w:tr>
    </w:tbl>
    <w:p w14:paraId="3FB88A9B" w14:textId="7985CBF9" w:rsidR="00937EA2" w:rsidRPr="002D5BE1" w:rsidRDefault="00937EA2" w:rsidP="002D5BE1">
      <w:pPr>
        <w:pStyle w:val="MDPI16affiliation"/>
        <w:rPr>
          <w:rFonts w:eastAsiaTheme="minorEastAsia"/>
          <w:lang w:eastAsia="zh-CN"/>
        </w:rPr>
      </w:pPr>
      <w:r w:rsidRPr="00497E99">
        <w:rPr>
          <w:vertAlign w:val="superscript"/>
        </w:rPr>
        <w:t>1</w:t>
      </w:r>
      <w:r w:rsidRPr="00497E99">
        <w:tab/>
      </w:r>
      <w:r w:rsidR="00D160A7">
        <w:t>student</w:t>
      </w:r>
      <w:r w:rsidRPr="00497E99">
        <w:t xml:space="preserve">; </w:t>
      </w:r>
      <w:r w:rsidR="00D160A7">
        <w:t>vimarqueti@hotmail.com</w:t>
      </w:r>
    </w:p>
    <w:p w14:paraId="25AA42E3" w14:textId="77777777" w:rsidR="00052D19" w:rsidRPr="00052D19" w:rsidRDefault="00937EA2" w:rsidP="00052D19">
      <w:pPr>
        <w:pStyle w:val="MDPI17abstract"/>
        <w:jc w:val="left"/>
        <w:rPr>
          <w:b/>
        </w:rPr>
      </w:pPr>
      <w:r w:rsidRPr="00052D19">
        <w:rPr>
          <w:b/>
        </w:rPr>
        <w:t>Abstract</w:t>
      </w:r>
    </w:p>
    <w:p w14:paraId="5A0825E9" w14:textId="5B3AAC3E" w:rsidR="0041573A" w:rsidRDefault="0041573A" w:rsidP="00675057">
      <w:pPr>
        <w:pStyle w:val="MDPI18keywords"/>
        <w:rPr>
          <w:snapToGrid/>
        </w:rPr>
      </w:pPr>
      <w:r w:rsidRPr="0041573A">
        <w:rPr>
          <w:snapToGrid/>
        </w:rPr>
        <w:t xml:space="preserve">Injury recurrence is a constant problem in any professional sports, often affecting athlete performance, long term health, and team goals. This project wants to explore patterns in professional soccer players injury recurrence and investigate how machine learning models can help in predictions about injury outcomes. Using a dataset of player injury histories, we approached the problem with two prediction tasks: estimating the number of days until the same injury recurs (regression) and predicting whether an injury will recur (classification). Several models were tested and kept the relevant ones, including Ridge Regression, Gradient Boosting, and Logistic Regression. </w:t>
      </w:r>
      <w:r w:rsidR="005034D2" w:rsidRPr="005034D2">
        <w:rPr>
          <w:snapToGrid/>
        </w:rPr>
        <w:t>Gradient Boosting outperformed other models in both tasks, showing strong predictive accuracy and recall. Ridge Regression also performed with good results in estimating recurrence timing. These results suggest that data modeling can provide meaningful insight into injury trends and recurrence risks. In future work for this project, having access to bigger datasets, this could contribute more player health management strategies in professional soccer players, and team management.</w:t>
      </w:r>
    </w:p>
    <w:p w14:paraId="718F701F" w14:textId="157C0C62" w:rsidR="00937EA2" w:rsidRPr="00497E99" w:rsidRDefault="00937EA2" w:rsidP="00675057">
      <w:pPr>
        <w:pStyle w:val="MDPI18keywords"/>
        <w:rPr>
          <w:rFonts w:eastAsiaTheme="minorEastAsia"/>
          <w:szCs w:val="18"/>
          <w:lang w:eastAsia="zh-CN"/>
        </w:rPr>
      </w:pPr>
      <w:r w:rsidRPr="00497E99">
        <w:rPr>
          <w:b/>
          <w:szCs w:val="18"/>
        </w:rPr>
        <w:t xml:space="preserve">Keywords: </w:t>
      </w:r>
      <w:r w:rsidR="0041573A" w:rsidRPr="0041573A">
        <w:rPr>
          <w:szCs w:val="18"/>
        </w:rPr>
        <w:t xml:space="preserve">injury recurrence; machine learning; regression; classification; </w:t>
      </w:r>
      <w:r w:rsidR="00F75319">
        <w:rPr>
          <w:szCs w:val="18"/>
        </w:rPr>
        <w:t>soccer</w:t>
      </w:r>
      <w:r w:rsidR="0041573A" w:rsidRPr="0041573A">
        <w:rPr>
          <w:szCs w:val="18"/>
        </w:rPr>
        <w:t xml:space="preserve"> analytics</w:t>
      </w:r>
    </w:p>
    <w:p w14:paraId="26CD3CD1" w14:textId="3256CBA3" w:rsidR="00552592" w:rsidRPr="00497E99" w:rsidRDefault="00552592" w:rsidP="00675057">
      <w:pPr>
        <w:pStyle w:val="MDPI18keywords"/>
        <w:rPr>
          <w:rFonts w:eastAsiaTheme="minorEastAsia"/>
          <w:b/>
          <w:bCs/>
          <w:lang w:eastAsia="zh-CN"/>
        </w:rPr>
      </w:pPr>
      <w:r w:rsidRPr="00497E99">
        <w:rPr>
          <w:rFonts w:eastAsiaTheme="minorEastAsia"/>
          <w:b/>
        </w:rPr>
        <w:t xml:space="preserve">JEL </w:t>
      </w:r>
      <w:r w:rsidRPr="00497E99">
        <w:rPr>
          <w:rFonts w:eastAsiaTheme="minorEastAsia"/>
          <w:b/>
          <w:bCs/>
        </w:rPr>
        <w:t>Classification:</w:t>
      </w:r>
      <w:r w:rsidR="00A57BE0">
        <w:rPr>
          <w:rFonts w:eastAsiaTheme="minorEastAsia"/>
          <w:b/>
          <w:bCs/>
        </w:rPr>
        <w:t xml:space="preserve"> ?</w:t>
      </w:r>
    </w:p>
    <w:p w14:paraId="2AA2D29A" w14:textId="77777777" w:rsidR="00937EA2" w:rsidRPr="00497E99" w:rsidRDefault="00937EA2" w:rsidP="00675057">
      <w:pPr>
        <w:pStyle w:val="MDPI19line"/>
        <w:pBdr>
          <w:bottom w:val="single" w:sz="4" w:space="1" w:color="000000"/>
        </w:pBdr>
      </w:pPr>
    </w:p>
    <w:p w14:paraId="63EF2AB1" w14:textId="69D49F96" w:rsidR="00937EA2" w:rsidRPr="00497E99" w:rsidRDefault="00937EA2" w:rsidP="00675057">
      <w:pPr>
        <w:pStyle w:val="MDPI21heading1"/>
      </w:pPr>
      <w:r w:rsidRPr="00497E99">
        <w:t>1. Introduction</w:t>
      </w:r>
      <w:r w:rsidR="00366530">
        <w:t xml:space="preserve"> (No citation Yet)</w:t>
      </w:r>
    </w:p>
    <w:p w14:paraId="674AADAE" w14:textId="77777777" w:rsidR="00366530" w:rsidRPr="00AC3E7E" w:rsidRDefault="005034D2" w:rsidP="004E1D81">
      <w:pPr>
        <w:pStyle w:val="MDPI31text"/>
        <w:rPr>
          <w:color w:val="000000" w:themeColor="text1"/>
        </w:rPr>
      </w:pPr>
      <w:r w:rsidRPr="005034D2">
        <w:t xml:space="preserve">  </w:t>
      </w:r>
      <w:r w:rsidRPr="00AC3E7E">
        <w:rPr>
          <w:color w:val="000000" w:themeColor="text1"/>
        </w:rPr>
        <w:t xml:space="preserve">Injuries are an unavoidable aspect of professional </w:t>
      </w:r>
      <w:r w:rsidR="004E1D81" w:rsidRPr="00AC3E7E">
        <w:rPr>
          <w:color w:val="000000" w:themeColor="text1"/>
        </w:rPr>
        <w:t>soccer</w:t>
      </w:r>
      <w:r w:rsidRPr="00AC3E7E">
        <w:rPr>
          <w:color w:val="000000" w:themeColor="text1"/>
        </w:rPr>
        <w:t xml:space="preserve"> and have a</w:t>
      </w:r>
      <w:r w:rsidR="004E1D81" w:rsidRPr="00AC3E7E">
        <w:rPr>
          <w:color w:val="000000" w:themeColor="text1"/>
        </w:rPr>
        <w:t>n</w:t>
      </w:r>
      <w:r w:rsidRPr="00AC3E7E">
        <w:rPr>
          <w:color w:val="000000" w:themeColor="text1"/>
        </w:rPr>
        <w:t xml:space="preserve"> impact on athletes’ careers and team performance. Understanding how and when injuries recur is </w:t>
      </w:r>
      <w:r w:rsidR="004E1D81" w:rsidRPr="00AC3E7E">
        <w:rPr>
          <w:color w:val="000000" w:themeColor="text1"/>
        </w:rPr>
        <w:t>important</w:t>
      </w:r>
      <w:r w:rsidRPr="00AC3E7E">
        <w:rPr>
          <w:color w:val="000000" w:themeColor="text1"/>
        </w:rPr>
        <w:t xml:space="preserve"> </w:t>
      </w:r>
      <w:r w:rsidR="004E1D81" w:rsidRPr="00AC3E7E">
        <w:rPr>
          <w:color w:val="000000" w:themeColor="text1"/>
        </w:rPr>
        <w:t>to</w:t>
      </w:r>
      <w:r w:rsidRPr="00AC3E7E">
        <w:rPr>
          <w:color w:val="000000" w:themeColor="text1"/>
        </w:rPr>
        <w:t xml:space="preserve"> improv</w:t>
      </w:r>
      <w:r w:rsidR="004E1D81" w:rsidRPr="00AC3E7E">
        <w:rPr>
          <w:color w:val="000000" w:themeColor="text1"/>
        </w:rPr>
        <w:t>e</w:t>
      </w:r>
      <w:r w:rsidRPr="00AC3E7E">
        <w:rPr>
          <w:color w:val="000000" w:themeColor="text1"/>
        </w:rPr>
        <w:t xml:space="preserve"> player health, planning training schedules, and guiding medical staff decisions. </w:t>
      </w:r>
      <w:r w:rsidR="004E1D81" w:rsidRPr="00AC3E7E">
        <w:rPr>
          <w:color w:val="000000" w:themeColor="text1"/>
        </w:rPr>
        <w:t>The</w:t>
      </w:r>
      <w:r w:rsidRPr="00AC3E7E">
        <w:rPr>
          <w:color w:val="000000" w:themeColor="text1"/>
        </w:rPr>
        <w:t xml:space="preserve"> </w:t>
      </w:r>
      <w:r w:rsidR="004E1D81" w:rsidRPr="00AC3E7E">
        <w:rPr>
          <w:color w:val="000000" w:themeColor="text1"/>
        </w:rPr>
        <w:t>increase of the</w:t>
      </w:r>
      <w:r w:rsidRPr="00AC3E7E">
        <w:rPr>
          <w:color w:val="000000" w:themeColor="text1"/>
        </w:rPr>
        <w:t xml:space="preserve"> availability </w:t>
      </w:r>
      <w:r w:rsidR="004E1D81" w:rsidRPr="00AC3E7E">
        <w:rPr>
          <w:color w:val="000000" w:themeColor="text1"/>
        </w:rPr>
        <w:t>in</w:t>
      </w:r>
      <w:r w:rsidRPr="00AC3E7E">
        <w:rPr>
          <w:color w:val="000000" w:themeColor="text1"/>
        </w:rPr>
        <w:t xml:space="preserve"> </w:t>
      </w:r>
      <w:r w:rsidR="004E1D81" w:rsidRPr="00AC3E7E">
        <w:rPr>
          <w:color w:val="000000" w:themeColor="text1"/>
        </w:rPr>
        <w:t>soccer</w:t>
      </w:r>
      <w:r w:rsidRPr="00AC3E7E">
        <w:rPr>
          <w:color w:val="000000" w:themeColor="text1"/>
        </w:rPr>
        <w:t xml:space="preserve"> injury data, data methods have become a valuable tool in sports analytics, offering new insights into injury patterns and risks</w:t>
      </w:r>
      <w:r w:rsidR="004E1D81" w:rsidRPr="00AC3E7E">
        <w:rPr>
          <w:color w:val="000000" w:themeColor="text1"/>
        </w:rPr>
        <w:t>, becoming something important for the success of the team.</w:t>
      </w:r>
    </w:p>
    <w:p w14:paraId="7C1142A0" w14:textId="06A6048D" w:rsidR="00366530" w:rsidRPr="00AC3E7E" w:rsidRDefault="004E1D81" w:rsidP="004E1D81">
      <w:pPr>
        <w:pStyle w:val="MDPI31text"/>
        <w:rPr>
          <w:color w:val="000000" w:themeColor="text1"/>
        </w:rPr>
      </w:pPr>
      <w:r w:rsidRPr="00AC3E7E">
        <w:rPr>
          <w:color w:val="000000" w:themeColor="text1"/>
        </w:rPr>
        <w:t xml:space="preserve"> </w:t>
      </w:r>
      <w:r w:rsidR="00366530" w:rsidRPr="00AC3E7E">
        <w:rPr>
          <w:color w:val="000000" w:themeColor="text1"/>
        </w:rPr>
        <w:t>Athlete injuries have been studied in sports science, the analysis of recurrence patterns based on individual player histories can also be studies and contribute for the sport. This project focuses on identifying which injury types are more likely to recur and how long it typically takes for recurrence to occur.</w:t>
      </w:r>
      <w:r w:rsidR="00306573" w:rsidRPr="00AC3E7E">
        <w:rPr>
          <w:color w:val="000000" w:themeColor="text1"/>
        </w:rPr>
        <w:t xml:space="preserve"> This project also examines which player characteristics, such as age, position, and previous recovery time could be linked to higher recurrence risk.</w:t>
      </w:r>
      <w:r w:rsidR="00366530" w:rsidRPr="00AC3E7E">
        <w:rPr>
          <w:color w:val="000000" w:themeColor="text1"/>
        </w:rPr>
        <w:t xml:space="preserve"> </w:t>
      </w:r>
    </w:p>
    <w:p w14:paraId="2FAF0DA6" w14:textId="145D1F9A" w:rsidR="005D5987" w:rsidRDefault="00AC3E7E" w:rsidP="00AC3E7E">
      <w:pPr>
        <w:pStyle w:val="MDPI31text"/>
      </w:pPr>
      <w:r w:rsidRPr="00AC3E7E">
        <w:t>To address these questions, several machine learning models were applying to a curated dataset of professional athlete injuries. To generate meaningful visualizations and predictive insights that can support athletic performance and injury management decisions. This project demonstrates what could be done in soccer health analytics and can show areas for future exploration in the field that could benefit a lot of people</w:t>
      </w:r>
      <w:r>
        <w:t>…</w:t>
      </w:r>
    </w:p>
    <w:p w14:paraId="1BE17AD7" w14:textId="5C960D12" w:rsidR="00AC3E7E" w:rsidRPr="00046BA0" w:rsidRDefault="00AC3E7E" w:rsidP="00AC3E7E">
      <w:pPr>
        <w:pStyle w:val="MDPI31text"/>
        <w:rPr>
          <w:b/>
          <w:bCs/>
          <w:color w:val="EE0000"/>
        </w:rPr>
      </w:pPr>
      <w:r w:rsidRPr="00046BA0">
        <w:rPr>
          <w:b/>
          <w:bCs/>
        </w:rPr>
        <w:lastRenderedPageBreak/>
        <w:t>*Deeper in</w:t>
      </w:r>
      <w:r w:rsidR="00BB578B" w:rsidRPr="00046BA0">
        <w:rPr>
          <w:b/>
          <w:bCs/>
        </w:rPr>
        <w:t>to</w:t>
      </w:r>
      <w:r w:rsidRPr="00046BA0">
        <w:rPr>
          <w:b/>
          <w:bCs/>
        </w:rPr>
        <w:t xml:space="preserve"> show the problem, maybe some number on why it is important</w:t>
      </w:r>
      <w:r w:rsidR="00A57BE0" w:rsidRPr="00046BA0">
        <w:rPr>
          <w:b/>
          <w:bCs/>
        </w:rPr>
        <w:t>, or just change some information with citation confirmation</w:t>
      </w:r>
      <w:r w:rsidRPr="00046BA0">
        <w:rPr>
          <w:b/>
          <w:bCs/>
        </w:rPr>
        <w:t>*</w:t>
      </w:r>
    </w:p>
    <w:p w14:paraId="4E5CF9F0" w14:textId="77777777" w:rsidR="004E1D81" w:rsidRPr="004E1D81" w:rsidRDefault="004E1D81" w:rsidP="004E1D81">
      <w:pPr>
        <w:pStyle w:val="MDPI31text"/>
      </w:pPr>
    </w:p>
    <w:p w14:paraId="69AB5C83" w14:textId="732A27A1" w:rsidR="00937EA2" w:rsidRPr="00497E99" w:rsidRDefault="00937EA2" w:rsidP="00675057">
      <w:pPr>
        <w:pStyle w:val="MDPI21heading1"/>
      </w:pPr>
      <w:r w:rsidRPr="00497E99">
        <w:rPr>
          <w:lang w:eastAsia="zh-CN"/>
        </w:rPr>
        <w:t>2.</w:t>
      </w:r>
      <w:r w:rsidR="00AC3E7E">
        <w:rPr>
          <w:lang w:eastAsia="zh-CN"/>
        </w:rPr>
        <w:t>1</w:t>
      </w:r>
      <w:r w:rsidRPr="00497E99">
        <w:rPr>
          <w:lang w:eastAsia="zh-CN"/>
        </w:rPr>
        <w:t xml:space="preserve"> </w:t>
      </w:r>
      <w:r w:rsidR="00D160A7">
        <w:t>Data</w:t>
      </w:r>
    </w:p>
    <w:p w14:paraId="6BFE5AF1" w14:textId="6EAB6F16" w:rsidR="00937EA2" w:rsidRDefault="00DE0E69" w:rsidP="00285ACF">
      <w:pPr>
        <w:pStyle w:val="MDPI31text"/>
      </w:pPr>
      <w:bookmarkStart w:id="0" w:name="page2"/>
      <w:bookmarkEnd w:id="0"/>
      <w:r w:rsidRPr="00DE0E69">
        <w:t xml:space="preserve">The data for this project was </w:t>
      </w:r>
      <w:r w:rsidR="00046BA0">
        <w:t>extract</w:t>
      </w:r>
      <w:r w:rsidRPr="00DE0E69">
        <w:t xml:space="preserve"> using programming language R, </w:t>
      </w:r>
      <w:r>
        <w:t>using</w:t>
      </w:r>
      <w:r w:rsidRPr="00DE0E69">
        <w:t xml:space="preserve"> the worldfootballR package</w:t>
      </w:r>
      <w:r>
        <w:t xml:space="preserve"> [1]</w:t>
      </w:r>
      <w:r w:rsidRPr="00DE0E69">
        <w:t>. This package allows access to publicly available football data from websites like Transfermarkt. Using this tool, extracted detailed injury histories for a range of professional soccer players.</w:t>
      </w:r>
      <w:r>
        <w:t xml:space="preserve"> </w:t>
      </w:r>
      <w:r w:rsidRPr="00DE0E69">
        <w:t>The dataset includes variables such as player names, age at injury, injury type, position, number of games missed, and injury duration. To allow for the analysis of injury recurrence, each injury was linked to a date, enabling the calculation of how much time passed between injuries of the same type for the same player.</w:t>
      </w:r>
    </w:p>
    <w:p w14:paraId="7B51F5F5" w14:textId="131A69F9" w:rsidR="00285ACF" w:rsidRDefault="00285ACF" w:rsidP="00285ACF">
      <w:pPr>
        <w:pStyle w:val="MDPI31text"/>
      </w:pPr>
      <w:r w:rsidRPr="00285ACF">
        <w:t xml:space="preserve">To prepare the dataset, cleaning steps were </w:t>
      </w:r>
      <w:r w:rsidR="00BB578B">
        <w:t>made</w:t>
      </w:r>
      <w:r w:rsidRPr="00285ACF">
        <w:t xml:space="preserve">. </w:t>
      </w:r>
      <w:r w:rsidR="00046BA0" w:rsidRPr="00046BA0">
        <w:rPr>
          <w:b/>
          <w:bCs/>
        </w:rPr>
        <w:t>… Continue explaining the cleaning part…</w:t>
      </w:r>
    </w:p>
    <w:p w14:paraId="047B5F7F" w14:textId="78494988" w:rsidR="00285ACF" w:rsidRDefault="00285ACF" w:rsidP="00675057">
      <w:pPr>
        <w:pStyle w:val="MDPI31text"/>
      </w:pPr>
      <w:r w:rsidRPr="00285ACF">
        <w:t xml:space="preserve">Two target variables were </w:t>
      </w:r>
      <w:r>
        <w:t>made</w:t>
      </w:r>
      <w:r w:rsidRPr="00285ACF">
        <w:t>:</w:t>
      </w:r>
    </w:p>
    <w:p w14:paraId="40504FCC" w14:textId="77777777" w:rsidR="00285ACF" w:rsidRDefault="00285ACF" w:rsidP="00285ACF">
      <w:pPr>
        <w:pStyle w:val="MDPI31text"/>
        <w:numPr>
          <w:ilvl w:val="0"/>
          <w:numId w:val="29"/>
        </w:numPr>
      </w:pPr>
      <w:r w:rsidRPr="00285ACF">
        <w:t>days_until_recurrence: a numeric value representing the days until the same injury type recurred for the same player.</w:t>
      </w:r>
    </w:p>
    <w:p w14:paraId="519A7E54" w14:textId="66F78258" w:rsidR="00285ACF" w:rsidRPr="00497E99" w:rsidRDefault="00285ACF" w:rsidP="00285ACF">
      <w:pPr>
        <w:pStyle w:val="MDPI31text"/>
        <w:numPr>
          <w:ilvl w:val="0"/>
          <w:numId w:val="29"/>
        </w:numPr>
      </w:pPr>
      <w:r w:rsidRPr="00285ACF">
        <w:t>recur_same_injury: a binary value indicating whether the same injury happened again (1) or not (0).</w:t>
      </w:r>
    </w:p>
    <w:p w14:paraId="724743BA" w14:textId="5EE7192F" w:rsidR="00D160A7" w:rsidRDefault="00AC3E7E" w:rsidP="00D160A7">
      <w:pPr>
        <w:pStyle w:val="MDPI21heading1"/>
      </w:pPr>
      <w:r>
        <w:rPr>
          <w:lang w:eastAsia="zh-CN"/>
        </w:rPr>
        <w:t>2</w:t>
      </w:r>
      <w:r w:rsidR="00D160A7" w:rsidRPr="00497E99">
        <w:rPr>
          <w:lang w:eastAsia="zh-CN"/>
        </w:rPr>
        <w:t>.</w:t>
      </w:r>
      <w:r>
        <w:rPr>
          <w:lang w:eastAsia="zh-CN"/>
        </w:rPr>
        <w:t>2</w:t>
      </w:r>
      <w:r w:rsidR="00D160A7" w:rsidRPr="00497E99">
        <w:rPr>
          <w:lang w:eastAsia="zh-CN"/>
        </w:rPr>
        <w:t xml:space="preserve"> </w:t>
      </w:r>
      <w:r w:rsidR="00D160A7" w:rsidRPr="00497E99">
        <w:t>Methods</w:t>
      </w:r>
    </w:p>
    <w:p w14:paraId="06394669" w14:textId="4D8E38A5" w:rsidR="00ED5981" w:rsidRDefault="00ED5981" w:rsidP="00ED5981">
      <w:pPr>
        <w:pStyle w:val="MDPI31text"/>
      </w:pPr>
      <w:r w:rsidRPr="00ED5981">
        <w:t>To analyze the recurrence of injuries, two different machine learning problem types were defined: a regression to estimate the number of days until recurrence, and a classification to predict whether an injury would recur or not.</w:t>
      </w:r>
      <w:r>
        <w:t xml:space="preserve"> </w:t>
      </w:r>
    </w:p>
    <w:p w14:paraId="089DBEE7" w14:textId="50CF75F9" w:rsidR="00ED5981" w:rsidRDefault="00ED5981" w:rsidP="0053738C">
      <w:pPr>
        <w:pStyle w:val="MDPI31text"/>
      </w:pPr>
      <w:r w:rsidRPr="00ED5981">
        <w:t xml:space="preserve">For the regression target, several models were tested, </w:t>
      </w:r>
      <w:r>
        <w:t xml:space="preserve">however some models had better results and were use in the continuity of the project, </w:t>
      </w:r>
      <w:r w:rsidRPr="00ED5981">
        <w:t>including</w:t>
      </w:r>
      <w:r>
        <w:t xml:space="preserve"> </w:t>
      </w:r>
      <w:r w:rsidRPr="00ED5981">
        <w:t>Linear Regression</w:t>
      </w:r>
      <w:r>
        <w:t xml:space="preserve">, </w:t>
      </w:r>
      <w:r w:rsidRPr="00ED5981">
        <w:t>Ridge and Lasso Regression</w:t>
      </w:r>
      <w:r>
        <w:t xml:space="preserve">, </w:t>
      </w:r>
      <w:r w:rsidRPr="00ED5981">
        <w:t>Gradient Boosting Regressor</w:t>
      </w:r>
      <w:r>
        <w:t xml:space="preserve">. </w:t>
      </w:r>
    </w:p>
    <w:p w14:paraId="4E1873D4" w14:textId="544CE511" w:rsidR="00D160A7" w:rsidRDefault="00ED5981" w:rsidP="0053738C">
      <w:pPr>
        <w:pStyle w:val="MDPI31text"/>
      </w:pPr>
      <w:r w:rsidRPr="00ED5981">
        <w:t xml:space="preserve">For the classification target, the following models </w:t>
      </w:r>
      <w:r>
        <w:t xml:space="preserve">were selected using the </w:t>
      </w:r>
      <w:r w:rsidR="00E335B2">
        <w:t>same,</w:t>
      </w:r>
      <w:r>
        <w:t xml:space="preserve"> </w:t>
      </w:r>
      <w:r w:rsidRPr="00ED5981">
        <w:t>Logistic Regression</w:t>
      </w:r>
      <w:r>
        <w:t xml:space="preserve">, </w:t>
      </w:r>
      <w:r w:rsidRPr="00ED5981">
        <w:t>Gradient Boosting Classifier</w:t>
      </w:r>
      <w:r>
        <w:t xml:space="preserve">, </w:t>
      </w:r>
      <w:r w:rsidRPr="00ED5981">
        <w:t>AdaBoost Classifier</w:t>
      </w:r>
      <w:r>
        <w:t xml:space="preserve">, </w:t>
      </w:r>
      <w:r w:rsidRPr="00ED5981">
        <w:t>LightGBM Classifier</w:t>
      </w:r>
      <w:r w:rsidR="00E335B2">
        <w:t>.</w:t>
      </w:r>
    </w:p>
    <w:p w14:paraId="1A4BEAB6" w14:textId="1FFAEE14" w:rsidR="00E335B2" w:rsidRDefault="00E335B2" w:rsidP="0053738C">
      <w:pPr>
        <w:pStyle w:val="MDPI31text"/>
      </w:pPr>
    </w:p>
    <w:p w14:paraId="5F5B1FE9" w14:textId="162973D4" w:rsidR="00E335B2" w:rsidRPr="00046BA0" w:rsidRDefault="00E335B2" w:rsidP="0053738C">
      <w:pPr>
        <w:pStyle w:val="MDPI31text"/>
        <w:rPr>
          <w:b/>
          <w:bCs/>
        </w:rPr>
      </w:pPr>
      <w:r w:rsidRPr="00046BA0">
        <w:rPr>
          <w:b/>
          <w:bCs/>
        </w:rPr>
        <w:t>*Explain each model and why use it, what test what made and performance that it was check*</w:t>
      </w:r>
    </w:p>
    <w:p w14:paraId="47711646" w14:textId="1B8AC569" w:rsidR="00937EA2" w:rsidRDefault="00AC3E7E" w:rsidP="00675057">
      <w:pPr>
        <w:pStyle w:val="MDPI21heading1"/>
      </w:pPr>
      <w:r>
        <w:t>3</w:t>
      </w:r>
      <w:r w:rsidR="00937EA2" w:rsidRPr="00497E99">
        <w:t>. Results</w:t>
      </w:r>
    </w:p>
    <w:p w14:paraId="6AF2AB8F" w14:textId="69993289" w:rsidR="00CA71B8" w:rsidRDefault="00CA71B8" w:rsidP="00CA71B8">
      <w:pPr>
        <w:pStyle w:val="MDPI31text"/>
      </w:pPr>
      <w:r>
        <w:tab/>
      </w:r>
      <w:r w:rsidRPr="00CA71B8">
        <w:t xml:space="preserve">This section presents the performance results of the classification and regression models applied to the injury dataset. </w:t>
      </w:r>
      <w:r w:rsidR="00294C67">
        <w:t>We</w:t>
      </w:r>
      <w:r w:rsidRPr="00CA71B8">
        <w:t xml:space="preserve"> evaluation metrics and visualizations to each model’s predictive ability and interpret their effectiveness</w:t>
      </w:r>
      <w:r w:rsidR="00294C67">
        <w:t>.</w:t>
      </w:r>
    </w:p>
    <w:p w14:paraId="0E34DB97" w14:textId="77777777" w:rsidR="00BB578B" w:rsidRDefault="00CA71B8" w:rsidP="00675057">
      <w:pPr>
        <w:pStyle w:val="MDPI21heading1"/>
      </w:pPr>
      <w:r w:rsidRPr="00CA71B8">
        <w:t>3.1 Classification Results</w:t>
      </w:r>
      <w:r w:rsidR="00BB578B">
        <w:t xml:space="preserve"> </w:t>
      </w:r>
    </w:p>
    <w:p w14:paraId="2F5D7AF4" w14:textId="1C7D90EF" w:rsidR="00CA71B8" w:rsidRDefault="00CA71B8" w:rsidP="00675057">
      <w:pPr>
        <w:pStyle w:val="MDPI31text"/>
      </w:pPr>
      <w:r w:rsidRPr="00CA71B8">
        <w:t>To predict whether an injury would recur</w:t>
      </w:r>
      <w:r w:rsidR="00820207">
        <w:t xml:space="preserve">, </w:t>
      </w:r>
      <w:r w:rsidRPr="00CA71B8">
        <w:t>tested four classification models: Logistic Regression, Gradient Boosting, AdaBoost, and LightGBM. These models were evaluated using classification metrics</w:t>
      </w:r>
      <w:r w:rsidR="00820207">
        <w:t>...</w:t>
      </w:r>
    </w:p>
    <w:p w14:paraId="632BA872" w14:textId="1A3B0FF3" w:rsidR="00CA71B8" w:rsidRDefault="00CA71B8" w:rsidP="00CA71B8">
      <w:pPr>
        <w:pStyle w:val="MDPI31text"/>
      </w:pPr>
      <w:r w:rsidRPr="00CA71B8">
        <w:t>Table 1 displays the scores for each model. Gradient Boosting achieved the best performance overall, with the highest values</w:t>
      </w:r>
      <w:r w:rsidR="00820207">
        <w:t xml:space="preserve">. </w:t>
      </w:r>
      <w:r w:rsidRPr="00CA71B8">
        <w:t>Logistic Regression and LightGBM also performed reasonably well, showing consistent results. AdaBoost had comparatively lower performance</w:t>
      </w:r>
      <w:r w:rsidR="00820207" w:rsidRPr="00046BA0">
        <w:rPr>
          <w:b/>
          <w:bCs/>
        </w:rPr>
        <w:t>… Deeper</w:t>
      </w:r>
      <w:r>
        <w:t xml:space="preserve"> </w:t>
      </w:r>
    </w:p>
    <w:p w14:paraId="7DA33A1A" w14:textId="036EDFFE" w:rsidR="00CA71B8" w:rsidRDefault="00CA71B8" w:rsidP="00CA71B8">
      <w:pPr>
        <w:pStyle w:val="MDPI31text"/>
      </w:pPr>
      <w:r w:rsidRPr="00CA71B8">
        <w:t>To better visualize model performance, Figure 1 shows the ROC curves. The ROC curve for Gradient Boosting is above</w:t>
      </w:r>
      <w:r w:rsidR="00820207">
        <w:t xml:space="preserve">. </w:t>
      </w:r>
      <w:r w:rsidR="00820207" w:rsidRPr="00046BA0">
        <w:rPr>
          <w:b/>
          <w:bCs/>
        </w:rPr>
        <w:t>Maybe Figure 2?</w:t>
      </w:r>
    </w:p>
    <w:p w14:paraId="3DB057AC" w14:textId="77777777" w:rsidR="00BB578B" w:rsidRPr="00497E99" w:rsidRDefault="00BB578B" w:rsidP="00BB578B">
      <w:pPr>
        <w:pStyle w:val="MDPI21heading1"/>
      </w:pPr>
      <w:r w:rsidRPr="00BB578B">
        <w:lastRenderedPageBreak/>
        <w:t>3.2 Regression Results</w:t>
      </w:r>
    </w:p>
    <w:p w14:paraId="4EC69B57" w14:textId="407A33B0" w:rsidR="00BB578B" w:rsidRDefault="00BB578B" w:rsidP="00CA71B8">
      <w:pPr>
        <w:pStyle w:val="MDPI31text"/>
      </w:pPr>
      <w:r w:rsidRPr="00BB578B">
        <w:t xml:space="preserve">In the regression task, the goal was to estimate how many days it would take for a recurrence to happen. </w:t>
      </w:r>
      <w:r w:rsidR="00046BA0">
        <w:t xml:space="preserve">Tested </w:t>
      </w:r>
      <w:r w:rsidRPr="00BB578B">
        <w:t>four models: Linear Regression, Ridge Regression, Lasso Regression, and Gradient Boosting Regressor.</w:t>
      </w:r>
    </w:p>
    <w:p w14:paraId="7D721248" w14:textId="459BE85D" w:rsidR="00BB578B" w:rsidRDefault="00BB578B" w:rsidP="00CA71B8">
      <w:pPr>
        <w:pStyle w:val="MDPI31text"/>
      </w:pPr>
      <w:r w:rsidRPr="00BB578B">
        <w:t xml:space="preserve">To evaluate performance, </w:t>
      </w:r>
      <w:r w:rsidR="00046BA0">
        <w:t>c</w:t>
      </w:r>
      <w:r w:rsidRPr="00BB578B">
        <w:t xml:space="preserve">alculated the prediction errors (actual minus predicted values). Figure </w:t>
      </w:r>
      <w:r w:rsidR="00820207">
        <w:t>3</w:t>
      </w:r>
      <w:r w:rsidRPr="00BB578B">
        <w:t xml:space="preserve"> shows boxplots of the error distributions for each model.</w:t>
      </w:r>
      <w:r w:rsidR="00820207">
        <w:t xml:space="preserve"> Could also show more Figure if necessary.</w:t>
      </w:r>
    </w:p>
    <w:p w14:paraId="35C3D26D" w14:textId="08ABFCE8" w:rsidR="00CA71B8" w:rsidRPr="00497E99" w:rsidRDefault="00BB578B" w:rsidP="00BB578B">
      <w:pPr>
        <w:pStyle w:val="MDPI31text"/>
      </w:pPr>
      <w:r w:rsidRPr="00BB578B">
        <w:t>Overall, results</w:t>
      </w:r>
      <w:r w:rsidR="00820207">
        <w:t>…</w:t>
      </w:r>
    </w:p>
    <w:p w14:paraId="74846D34" w14:textId="77777777" w:rsidR="00BB578B" w:rsidRDefault="00BB578B" w:rsidP="00BB578B">
      <w:pPr>
        <w:pStyle w:val="MDPI37itemize"/>
        <w:numPr>
          <w:ilvl w:val="0"/>
          <w:numId w:val="0"/>
        </w:numPr>
        <w:spacing w:after="60"/>
        <w:ind w:left="3033" w:hanging="425"/>
      </w:pPr>
    </w:p>
    <w:p w14:paraId="2EF95E70" w14:textId="77777777" w:rsidR="00BB578B" w:rsidRDefault="00BB578B" w:rsidP="00BB578B">
      <w:pPr>
        <w:pStyle w:val="MDPI37itemize"/>
        <w:numPr>
          <w:ilvl w:val="0"/>
          <w:numId w:val="0"/>
        </w:numPr>
        <w:spacing w:after="60"/>
        <w:ind w:left="3033" w:hanging="425"/>
      </w:pPr>
    </w:p>
    <w:p w14:paraId="7650A092" w14:textId="17755297" w:rsidR="00BB578B" w:rsidRDefault="00BB578B" w:rsidP="00BB578B">
      <w:pPr>
        <w:pStyle w:val="MDPI37itemize"/>
        <w:numPr>
          <w:ilvl w:val="0"/>
          <w:numId w:val="0"/>
        </w:numPr>
        <w:spacing w:after="60"/>
        <w:ind w:left="3033" w:hanging="425"/>
      </w:pPr>
      <w:r>
        <w:t>*Not delete for example purpose for final report. Do not consider BELOW*</w:t>
      </w:r>
    </w:p>
    <w:p w14:paraId="59AC79AF" w14:textId="4014BAD7" w:rsidR="00937EA2" w:rsidRPr="00497E99" w:rsidRDefault="00937EA2" w:rsidP="00675057">
      <w:pPr>
        <w:pStyle w:val="MDPI22heading2"/>
        <w:spacing w:before="240"/>
        <w:rPr>
          <w:noProof w:val="0"/>
        </w:rPr>
      </w:pPr>
      <w:r w:rsidRPr="00497E99">
        <w:rPr>
          <w:noProof w:val="0"/>
        </w:rPr>
        <w:t>3.2. Figures, Tables and Schemes</w:t>
      </w:r>
    </w:p>
    <w:p w14:paraId="48C5232A" w14:textId="77777777" w:rsidR="00937EA2" w:rsidRPr="00497E99" w:rsidRDefault="00937EA2" w:rsidP="00675057">
      <w:pPr>
        <w:pStyle w:val="MDPI31text"/>
      </w:pPr>
      <w:r w:rsidRPr="00497E99">
        <w:t xml:space="preserve">All figures and tables should be cited in the main text as </w:t>
      </w:r>
      <w:r w:rsidR="00D42882" w:rsidRPr="00497E99">
        <w:t>Figure 1, Table 1, etc.</w:t>
      </w:r>
    </w:p>
    <w:p w14:paraId="4DE2CE03" w14:textId="77777777" w:rsidR="00937EA2" w:rsidRPr="00497E99" w:rsidRDefault="00801B9F" w:rsidP="00676CF2">
      <w:pPr>
        <w:pStyle w:val="MDPI52figure"/>
        <w:ind w:left="2608"/>
        <w:jc w:val="left"/>
        <w:rPr>
          <w:b/>
        </w:rPr>
      </w:pPr>
      <w:r w:rsidRPr="00497E99">
        <w:rPr>
          <w:b/>
          <w:noProof/>
          <w:snapToGrid/>
        </w:rPr>
        <w:drawing>
          <wp:inline distT="0" distB="0" distL="0" distR="0" wp14:anchorId="020287B0" wp14:editId="361C11AD">
            <wp:extent cx="1688400" cy="1108800"/>
            <wp:effectExtent l="0" t="0" r="7620" b="0"/>
            <wp:docPr id="199929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91059" name=""/>
                    <pic:cNvPicPr/>
                  </pic:nvPicPr>
                  <pic:blipFill>
                    <a:blip r:embed="rId8"/>
                    <a:stretch>
                      <a:fillRect/>
                    </a:stretch>
                  </pic:blipFill>
                  <pic:spPr>
                    <a:xfrm>
                      <a:off x="0" y="0"/>
                      <a:ext cx="1688400" cy="1108800"/>
                    </a:xfrm>
                    <a:prstGeom prst="rect">
                      <a:avLst/>
                    </a:prstGeom>
                  </pic:spPr>
                </pic:pic>
              </a:graphicData>
            </a:graphic>
          </wp:inline>
        </w:drawing>
      </w:r>
    </w:p>
    <w:p w14:paraId="11061512" w14:textId="77777777" w:rsidR="00937EA2" w:rsidRPr="00497E99" w:rsidRDefault="00937EA2" w:rsidP="00675057">
      <w:pPr>
        <w:pStyle w:val="MDPI51figurecaption"/>
      </w:pPr>
      <w:r w:rsidRPr="00497E99">
        <w:rPr>
          <w:b/>
        </w:rPr>
        <w:t xml:space="preserve">Figure 1. </w:t>
      </w:r>
      <w:r w:rsidR="001E5BC4" w:rsidRPr="00497E99">
        <w:t>This is a figure.</w:t>
      </w:r>
      <w:r w:rsidRPr="00497E99">
        <w:t xml:space="preserve"> Schemes follow the same formatting.</w:t>
      </w:r>
    </w:p>
    <w:p w14:paraId="31630E0F" w14:textId="77777777" w:rsidR="00937EA2" w:rsidRPr="00497E99" w:rsidRDefault="00937EA2" w:rsidP="00675057">
      <w:pPr>
        <w:pStyle w:val="MDPI41tablecaption"/>
      </w:pPr>
      <w:r w:rsidRPr="00497E99">
        <w:rPr>
          <w:b/>
        </w:rPr>
        <w:t>Table 1.</w:t>
      </w:r>
      <w:r w:rsidRPr="00497E99">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937EA2" w:rsidRPr="00497E99" w14:paraId="7B8EB9A5" w14:textId="77777777" w:rsidTr="00820751">
        <w:tc>
          <w:tcPr>
            <w:tcW w:w="2619" w:type="dxa"/>
            <w:tcBorders>
              <w:bottom w:val="single" w:sz="4" w:space="0" w:color="auto"/>
            </w:tcBorders>
            <w:vAlign w:val="center"/>
          </w:tcPr>
          <w:p w14:paraId="401F29F8" w14:textId="77777777" w:rsidR="00937EA2" w:rsidRPr="00497E99" w:rsidRDefault="00937EA2" w:rsidP="00DC06CB">
            <w:pPr>
              <w:pStyle w:val="MDPI42tablebody"/>
              <w:spacing w:line="240" w:lineRule="auto"/>
              <w:rPr>
                <w:b/>
                <w:snapToGrid/>
              </w:rPr>
            </w:pPr>
            <w:r w:rsidRPr="00497E99">
              <w:rPr>
                <w:b/>
                <w:snapToGrid/>
              </w:rPr>
              <w:t>Title 1</w:t>
            </w:r>
          </w:p>
        </w:tc>
        <w:tc>
          <w:tcPr>
            <w:tcW w:w="2619" w:type="dxa"/>
            <w:tcBorders>
              <w:bottom w:val="single" w:sz="4" w:space="0" w:color="auto"/>
            </w:tcBorders>
            <w:vAlign w:val="center"/>
          </w:tcPr>
          <w:p w14:paraId="0699E4BE" w14:textId="77777777" w:rsidR="00937EA2" w:rsidRPr="00497E99" w:rsidRDefault="00937EA2" w:rsidP="00DC06CB">
            <w:pPr>
              <w:pStyle w:val="MDPI42tablebody"/>
              <w:spacing w:line="240" w:lineRule="auto"/>
              <w:rPr>
                <w:b/>
                <w:snapToGrid/>
              </w:rPr>
            </w:pPr>
            <w:r w:rsidRPr="00497E99">
              <w:rPr>
                <w:b/>
                <w:snapToGrid/>
              </w:rPr>
              <w:t>Title 2</w:t>
            </w:r>
          </w:p>
        </w:tc>
        <w:tc>
          <w:tcPr>
            <w:tcW w:w="2619" w:type="dxa"/>
            <w:tcBorders>
              <w:bottom w:val="single" w:sz="4" w:space="0" w:color="auto"/>
            </w:tcBorders>
            <w:vAlign w:val="center"/>
          </w:tcPr>
          <w:p w14:paraId="58E8F1BD" w14:textId="77777777" w:rsidR="00937EA2" w:rsidRPr="00497E99" w:rsidRDefault="00937EA2" w:rsidP="00DC06CB">
            <w:pPr>
              <w:pStyle w:val="MDPI42tablebody"/>
              <w:spacing w:line="240" w:lineRule="auto"/>
              <w:rPr>
                <w:b/>
                <w:snapToGrid/>
              </w:rPr>
            </w:pPr>
            <w:r w:rsidRPr="00497E99">
              <w:rPr>
                <w:b/>
                <w:snapToGrid/>
              </w:rPr>
              <w:t>Title 3</w:t>
            </w:r>
          </w:p>
        </w:tc>
      </w:tr>
      <w:tr w:rsidR="00937EA2" w:rsidRPr="00497E99" w14:paraId="69BDEF15" w14:textId="77777777" w:rsidTr="00820751">
        <w:tc>
          <w:tcPr>
            <w:tcW w:w="2619" w:type="dxa"/>
            <w:vAlign w:val="center"/>
          </w:tcPr>
          <w:p w14:paraId="2D74F4EA" w14:textId="77777777" w:rsidR="00937EA2" w:rsidRPr="00497E99" w:rsidRDefault="00937EA2" w:rsidP="00DC06CB">
            <w:pPr>
              <w:pStyle w:val="MDPI42tablebody"/>
              <w:spacing w:line="240" w:lineRule="auto"/>
            </w:pPr>
            <w:r w:rsidRPr="00497E99">
              <w:t>entry 1</w:t>
            </w:r>
          </w:p>
        </w:tc>
        <w:tc>
          <w:tcPr>
            <w:tcW w:w="2619" w:type="dxa"/>
            <w:vAlign w:val="center"/>
          </w:tcPr>
          <w:p w14:paraId="7AE48627" w14:textId="77777777" w:rsidR="00937EA2" w:rsidRPr="00497E99" w:rsidRDefault="00937EA2" w:rsidP="00DC06CB">
            <w:pPr>
              <w:pStyle w:val="MDPI42tablebody"/>
              <w:spacing w:line="240" w:lineRule="auto"/>
            </w:pPr>
            <w:r w:rsidRPr="00497E99">
              <w:t>data</w:t>
            </w:r>
          </w:p>
        </w:tc>
        <w:tc>
          <w:tcPr>
            <w:tcW w:w="2619" w:type="dxa"/>
            <w:vAlign w:val="center"/>
          </w:tcPr>
          <w:p w14:paraId="2BFB7B82" w14:textId="77777777" w:rsidR="00937EA2" w:rsidRPr="00497E99" w:rsidRDefault="00937EA2" w:rsidP="00DC06CB">
            <w:pPr>
              <w:pStyle w:val="MDPI42tablebody"/>
              <w:spacing w:line="240" w:lineRule="auto"/>
            </w:pPr>
            <w:r w:rsidRPr="00497E99">
              <w:t>data</w:t>
            </w:r>
          </w:p>
        </w:tc>
      </w:tr>
      <w:tr w:rsidR="00937EA2" w:rsidRPr="00497E99" w14:paraId="4ACCE842" w14:textId="77777777" w:rsidTr="00820751">
        <w:tc>
          <w:tcPr>
            <w:tcW w:w="2619" w:type="dxa"/>
            <w:vAlign w:val="center"/>
          </w:tcPr>
          <w:p w14:paraId="3689F60F" w14:textId="77777777" w:rsidR="00937EA2" w:rsidRPr="00497E99" w:rsidRDefault="00937EA2" w:rsidP="00DC06CB">
            <w:pPr>
              <w:pStyle w:val="MDPI42tablebody"/>
              <w:spacing w:line="240" w:lineRule="auto"/>
            </w:pPr>
            <w:r w:rsidRPr="00497E99">
              <w:t>entry 2</w:t>
            </w:r>
          </w:p>
        </w:tc>
        <w:tc>
          <w:tcPr>
            <w:tcW w:w="2619" w:type="dxa"/>
            <w:vAlign w:val="center"/>
          </w:tcPr>
          <w:p w14:paraId="65B179D5" w14:textId="77777777" w:rsidR="00937EA2" w:rsidRPr="00497E99" w:rsidRDefault="00937EA2" w:rsidP="00DC06CB">
            <w:pPr>
              <w:pStyle w:val="MDPI42tablebody"/>
              <w:spacing w:line="240" w:lineRule="auto"/>
            </w:pPr>
            <w:r w:rsidRPr="00497E99">
              <w:t>data</w:t>
            </w:r>
          </w:p>
        </w:tc>
        <w:tc>
          <w:tcPr>
            <w:tcW w:w="2619" w:type="dxa"/>
            <w:vAlign w:val="center"/>
          </w:tcPr>
          <w:p w14:paraId="649BDF28" w14:textId="77777777" w:rsidR="00937EA2" w:rsidRPr="00497E99" w:rsidRDefault="00937EA2" w:rsidP="00DC06CB">
            <w:pPr>
              <w:pStyle w:val="MDPI42tablebody"/>
              <w:spacing w:line="240" w:lineRule="auto"/>
            </w:pPr>
            <w:r w:rsidRPr="00497E99">
              <w:t xml:space="preserve">data </w:t>
            </w:r>
            <w:r w:rsidRPr="00497E99">
              <w:rPr>
                <w:vertAlign w:val="superscript"/>
              </w:rPr>
              <w:t>1</w:t>
            </w:r>
          </w:p>
        </w:tc>
      </w:tr>
    </w:tbl>
    <w:p w14:paraId="31F706F1" w14:textId="77777777" w:rsidR="00937EA2" w:rsidRPr="00497E99" w:rsidRDefault="00937EA2" w:rsidP="00675057">
      <w:pPr>
        <w:pStyle w:val="MDPI43tablefooter"/>
      </w:pPr>
      <w:r w:rsidRPr="00497E99">
        <w:rPr>
          <w:vertAlign w:val="superscript"/>
        </w:rPr>
        <w:t>1</w:t>
      </w:r>
      <w:r w:rsidRPr="00497E99">
        <w:t xml:space="preserve"> Tables may have a footer.</w:t>
      </w:r>
    </w:p>
    <w:p w14:paraId="6CD212A8" w14:textId="77777777" w:rsidR="00937EA2" w:rsidRPr="00497E99" w:rsidRDefault="00937EA2" w:rsidP="00052D19">
      <w:pPr>
        <w:pStyle w:val="MDPI31text"/>
        <w:spacing w:before="240" w:after="240"/>
      </w:pPr>
      <w:r w:rsidRPr="00497E99">
        <w:t xml:space="preserve">The text continues here (Figure </w:t>
      </w:r>
      <w:r w:rsidR="001E5BC4" w:rsidRPr="00497E99">
        <w:t xml:space="preserve">2 and </w:t>
      </w:r>
      <w:r w:rsidRPr="00497E99">
        <w:t>Table 2).</w:t>
      </w:r>
    </w:p>
    <w:tbl>
      <w:tblPr>
        <w:tblW w:w="0" w:type="auto"/>
        <w:jc w:val="center"/>
        <w:tblLook w:val="0000" w:firstRow="0" w:lastRow="0" w:firstColumn="0" w:lastColumn="0" w:noHBand="0" w:noVBand="0"/>
      </w:tblPr>
      <w:tblGrid>
        <w:gridCol w:w="4057"/>
        <w:gridCol w:w="4268"/>
      </w:tblGrid>
      <w:tr w:rsidR="00937EA2" w:rsidRPr="00497E99" w14:paraId="6C63C3DC" w14:textId="77777777" w:rsidTr="00DC06CB">
        <w:trPr>
          <w:jc w:val="center"/>
        </w:trPr>
        <w:tc>
          <w:tcPr>
            <w:tcW w:w="4057" w:type="dxa"/>
            <w:vAlign w:val="center"/>
          </w:tcPr>
          <w:p w14:paraId="52229F55" w14:textId="77777777" w:rsidR="00937EA2" w:rsidRPr="00497E99" w:rsidRDefault="00061C1C" w:rsidP="00A07D45">
            <w:pPr>
              <w:pStyle w:val="MDPI52figure"/>
              <w:spacing w:before="0"/>
            </w:pPr>
            <w:bookmarkStart w:id="1" w:name="page3"/>
            <w:bookmarkEnd w:id="1"/>
            <w:r w:rsidRPr="00497E99">
              <w:rPr>
                <w:noProof/>
              </w:rPr>
              <w:drawing>
                <wp:inline distT="0" distB="0" distL="0" distR="0" wp14:anchorId="6DDEF02A" wp14:editId="1CB075B1">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154753BA" w14:textId="77777777" w:rsidR="00937EA2" w:rsidRPr="00497E99" w:rsidRDefault="00061C1C" w:rsidP="00A07D45">
            <w:pPr>
              <w:pStyle w:val="MDPI52figure"/>
              <w:spacing w:before="0"/>
            </w:pPr>
            <w:r w:rsidRPr="00497E99">
              <w:rPr>
                <w:noProof/>
              </w:rPr>
              <w:drawing>
                <wp:inline distT="0" distB="0" distL="0" distR="0" wp14:anchorId="389FD9A6" wp14:editId="676D80AE">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937EA2" w:rsidRPr="00497E99" w14:paraId="756D2844" w14:textId="77777777" w:rsidTr="00DC06CB">
        <w:trPr>
          <w:jc w:val="center"/>
        </w:trPr>
        <w:tc>
          <w:tcPr>
            <w:tcW w:w="4057" w:type="dxa"/>
            <w:vAlign w:val="center"/>
          </w:tcPr>
          <w:p w14:paraId="4A5DBF17" w14:textId="77777777" w:rsidR="00937EA2" w:rsidRPr="00497E99" w:rsidRDefault="00937EA2" w:rsidP="00A07D45">
            <w:pPr>
              <w:pStyle w:val="MDPI42tablebody"/>
            </w:pPr>
            <w:r w:rsidRPr="00497E99">
              <w:t>(</w:t>
            </w:r>
            <w:r w:rsidRPr="00497E99">
              <w:rPr>
                <w:b/>
              </w:rPr>
              <w:t>a</w:t>
            </w:r>
            <w:r w:rsidRPr="00497E99">
              <w:t>)</w:t>
            </w:r>
          </w:p>
        </w:tc>
        <w:tc>
          <w:tcPr>
            <w:tcW w:w="4268" w:type="dxa"/>
          </w:tcPr>
          <w:p w14:paraId="0978AC0D" w14:textId="77777777" w:rsidR="00937EA2" w:rsidRPr="00497E99" w:rsidRDefault="00937EA2" w:rsidP="00A07D45">
            <w:pPr>
              <w:pStyle w:val="MDPI42tablebody"/>
            </w:pPr>
            <w:r w:rsidRPr="00497E99">
              <w:t>(</w:t>
            </w:r>
            <w:r w:rsidRPr="00497E99">
              <w:rPr>
                <w:b/>
              </w:rPr>
              <w:t>b</w:t>
            </w:r>
            <w:r w:rsidRPr="00497E99">
              <w:t>)</w:t>
            </w:r>
          </w:p>
        </w:tc>
      </w:tr>
    </w:tbl>
    <w:p w14:paraId="77AEA5B9" w14:textId="77777777" w:rsidR="00937EA2" w:rsidRPr="00497E99" w:rsidRDefault="00937EA2" w:rsidP="00675057">
      <w:pPr>
        <w:pStyle w:val="MDPI51figurecaption"/>
      </w:pPr>
      <w:r w:rsidRPr="00497E99">
        <w:rPr>
          <w:b/>
        </w:rPr>
        <w:t xml:space="preserve">Figure 2. </w:t>
      </w:r>
      <w:r w:rsidR="001E5BC4" w:rsidRPr="00497E99">
        <w:t>This is a figure.</w:t>
      </w:r>
      <w:r w:rsidRPr="00497E99">
        <w:t xml:space="preserve"> </w:t>
      </w:r>
      <w:r w:rsidR="001E5BC4" w:rsidRPr="00497E99">
        <w:t>Schemes follow another format</w:t>
      </w:r>
      <w:r w:rsidRPr="00497E99">
        <w:t>. If there are multiple panels, they should be listed as: (</w:t>
      </w:r>
      <w:r w:rsidRPr="00497E99">
        <w:rPr>
          <w:b/>
        </w:rPr>
        <w:t>a</w:t>
      </w:r>
      <w:r w:rsidRPr="00497E99">
        <w:t>) Description of what is contained in the first panel; (</w:t>
      </w:r>
      <w:r w:rsidRPr="00497E99">
        <w:rPr>
          <w:b/>
        </w:rPr>
        <w:t>b</w:t>
      </w:r>
      <w:r w:rsidRPr="00497E99">
        <w:t>) Description of what is contained in the second panel. Figures should be placed in the main text near to the first time they are cited.</w:t>
      </w:r>
    </w:p>
    <w:p w14:paraId="02188F24" w14:textId="77777777" w:rsidR="00937EA2" w:rsidRPr="00497E99" w:rsidRDefault="00937EA2" w:rsidP="00675057">
      <w:pPr>
        <w:pStyle w:val="MDPI41tablecaption"/>
      </w:pPr>
      <w:r w:rsidRPr="00497E99">
        <w:rPr>
          <w:b/>
        </w:rPr>
        <w:lastRenderedPageBreak/>
        <w:t xml:space="preserve">Table 2. </w:t>
      </w:r>
      <w:r w:rsidRPr="00497E99">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937EA2" w:rsidRPr="00497E99" w14:paraId="347B4D6D" w14:textId="77777777" w:rsidTr="00675057">
        <w:trPr>
          <w:jc w:val="center"/>
        </w:trPr>
        <w:tc>
          <w:tcPr>
            <w:tcW w:w="3256" w:type="dxa"/>
            <w:tcBorders>
              <w:top w:val="single" w:sz="8" w:space="0" w:color="auto"/>
              <w:bottom w:val="single" w:sz="4" w:space="0" w:color="auto"/>
            </w:tcBorders>
            <w:vAlign w:val="center"/>
          </w:tcPr>
          <w:p w14:paraId="0337FEF8" w14:textId="77777777" w:rsidR="00937EA2" w:rsidRPr="00497E99" w:rsidRDefault="00937EA2" w:rsidP="00DC06CB">
            <w:pPr>
              <w:pStyle w:val="MDPI42tablebody"/>
              <w:rPr>
                <w:b/>
                <w:bCs/>
              </w:rPr>
            </w:pPr>
            <w:r w:rsidRPr="00497E99">
              <w:rPr>
                <w:b/>
                <w:bCs/>
              </w:rPr>
              <w:t>Title 1</w:t>
            </w:r>
          </w:p>
        </w:tc>
        <w:tc>
          <w:tcPr>
            <w:tcW w:w="2551" w:type="dxa"/>
            <w:tcBorders>
              <w:top w:val="single" w:sz="8" w:space="0" w:color="auto"/>
              <w:bottom w:val="single" w:sz="4" w:space="0" w:color="auto"/>
            </w:tcBorders>
            <w:vAlign w:val="center"/>
          </w:tcPr>
          <w:p w14:paraId="163D2DFD" w14:textId="77777777" w:rsidR="00937EA2" w:rsidRPr="00497E99" w:rsidRDefault="00937EA2" w:rsidP="00DC06CB">
            <w:pPr>
              <w:pStyle w:val="MDPI42tablebody"/>
              <w:rPr>
                <w:b/>
                <w:bCs/>
              </w:rPr>
            </w:pPr>
            <w:r w:rsidRPr="00497E99">
              <w:rPr>
                <w:b/>
                <w:bCs/>
              </w:rPr>
              <w:t>Title 2</w:t>
            </w:r>
          </w:p>
        </w:tc>
        <w:tc>
          <w:tcPr>
            <w:tcW w:w="1418" w:type="dxa"/>
            <w:tcBorders>
              <w:top w:val="single" w:sz="8" w:space="0" w:color="auto"/>
              <w:bottom w:val="single" w:sz="4" w:space="0" w:color="auto"/>
            </w:tcBorders>
            <w:vAlign w:val="center"/>
            <w:hideMark/>
          </w:tcPr>
          <w:p w14:paraId="441A0EBC" w14:textId="77777777" w:rsidR="00937EA2" w:rsidRPr="00497E99" w:rsidRDefault="00937EA2" w:rsidP="00DC06CB">
            <w:pPr>
              <w:pStyle w:val="MDPI42tablebody"/>
              <w:rPr>
                <w:b/>
                <w:bCs/>
              </w:rPr>
            </w:pPr>
            <w:r w:rsidRPr="00497E99">
              <w:rPr>
                <w:b/>
                <w:bCs/>
              </w:rPr>
              <w:t>Title 3</w:t>
            </w:r>
          </w:p>
        </w:tc>
        <w:tc>
          <w:tcPr>
            <w:tcW w:w="1418" w:type="dxa"/>
            <w:tcBorders>
              <w:top w:val="single" w:sz="8" w:space="0" w:color="auto"/>
              <w:bottom w:val="single" w:sz="4" w:space="0" w:color="auto"/>
            </w:tcBorders>
            <w:vAlign w:val="center"/>
          </w:tcPr>
          <w:p w14:paraId="36B40D9F" w14:textId="77777777" w:rsidR="00937EA2" w:rsidRPr="00497E99" w:rsidRDefault="00937EA2" w:rsidP="00DC06CB">
            <w:pPr>
              <w:pStyle w:val="MDPI42tablebody"/>
              <w:rPr>
                <w:b/>
                <w:bCs/>
              </w:rPr>
            </w:pPr>
            <w:r w:rsidRPr="00497E99">
              <w:rPr>
                <w:b/>
                <w:bCs/>
              </w:rPr>
              <w:t>Title 4</w:t>
            </w:r>
          </w:p>
        </w:tc>
      </w:tr>
      <w:tr w:rsidR="00937EA2" w:rsidRPr="00497E99" w14:paraId="51B082C5" w14:textId="77777777" w:rsidTr="00675057">
        <w:trPr>
          <w:jc w:val="center"/>
        </w:trPr>
        <w:tc>
          <w:tcPr>
            <w:tcW w:w="3256" w:type="dxa"/>
            <w:vMerge w:val="restart"/>
            <w:tcBorders>
              <w:top w:val="single" w:sz="4" w:space="0" w:color="auto"/>
            </w:tcBorders>
            <w:vAlign w:val="center"/>
            <w:hideMark/>
          </w:tcPr>
          <w:p w14:paraId="79561F11" w14:textId="77777777" w:rsidR="00937EA2" w:rsidRPr="00497E99" w:rsidRDefault="00937EA2" w:rsidP="00DC06CB">
            <w:pPr>
              <w:pStyle w:val="MDPI42tablebody"/>
            </w:pPr>
            <w:r w:rsidRPr="00497E99">
              <w:t>entry 1</w:t>
            </w:r>
            <w:r w:rsidR="0079403A" w:rsidRPr="00497E99">
              <w:t xml:space="preserve"> *</w:t>
            </w:r>
          </w:p>
        </w:tc>
        <w:tc>
          <w:tcPr>
            <w:tcW w:w="2551" w:type="dxa"/>
            <w:tcBorders>
              <w:top w:val="single" w:sz="4" w:space="0" w:color="auto"/>
              <w:bottom w:val="nil"/>
            </w:tcBorders>
            <w:vAlign w:val="center"/>
            <w:hideMark/>
          </w:tcPr>
          <w:p w14:paraId="77F2D286" w14:textId="77777777" w:rsidR="00937EA2" w:rsidRPr="00497E99" w:rsidRDefault="00937EA2" w:rsidP="00DC06CB">
            <w:pPr>
              <w:pStyle w:val="MDPI42tablebody"/>
            </w:pPr>
            <w:r w:rsidRPr="00497E99">
              <w:t>data</w:t>
            </w:r>
          </w:p>
        </w:tc>
        <w:tc>
          <w:tcPr>
            <w:tcW w:w="1418" w:type="dxa"/>
            <w:tcBorders>
              <w:top w:val="single" w:sz="4" w:space="0" w:color="auto"/>
              <w:bottom w:val="nil"/>
            </w:tcBorders>
            <w:vAlign w:val="center"/>
          </w:tcPr>
          <w:p w14:paraId="3983488E" w14:textId="77777777" w:rsidR="00937EA2" w:rsidRPr="00497E99" w:rsidRDefault="00937EA2" w:rsidP="00DC06CB">
            <w:pPr>
              <w:pStyle w:val="MDPI42tablebody"/>
            </w:pPr>
            <w:r w:rsidRPr="00497E99">
              <w:t>data</w:t>
            </w:r>
          </w:p>
        </w:tc>
        <w:tc>
          <w:tcPr>
            <w:tcW w:w="1418" w:type="dxa"/>
            <w:tcBorders>
              <w:top w:val="single" w:sz="4" w:space="0" w:color="auto"/>
              <w:bottom w:val="nil"/>
            </w:tcBorders>
            <w:vAlign w:val="center"/>
          </w:tcPr>
          <w:p w14:paraId="7C833C62" w14:textId="77777777" w:rsidR="00937EA2" w:rsidRPr="00497E99" w:rsidRDefault="00937EA2" w:rsidP="00DC06CB">
            <w:pPr>
              <w:pStyle w:val="MDPI42tablebody"/>
            </w:pPr>
            <w:r w:rsidRPr="00497E99">
              <w:t>data</w:t>
            </w:r>
          </w:p>
        </w:tc>
      </w:tr>
      <w:tr w:rsidR="00937EA2" w:rsidRPr="00497E99" w14:paraId="3660FCCC" w14:textId="77777777" w:rsidTr="00675057">
        <w:trPr>
          <w:jc w:val="center"/>
        </w:trPr>
        <w:tc>
          <w:tcPr>
            <w:tcW w:w="3256" w:type="dxa"/>
            <w:vMerge/>
            <w:vAlign w:val="center"/>
            <w:hideMark/>
          </w:tcPr>
          <w:p w14:paraId="7B95B37A" w14:textId="77777777" w:rsidR="00937EA2" w:rsidRPr="00497E99" w:rsidRDefault="00937EA2" w:rsidP="00DC06CB">
            <w:pPr>
              <w:pStyle w:val="MDPI42tablebody"/>
            </w:pPr>
          </w:p>
        </w:tc>
        <w:tc>
          <w:tcPr>
            <w:tcW w:w="2551" w:type="dxa"/>
            <w:tcBorders>
              <w:top w:val="nil"/>
              <w:bottom w:val="nil"/>
            </w:tcBorders>
            <w:vAlign w:val="center"/>
            <w:hideMark/>
          </w:tcPr>
          <w:p w14:paraId="39134F73" w14:textId="77777777" w:rsidR="00937EA2" w:rsidRPr="00497E99" w:rsidRDefault="00937EA2" w:rsidP="00DC06CB">
            <w:pPr>
              <w:pStyle w:val="MDPI42tablebody"/>
            </w:pPr>
            <w:r w:rsidRPr="00497E99">
              <w:t>data</w:t>
            </w:r>
          </w:p>
        </w:tc>
        <w:tc>
          <w:tcPr>
            <w:tcW w:w="1418" w:type="dxa"/>
            <w:tcBorders>
              <w:top w:val="nil"/>
              <w:bottom w:val="nil"/>
            </w:tcBorders>
            <w:vAlign w:val="center"/>
          </w:tcPr>
          <w:p w14:paraId="34DBB9A2" w14:textId="77777777" w:rsidR="00937EA2" w:rsidRPr="00497E99" w:rsidRDefault="00937EA2" w:rsidP="00DC06CB">
            <w:pPr>
              <w:pStyle w:val="MDPI42tablebody"/>
            </w:pPr>
            <w:r w:rsidRPr="00497E99">
              <w:t>data</w:t>
            </w:r>
          </w:p>
        </w:tc>
        <w:tc>
          <w:tcPr>
            <w:tcW w:w="1418" w:type="dxa"/>
            <w:tcBorders>
              <w:top w:val="nil"/>
              <w:bottom w:val="nil"/>
            </w:tcBorders>
            <w:vAlign w:val="center"/>
          </w:tcPr>
          <w:p w14:paraId="6C6D40EF" w14:textId="77777777" w:rsidR="00937EA2" w:rsidRPr="00497E99" w:rsidRDefault="00937EA2" w:rsidP="00DC06CB">
            <w:pPr>
              <w:pStyle w:val="MDPI42tablebody"/>
            </w:pPr>
            <w:r w:rsidRPr="00497E99">
              <w:t>data</w:t>
            </w:r>
          </w:p>
        </w:tc>
      </w:tr>
      <w:tr w:rsidR="00937EA2" w:rsidRPr="00497E99" w14:paraId="0242231F" w14:textId="77777777" w:rsidTr="00675057">
        <w:trPr>
          <w:jc w:val="center"/>
        </w:trPr>
        <w:tc>
          <w:tcPr>
            <w:tcW w:w="3256" w:type="dxa"/>
            <w:vMerge/>
            <w:tcBorders>
              <w:bottom w:val="single" w:sz="4" w:space="0" w:color="auto"/>
            </w:tcBorders>
            <w:vAlign w:val="center"/>
          </w:tcPr>
          <w:p w14:paraId="41CEEE35" w14:textId="77777777" w:rsidR="00937EA2" w:rsidRPr="00497E99" w:rsidRDefault="00937EA2" w:rsidP="00DC06CB">
            <w:pPr>
              <w:pStyle w:val="MDPI42tablebody"/>
            </w:pPr>
          </w:p>
        </w:tc>
        <w:tc>
          <w:tcPr>
            <w:tcW w:w="2551" w:type="dxa"/>
            <w:tcBorders>
              <w:top w:val="nil"/>
              <w:bottom w:val="single" w:sz="4" w:space="0" w:color="auto"/>
            </w:tcBorders>
            <w:vAlign w:val="center"/>
          </w:tcPr>
          <w:p w14:paraId="3A9547C3" w14:textId="77777777" w:rsidR="00937EA2" w:rsidRPr="00497E99" w:rsidRDefault="00937EA2" w:rsidP="00DC06CB">
            <w:pPr>
              <w:pStyle w:val="MDPI42tablebody"/>
            </w:pPr>
            <w:r w:rsidRPr="00497E99">
              <w:t>data</w:t>
            </w:r>
          </w:p>
        </w:tc>
        <w:tc>
          <w:tcPr>
            <w:tcW w:w="1418" w:type="dxa"/>
            <w:tcBorders>
              <w:top w:val="nil"/>
              <w:bottom w:val="single" w:sz="4" w:space="0" w:color="auto"/>
            </w:tcBorders>
            <w:vAlign w:val="center"/>
          </w:tcPr>
          <w:p w14:paraId="0BEEDBE2" w14:textId="77777777" w:rsidR="00937EA2" w:rsidRPr="00497E99" w:rsidRDefault="00937EA2" w:rsidP="00DC06CB">
            <w:pPr>
              <w:pStyle w:val="MDPI42tablebody"/>
            </w:pPr>
            <w:r w:rsidRPr="00497E99">
              <w:t>data</w:t>
            </w:r>
          </w:p>
        </w:tc>
        <w:tc>
          <w:tcPr>
            <w:tcW w:w="1418" w:type="dxa"/>
            <w:tcBorders>
              <w:top w:val="nil"/>
              <w:bottom w:val="single" w:sz="4" w:space="0" w:color="auto"/>
            </w:tcBorders>
            <w:vAlign w:val="center"/>
          </w:tcPr>
          <w:p w14:paraId="657630FC" w14:textId="77777777" w:rsidR="00937EA2" w:rsidRPr="00497E99" w:rsidRDefault="00937EA2" w:rsidP="00DC06CB">
            <w:pPr>
              <w:pStyle w:val="MDPI42tablebody"/>
            </w:pPr>
            <w:r w:rsidRPr="00497E99">
              <w:t>data</w:t>
            </w:r>
          </w:p>
        </w:tc>
      </w:tr>
      <w:tr w:rsidR="00937EA2" w:rsidRPr="00497E99" w14:paraId="74E9D4F5" w14:textId="77777777" w:rsidTr="00675057">
        <w:trPr>
          <w:jc w:val="center"/>
        </w:trPr>
        <w:tc>
          <w:tcPr>
            <w:tcW w:w="3256" w:type="dxa"/>
            <w:vMerge w:val="restart"/>
            <w:tcBorders>
              <w:top w:val="single" w:sz="4" w:space="0" w:color="auto"/>
              <w:bottom w:val="nil"/>
            </w:tcBorders>
            <w:vAlign w:val="center"/>
            <w:hideMark/>
          </w:tcPr>
          <w:p w14:paraId="3E49FB22" w14:textId="77777777" w:rsidR="00937EA2" w:rsidRPr="00497E99" w:rsidRDefault="00937EA2" w:rsidP="00DC06CB">
            <w:pPr>
              <w:pStyle w:val="MDPI42tablebody"/>
            </w:pPr>
            <w:r w:rsidRPr="00497E99">
              <w:t>entry 2</w:t>
            </w:r>
          </w:p>
        </w:tc>
        <w:tc>
          <w:tcPr>
            <w:tcW w:w="2551" w:type="dxa"/>
            <w:tcBorders>
              <w:top w:val="single" w:sz="4" w:space="0" w:color="auto"/>
              <w:bottom w:val="nil"/>
            </w:tcBorders>
            <w:vAlign w:val="center"/>
            <w:hideMark/>
          </w:tcPr>
          <w:p w14:paraId="37341AE6" w14:textId="77777777" w:rsidR="00937EA2" w:rsidRPr="00497E99" w:rsidRDefault="00937EA2" w:rsidP="00DC06CB">
            <w:pPr>
              <w:pStyle w:val="MDPI42tablebody"/>
            </w:pPr>
            <w:r w:rsidRPr="00497E99">
              <w:t>data</w:t>
            </w:r>
          </w:p>
        </w:tc>
        <w:tc>
          <w:tcPr>
            <w:tcW w:w="1418" w:type="dxa"/>
            <w:tcBorders>
              <w:top w:val="single" w:sz="4" w:space="0" w:color="auto"/>
              <w:bottom w:val="nil"/>
            </w:tcBorders>
            <w:vAlign w:val="center"/>
            <w:hideMark/>
          </w:tcPr>
          <w:p w14:paraId="64F8C856" w14:textId="77777777" w:rsidR="00937EA2" w:rsidRPr="00497E99" w:rsidRDefault="00937EA2" w:rsidP="00DC06CB">
            <w:pPr>
              <w:pStyle w:val="MDPI42tablebody"/>
            </w:pPr>
            <w:r w:rsidRPr="00497E99">
              <w:t>data</w:t>
            </w:r>
          </w:p>
        </w:tc>
        <w:tc>
          <w:tcPr>
            <w:tcW w:w="1418" w:type="dxa"/>
            <w:tcBorders>
              <w:top w:val="single" w:sz="4" w:space="0" w:color="auto"/>
              <w:bottom w:val="nil"/>
            </w:tcBorders>
            <w:vAlign w:val="center"/>
          </w:tcPr>
          <w:p w14:paraId="372A82D4" w14:textId="77777777" w:rsidR="00937EA2" w:rsidRPr="00497E99" w:rsidRDefault="00937EA2" w:rsidP="00DC06CB">
            <w:pPr>
              <w:pStyle w:val="MDPI42tablebody"/>
            </w:pPr>
            <w:r w:rsidRPr="00497E99">
              <w:t>data</w:t>
            </w:r>
          </w:p>
        </w:tc>
      </w:tr>
      <w:tr w:rsidR="00937EA2" w:rsidRPr="00497E99" w14:paraId="26CD54C4" w14:textId="77777777" w:rsidTr="00675057">
        <w:trPr>
          <w:jc w:val="center"/>
        </w:trPr>
        <w:tc>
          <w:tcPr>
            <w:tcW w:w="3256" w:type="dxa"/>
            <w:vMerge/>
            <w:tcBorders>
              <w:top w:val="nil"/>
              <w:bottom w:val="single" w:sz="4" w:space="0" w:color="auto"/>
            </w:tcBorders>
            <w:vAlign w:val="center"/>
            <w:hideMark/>
          </w:tcPr>
          <w:p w14:paraId="499BA1F5" w14:textId="77777777" w:rsidR="00937EA2" w:rsidRPr="00497E99" w:rsidRDefault="00937EA2" w:rsidP="00DC06CB">
            <w:pPr>
              <w:pStyle w:val="MDPI42tablebody"/>
            </w:pPr>
          </w:p>
        </w:tc>
        <w:tc>
          <w:tcPr>
            <w:tcW w:w="2551" w:type="dxa"/>
            <w:tcBorders>
              <w:top w:val="nil"/>
              <w:bottom w:val="single" w:sz="4" w:space="0" w:color="auto"/>
            </w:tcBorders>
            <w:vAlign w:val="center"/>
            <w:hideMark/>
          </w:tcPr>
          <w:p w14:paraId="72A0FDA8" w14:textId="77777777" w:rsidR="00937EA2" w:rsidRPr="00497E99" w:rsidRDefault="00937EA2" w:rsidP="00DC06CB">
            <w:pPr>
              <w:pStyle w:val="MDPI42tablebody"/>
            </w:pPr>
            <w:r w:rsidRPr="00497E99">
              <w:t>data</w:t>
            </w:r>
          </w:p>
        </w:tc>
        <w:tc>
          <w:tcPr>
            <w:tcW w:w="1418" w:type="dxa"/>
            <w:tcBorders>
              <w:top w:val="nil"/>
              <w:bottom w:val="single" w:sz="4" w:space="0" w:color="auto"/>
            </w:tcBorders>
            <w:vAlign w:val="center"/>
            <w:hideMark/>
          </w:tcPr>
          <w:p w14:paraId="25300514" w14:textId="77777777" w:rsidR="00937EA2" w:rsidRPr="00497E99" w:rsidRDefault="00937EA2" w:rsidP="00DC06CB">
            <w:pPr>
              <w:pStyle w:val="MDPI42tablebody"/>
            </w:pPr>
            <w:r w:rsidRPr="00497E99">
              <w:t>data</w:t>
            </w:r>
          </w:p>
        </w:tc>
        <w:tc>
          <w:tcPr>
            <w:tcW w:w="1418" w:type="dxa"/>
            <w:tcBorders>
              <w:top w:val="nil"/>
              <w:bottom w:val="single" w:sz="4" w:space="0" w:color="auto"/>
            </w:tcBorders>
            <w:vAlign w:val="center"/>
          </w:tcPr>
          <w:p w14:paraId="3E3F8B3C" w14:textId="77777777" w:rsidR="00937EA2" w:rsidRPr="00497E99" w:rsidRDefault="00937EA2" w:rsidP="00DC06CB">
            <w:pPr>
              <w:pStyle w:val="MDPI42tablebody"/>
            </w:pPr>
            <w:r w:rsidRPr="00497E99">
              <w:t>data</w:t>
            </w:r>
          </w:p>
        </w:tc>
      </w:tr>
      <w:tr w:rsidR="00937EA2" w:rsidRPr="00497E99" w14:paraId="48E5351E" w14:textId="77777777" w:rsidTr="00675057">
        <w:trPr>
          <w:jc w:val="center"/>
        </w:trPr>
        <w:tc>
          <w:tcPr>
            <w:tcW w:w="3256" w:type="dxa"/>
            <w:vMerge w:val="restart"/>
            <w:tcBorders>
              <w:top w:val="single" w:sz="4" w:space="0" w:color="auto"/>
              <w:bottom w:val="nil"/>
            </w:tcBorders>
            <w:vAlign w:val="center"/>
            <w:hideMark/>
          </w:tcPr>
          <w:p w14:paraId="2E39A01F" w14:textId="77777777" w:rsidR="00937EA2" w:rsidRPr="00497E99" w:rsidRDefault="00937EA2" w:rsidP="00DC06CB">
            <w:pPr>
              <w:pStyle w:val="MDPI42tablebody"/>
            </w:pPr>
            <w:r w:rsidRPr="00497E99">
              <w:t>entry 3</w:t>
            </w:r>
          </w:p>
        </w:tc>
        <w:tc>
          <w:tcPr>
            <w:tcW w:w="2551" w:type="dxa"/>
            <w:tcBorders>
              <w:top w:val="single" w:sz="4" w:space="0" w:color="auto"/>
              <w:bottom w:val="nil"/>
            </w:tcBorders>
            <w:vAlign w:val="center"/>
            <w:hideMark/>
          </w:tcPr>
          <w:p w14:paraId="73C09296" w14:textId="77777777" w:rsidR="00937EA2" w:rsidRPr="00497E99" w:rsidRDefault="00937EA2" w:rsidP="00DC06CB">
            <w:pPr>
              <w:pStyle w:val="MDPI42tablebody"/>
            </w:pPr>
            <w:r w:rsidRPr="00497E99">
              <w:t>data</w:t>
            </w:r>
          </w:p>
        </w:tc>
        <w:tc>
          <w:tcPr>
            <w:tcW w:w="1418" w:type="dxa"/>
            <w:tcBorders>
              <w:top w:val="single" w:sz="4" w:space="0" w:color="auto"/>
              <w:bottom w:val="nil"/>
            </w:tcBorders>
            <w:vAlign w:val="center"/>
            <w:hideMark/>
          </w:tcPr>
          <w:p w14:paraId="3DC46FB7" w14:textId="77777777" w:rsidR="00937EA2" w:rsidRPr="00497E99" w:rsidRDefault="00937EA2" w:rsidP="00DC06CB">
            <w:pPr>
              <w:pStyle w:val="MDPI42tablebody"/>
            </w:pPr>
            <w:r w:rsidRPr="00497E99">
              <w:t>data</w:t>
            </w:r>
          </w:p>
        </w:tc>
        <w:tc>
          <w:tcPr>
            <w:tcW w:w="1418" w:type="dxa"/>
            <w:tcBorders>
              <w:top w:val="single" w:sz="4" w:space="0" w:color="auto"/>
              <w:bottom w:val="nil"/>
            </w:tcBorders>
            <w:vAlign w:val="center"/>
          </w:tcPr>
          <w:p w14:paraId="33FE96A0" w14:textId="77777777" w:rsidR="00937EA2" w:rsidRPr="00497E99" w:rsidRDefault="00937EA2" w:rsidP="00DC06CB">
            <w:pPr>
              <w:pStyle w:val="MDPI42tablebody"/>
            </w:pPr>
            <w:r w:rsidRPr="00497E99">
              <w:t>data</w:t>
            </w:r>
          </w:p>
        </w:tc>
      </w:tr>
      <w:tr w:rsidR="00937EA2" w:rsidRPr="00497E99" w14:paraId="4CF1B2B2" w14:textId="77777777" w:rsidTr="00675057">
        <w:trPr>
          <w:jc w:val="center"/>
        </w:trPr>
        <w:tc>
          <w:tcPr>
            <w:tcW w:w="3256" w:type="dxa"/>
            <w:vMerge/>
            <w:tcBorders>
              <w:top w:val="nil"/>
              <w:bottom w:val="nil"/>
            </w:tcBorders>
            <w:vAlign w:val="center"/>
            <w:hideMark/>
          </w:tcPr>
          <w:p w14:paraId="1C339432" w14:textId="77777777" w:rsidR="00937EA2" w:rsidRPr="00497E99" w:rsidRDefault="00937EA2" w:rsidP="00DC06CB">
            <w:pPr>
              <w:pStyle w:val="MDPI42tablebody"/>
            </w:pPr>
          </w:p>
        </w:tc>
        <w:tc>
          <w:tcPr>
            <w:tcW w:w="2551" w:type="dxa"/>
            <w:tcBorders>
              <w:top w:val="nil"/>
              <w:bottom w:val="nil"/>
            </w:tcBorders>
            <w:vAlign w:val="center"/>
            <w:hideMark/>
          </w:tcPr>
          <w:p w14:paraId="01C902E8" w14:textId="77777777" w:rsidR="00937EA2" w:rsidRPr="00497E99" w:rsidRDefault="00937EA2" w:rsidP="00DC06CB">
            <w:pPr>
              <w:pStyle w:val="MDPI42tablebody"/>
            </w:pPr>
            <w:r w:rsidRPr="00497E99">
              <w:t>data</w:t>
            </w:r>
          </w:p>
        </w:tc>
        <w:tc>
          <w:tcPr>
            <w:tcW w:w="1418" w:type="dxa"/>
            <w:tcBorders>
              <w:top w:val="nil"/>
              <w:bottom w:val="nil"/>
            </w:tcBorders>
            <w:vAlign w:val="center"/>
            <w:hideMark/>
          </w:tcPr>
          <w:p w14:paraId="17812F5D" w14:textId="77777777" w:rsidR="00937EA2" w:rsidRPr="00497E99" w:rsidRDefault="00937EA2" w:rsidP="00DC06CB">
            <w:pPr>
              <w:pStyle w:val="MDPI42tablebody"/>
            </w:pPr>
            <w:r w:rsidRPr="00497E99">
              <w:t>data</w:t>
            </w:r>
          </w:p>
        </w:tc>
        <w:tc>
          <w:tcPr>
            <w:tcW w:w="1418" w:type="dxa"/>
            <w:tcBorders>
              <w:top w:val="nil"/>
              <w:bottom w:val="nil"/>
            </w:tcBorders>
            <w:vAlign w:val="center"/>
          </w:tcPr>
          <w:p w14:paraId="5202B54A" w14:textId="77777777" w:rsidR="00937EA2" w:rsidRPr="00497E99" w:rsidRDefault="00937EA2" w:rsidP="00DC06CB">
            <w:pPr>
              <w:pStyle w:val="MDPI42tablebody"/>
            </w:pPr>
            <w:r w:rsidRPr="00497E99">
              <w:t>data</w:t>
            </w:r>
          </w:p>
        </w:tc>
      </w:tr>
      <w:tr w:rsidR="00937EA2" w:rsidRPr="00497E99" w14:paraId="662072C8" w14:textId="77777777" w:rsidTr="00675057">
        <w:trPr>
          <w:jc w:val="center"/>
        </w:trPr>
        <w:tc>
          <w:tcPr>
            <w:tcW w:w="3256" w:type="dxa"/>
            <w:vMerge/>
            <w:tcBorders>
              <w:top w:val="nil"/>
              <w:bottom w:val="nil"/>
            </w:tcBorders>
            <w:vAlign w:val="center"/>
            <w:hideMark/>
          </w:tcPr>
          <w:p w14:paraId="6F613632" w14:textId="77777777" w:rsidR="00937EA2" w:rsidRPr="00497E99" w:rsidRDefault="00937EA2" w:rsidP="00DC06CB">
            <w:pPr>
              <w:pStyle w:val="MDPI42tablebody"/>
            </w:pPr>
          </w:p>
        </w:tc>
        <w:tc>
          <w:tcPr>
            <w:tcW w:w="2551" w:type="dxa"/>
            <w:tcBorders>
              <w:top w:val="nil"/>
              <w:bottom w:val="nil"/>
            </w:tcBorders>
            <w:vAlign w:val="center"/>
            <w:hideMark/>
          </w:tcPr>
          <w:p w14:paraId="7F690CB4" w14:textId="77777777" w:rsidR="00937EA2" w:rsidRPr="00497E99" w:rsidRDefault="00937EA2" w:rsidP="00DC06CB">
            <w:pPr>
              <w:pStyle w:val="MDPI42tablebody"/>
            </w:pPr>
            <w:r w:rsidRPr="00497E99">
              <w:t>data</w:t>
            </w:r>
          </w:p>
        </w:tc>
        <w:tc>
          <w:tcPr>
            <w:tcW w:w="1418" w:type="dxa"/>
            <w:tcBorders>
              <w:top w:val="nil"/>
              <w:bottom w:val="nil"/>
            </w:tcBorders>
            <w:vAlign w:val="center"/>
            <w:hideMark/>
          </w:tcPr>
          <w:p w14:paraId="7C194EFF" w14:textId="77777777" w:rsidR="00937EA2" w:rsidRPr="00497E99" w:rsidRDefault="00937EA2" w:rsidP="00DC06CB">
            <w:pPr>
              <w:pStyle w:val="MDPI42tablebody"/>
            </w:pPr>
            <w:r w:rsidRPr="00497E99">
              <w:t>data</w:t>
            </w:r>
          </w:p>
        </w:tc>
        <w:tc>
          <w:tcPr>
            <w:tcW w:w="1418" w:type="dxa"/>
            <w:tcBorders>
              <w:top w:val="nil"/>
              <w:bottom w:val="nil"/>
            </w:tcBorders>
            <w:vAlign w:val="center"/>
          </w:tcPr>
          <w:p w14:paraId="71F88558" w14:textId="77777777" w:rsidR="00937EA2" w:rsidRPr="00497E99" w:rsidRDefault="00937EA2" w:rsidP="00DC06CB">
            <w:pPr>
              <w:pStyle w:val="MDPI42tablebody"/>
            </w:pPr>
            <w:r w:rsidRPr="00497E99">
              <w:t>data</w:t>
            </w:r>
          </w:p>
        </w:tc>
      </w:tr>
      <w:tr w:rsidR="00937EA2" w:rsidRPr="00497E99" w14:paraId="7A268411" w14:textId="77777777" w:rsidTr="00675057">
        <w:trPr>
          <w:jc w:val="center"/>
        </w:trPr>
        <w:tc>
          <w:tcPr>
            <w:tcW w:w="3256" w:type="dxa"/>
            <w:vMerge/>
            <w:tcBorders>
              <w:top w:val="nil"/>
              <w:bottom w:val="single" w:sz="4" w:space="0" w:color="auto"/>
            </w:tcBorders>
            <w:vAlign w:val="center"/>
            <w:hideMark/>
          </w:tcPr>
          <w:p w14:paraId="05E05F91" w14:textId="77777777" w:rsidR="00937EA2" w:rsidRPr="00497E99" w:rsidRDefault="00937EA2" w:rsidP="00DC06CB">
            <w:pPr>
              <w:pStyle w:val="MDPI42tablebody"/>
            </w:pPr>
          </w:p>
        </w:tc>
        <w:tc>
          <w:tcPr>
            <w:tcW w:w="2551" w:type="dxa"/>
            <w:tcBorders>
              <w:top w:val="nil"/>
              <w:bottom w:val="single" w:sz="4" w:space="0" w:color="auto"/>
            </w:tcBorders>
            <w:vAlign w:val="center"/>
            <w:hideMark/>
          </w:tcPr>
          <w:p w14:paraId="0BBEE94A" w14:textId="77777777" w:rsidR="00937EA2" w:rsidRPr="00497E99" w:rsidRDefault="00937EA2" w:rsidP="00DC06CB">
            <w:pPr>
              <w:pStyle w:val="MDPI42tablebody"/>
            </w:pPr>
            <w:r w:rsidRPr="00497E99">
              <w:t>data</w:t>
            </w:r>
          </w:p>
        </w:tc>
        <w:tc>
          <w:tcPr>
            <w:tcW w:w="1418" w:type="dxa"/>
            <w:tcBorders>
              <w:top w:val="nil"/>
              <w:bottom w:val="single" w:sz="4" w:space="0" w:color="auto"/>
            </w:tcBorders>
            <w:vAlign w:val="center"/>
            <w:hideMark/>
          </w:tcPr>
          <w:p w14:paraId="3608646C" w14:textId="77777777" w:rsidR="00937EA2" w:rsidRPr="00497E99" w:rsidRDefault="00937EA2" w:rsidP="00DC06CB">
            <w:pPr>
              <w:pStyle w:val="MDPI42tablebody"/>
            </w:pPr>
            <w:r w:rsidRPr="00497E99">
              <w:t>data</w:t>
            </w:r>
          </w:p>
        </w:tc>
        <w:tc>
          <w:tcPr>
            <w:tcW w:w="1418" w:type="dxa"/>
            <w:tcBorders>
              <w:top w:val="nil"/>
              <w:bottom w:val="single" w:sz="4" w:space="0" w:color="auto"/>
            </w:tcBorders>
            <w:vAlign w:val="center"/>
          </w:tcPr>
          <w:p w14:paraId="7B0140F9" w14:textId="77777777" w:rsidR="00937EA2" w:rsidRPr="00497E99" w:rsidRDefault="00937EA2" w:rsidP="00DC06CB">
            <w:pPr>
              <w:pStyle w:val="MDPI42tablebody"/>
            </w:pPr>
            <w:r w:rsidRPr="00497E99">
              <w:t>data</w:t>
            </w:r>
          </w:p>
        </w:tc>
      </w:tr>
      <w:tr w:rsidR="00937EA2" w:rsidRPr="00497E99" w14:paraId="07FB3CC1" w14:textId="77777777" w:rsidTr="00675057">
        <w:trPr>
          <w:jc w:val="center"/>
        </w:trPr>
        <w:tc>
          <w:tcPr>
            <w:tcW w:w="3256" w:type="dxa"/>
            <w:vMerge w:val="restart"/>
            <w:tcBorders>
              <w:top w:val="single" w:sz="4" w:space="0" w:color="auto"/>
              <w:bottom w:val="nil"/>
            </w:tcBorders>
            <w:vAlign w:val="center"/>
          </w:tcPr>
          <w:p w14:paraId="32A58ADF" w14:textId="77777777" w:rsidR="00937EA2" w:rsidRPr="00497E99" w:rsidRDefault="00937EA2" w:rsidP="00DC06CB">
            <w:pPr>
              <w:pStyle w:val="MDPI42tablebody"/>
            </w:pPr>
            <w:r w:rsidRPr="00497E99">
              <w:t>entry 4</w:t>
            </w:r>
          </w:p>
        </w:tc>
        <w:tc>
          <w:tcPr>
            <w:tcW w:w="2551" w:type="dxa"/>
            <w:tcBorders>
              <w:top w:val="single" w:sz="4" w:space="0" w:color="auto"/>
              <w:bottom w:val="nil"/>
            </w:tcBorders>
            <w:vAlign w:val="center"/>
          </w:tcPr>
          <w:p w14:paraId="13CD48E2" w14:textId="77777777" w:rsidR="00937EA2" w:rsidRPr="00497E99" w:rsidRDefault="00937EA2" w:rsidP="00DC06CB">
            <w:pPr>
              <w:pStyle w:val="MDPI42tablebody"/>
            </w:pPr>
            <w:r w:rsidRPr="00497E99">
              <w:t>data</w:t>
            </w:r>
          </w:p>
        </w:tc>
        <w:tc>
          <w:tcPr>
            <w:tcW w:w="1418" w:type="dxa"/>
            <w:tcBorders>
              <w:top w:val="single" w:sz="4" w:space="0" w:color="auto"/>
              <w:bottom w:val="nil"/>
            </w:tcBorders>
            <w:vAlign w:val="center"/>
          </w:tcPr>
          <w:p w14:paraId="4571BE99" w14:textId="77777777" w:rsidR="00937EA2" w:rsidRPr="00497E99" w:rsidRDefault="00937EA2" w:rsidP="00DC06CB">
            <w:pPr>
              <w:pStyle w:val="MDPI42tablebody"/>
            </w:pPr>
            <w:r w:rsidRPr="00497E99">
              <w:t>data</w:t>
            </w:r>
          </w:p>
        </w:tc>
        <w:tc>
          <w:tcPr>
            <w:tcW w:w="1418" w:type="dxa"/>
            <w:tcBorders>
              <w:top w:val="single" w:sz="4" w:space="0" w:color="auto"/>
              <w:bottom w:val="nil"/>
            </w:tcBorders>
            <w:vAlign w:val="center"/>
          </w:tcPr>
          <w:p w14:paraId="37A9CBC6" w14:textId="77777777" w:rsidR="00937EA2" w:rsidRPr="00497E99" w:rsidRDefault="00937EA2" w:rsidP="00DC06CB">
            <w:pPr>
              <w:pStyle w:val="MDPI42tablebody"/>
            </w:pPr>
            <w:r w:rsidRPr="00497E99">
              <w:t>data</w:t>
            </w:r>
          </w:p>
        </w:tc>
      </w:tr>
      <w:tr w:rsidR="00937EA2" w:rsidRPr="00497E99" w14:paraId="47A35465" w14:textId="77777777" w:rsidTr="00675057">
        <w:trPr>
          <w:jc w:val="center"/>
        </w:trPr>
        <w:tc>
          <w:tcPr>
            <w:tcW w:w="3256" w:type="dxa"/>
            <w:vMerge/>
            <w:tcBorders>
              <w:top w:val="nil"/>
              <w:bottom w:val="single" w:sz="8" w:space="0" w:color="auto"/>
            </w:tcBorders>
            <w:vAlign w:val="center"/>
          </w:tcPr>
          <w:p w14:paraId="4C567913" w14:textId="77777777" w:rsidR="00937EA2" w:rsidRPr="00497E99" w:rsidRDefault="00937EA2" w:rsidP="00DC06CB">
            <w:pPr>
              <w:pStyle w:val="MDPI42tablebody"/>
            </w:pPr>
          </w:p>
        </w:tc>
        <w:tc>
          <w:tcPr>
            <w:tcW w:w="2551" w:type="dxa"/>
            <w:tcBorders>
              <w:top w:val="nil"/>
              <w:bottom w:val="single" w:sz="8" w:space="0" w:color="auto"/>
            </w:tcBorders>
            <w:vAlign w:val="center"/>
          </w:tcPr>
          <w:p w14:paraId="2C6FBA40" w14:textId="77777777" w:rsidR="00937EA2" w:rsidRPr="00497E99" w:rsidRDefault="00937EA2" w:rsidP="00DC06CB">
            <w:pPr>
              <w:pStyle w:val="MDPI42tablebody"/>
            </w:pPr>
            <w:r w:rsidRPr="00497E99">
              <w:t>data</w:t>
            </w:r>
          </w:p>
        </w:tc>
        <w:tc>
          <w:tcPr>
            <w:tcW w:w="1418" w:type="dxa"/>
            <w:tcBorders>
              <w:top w:val="nil"/>
              <w:bottom w:val="single" w:sz="8" w:space="0" w:color="auto"/>
            </w:tcBorders>
            <w:vAlign w:val="center"/>
          </w:tcPr>
          <w:p w14:paraId="5548F5C0" w14:textId="77777777" w:rsidR="00937EA2" w:rsidRPr="00497E99" w:rsidRDefault="00937EA2" w:rsidP="00DC06CB">
            <w:pPr>
              <w:pStyle w:val="MDPI42tablebody"/>
            </w:pPr>
            <w:r w:rsidRPr="00497E99">
              <w:t>data</w:t>
            </w:r>
          </w:p>
        </w:tc>
        <w:tc>
          <w:tcPr>
            <w:tcW w:w="1418" w:type="dxa"/>
            <w:tcBorders>
              <w:top w:val="nil"/>
              <w:bottom w:val="single" w:sz="8" w:space="0" w:color="auto"/>
            </w:tcBorders>
            <w:vAlign w:val="center"/>
          </w:tcPr>
          <w:p w14:paraId="6B08B20C" w14:textId="77777777" w:rsidR="00937EA2" w:rsidRPr="00497E99" w:rsidRDefault="00937EA2" w:rsidP="00DC06CB">
            <w:pPr>
              <w:pStyle w:val="MDPI42tablebody"/>
            </w:pPr>
            <w:r w:rsidRPr="00497E99">
              <w:t>data</w:t>
            </w:r>
          </w:p>
        </w:tc>
      </w:tr>
    </w:tbl>
    <w:p w14:paraId="11D09FB4" w14:textId="77777777" w:rsidR="00CA71B8" w:rsidRDefault="00CA71B8" w:rsidP="00675057">
      <w:pPr>
        <w:pStyle w:val="MDPI21heading1"/>
      </w:pPr>
    </w:p>
    <w:p w14:paraId="781FF38F" w14:textId="41AFAD44" w:rsidR="00BB578B" w:rsidRDefault="00BB578B" w:rsidP="00BB578B">
      <w:pPr>
        <w:pStyle w:val="MDPI37itemize"/>
        <w:numPr>
          <w:ilvl w:val="0"/>
          <w:numId w:val="0"/>
        </w:numPr>
        <w:spacing w:after="60"/>
        <w:ind w:left="3033" w:hanging="425"/>
      </w:pPr>
      <w:r>
        <w:t>*Not delete for example purpose for final report. Do not consider ABOVE*</w:t>
      </w:r>
    </w:p>
    <w:p w14:paraId="54E0F346" w14:textId="52D63F19" w:rsidR="00A57BE0" w:rsidRDefault="00AC3E7E" w:rsidP="002913F3">
      <w:pPr>
        <w:pStyle w:val="MDPI21heading1"/>
      </w:pPr>
      <w:r>
        <w:t>4</w:t>
      </w:r>
      <w:r w:rsidR="00937EA2" w:rsidRPr="00497E99">
        <w:t>. Discussion</w:t>
      </w:r>
    </w:p>
    <w:p w14:paraId="55113916" w14:textId="2B1C37C2" w:rsidR="00A57BE0" w:rsidRDefault="00A57BE0" w:rsidP="00675057">
      <w:pPr>
        <w:pStyle w:val="MDPI31text"/>
      </w:pPr>
      <w:r w:rsidRPr="00A57BE0">
        <w:t>The classification models, Gradient Boosting, strong performance in identifying recurrence risk, which show</w:t>
      </w:r>
      <w:r w:rsidR="002913F3">
        <w:t>s that could be important in</w:t>
      </w:r>
      <w:r w:rsidRPr="00A57BE0">
        <w:t xml:space="preserve"> integrating machine learning into athlete monitoring systems. However, regression models struggled to accurately predict the exact number of days until recurrence. This limitation </w:t>
      </w:r>
      <w:r w:rsidR="00046BA0">
        <w:t>maybe shows because more that it is need in this variable</w:t>
      </w:r>
      <w:r w:rsidR="002913F3" w:rsidRPr="00046BA0">
        <w:rPr>
          <w:b/>
          <w:bCs/>
        </w:rPr>
        <w:t>...</w:t>
      </w:r>
    </w:p>
    <w:p w14:paraId="2980751E" w14:textId="5EFEB5B0" w:rsidR="00A57BE0" w:rsidRDefault="00A57BE0" w:rsidP="002913F3">
      <w:pPr>
        <w:pStyle w:val="MDPI31text"/>
      </w:pPr>
      <w:r w:rsidRPr="00A57BE0">
        <w:t xml:space="preserve">These </w:t>
      </w:r>
      <w:r w:rsidR="00294C67">
        <w:t>results</w:t>
      </w:r>
      <w:r w:rsidRPr="00A57BE0">
        <w:t xml:space="preserve"> support the idea that data</w:t>
      </w:r>
      <w:r w:rsidR="002913F3">
        <w:t xml:space="preserve"> </w:t>
      </w:r>
      <w:r w:rsidRPr="00A57BE0">
        <w:t xml:space="preserve">informed decisions may improve player care and team planning. Future research should aim to include more </w:t>
      </w:r>
      <w:r w:rsidR="002913F3">
        <w:t>future</w:t>
      </w:r>
      <w:r w:rsidRPr="00A57BE0">
        <w:t xml:space="preserve"> and detailed datasets</w:t>
      </w:r>
      <w:r w:rsidR="002913F3">
        <w:t xml:space="preserve"> to improve model accuracy and reliability.</w:t>
      </w:r>
    </w:p>
    <w:p w14:paraId="7A8417CE" w14:textId="77777777" w:rsidR="002913F3" w:rsidRDefault="002913F3" w:rsidP="002913F3">
      <w:pPr>
        <w:pStyle w:val="MDPI31text"/>
      </w:pPr>
    </w:p>
    <w:p w14:paraId="51AB44E6" w14:textId="353ADDEC" w:rsidR="002913F3" w:rsidRPr="00046BA0" w:rsidRDefault="002913F3" w:rsidP="002913F3">
      <w:pPr>
        <w:pStyle w:val="MDPI31text"/>
        <w:rPr>
          <w:b/>
          <w:bCs/>
        </w:rPr>
      </w:pPr>
      <w:r w:rsidRPr="00046BA0">
        <w:rPr>
          <w:b/>
          <w:bCs/>
        </w:rPr>
        <w:t>*Initial Text*</w:t>
      </w:r>
    </w:p>
    <w:p w14:paraId="6F8955F3" w14:textId="77777777" w:rsidR="00BB578B" w:rsidRPr="00497E99" w:rsidRDefault="00BB578B" w:rsidP="00BB578B">
      <w:pPr>
        <w:pStyle w:val="MDPI31text"/>
        <w:ind w:left="0" w:firstLine="0"/>
      </w:pPr>
    </w:p>
    <w:p w14:paraId="02A99C28" w14:textId="2E2DE409" w:rsidR="00937EA2" w:rsidRPr="00497E99" w:rsidRDefault="00AC3E7E" w:rsidP="00675057">
      <w:pPr>
        <w:pStyle w:val="MDPI21heading1"/>
      </w:pPr>
      <w:r>
        <w:t>5</w:t>
      </w:r>
      <w:r w:rsidR="00937EA2" w:rsidRPr="00497E99">
        <w:t>. Conclusions</w:t>
      </w:r>
    </w:p>
    <w:p w14:paraId="572E698A" w14:textId="3C342E2C" w:rsidR="00A57BE0" w:rsidRDefault="00A57BE0" w:rsidP="002913F3">
      <w:pPr>
        <w:pStyle w:val="MDPI31text"/>
      </w:pPr>
      <w:r w:rsidRPr="00A57BE0">
        <w:t>This project explored the use of machine learning models to analyze injury recurrence in professional soccer</w:t>
      </w:r>
      <w:r w:rsidR="002913F3">
        <w:t xml:space="preserve"> players</w:t>
      </w:r>
      <w:r w:rsidRPr="00A57BE0">
        <w:t>. Classification models</w:t>
      </w:r>
      <w:r w:rsidR="002913F3">
        <w:t xml:space="preserve"> </w:t>
      </w:r>
      <w:r w:rsidRPr="00A57BE0">
        <w:t xml:space="preserve">performed </w:t>
      </w:r>
      <w:r w:rsidR="002913F3">
        <w:t>better</w:t>
      </w:r>
      <w:r w:rsidRPr="00A57BE0">
        <w:t xml:space="preserve">, showing potential to </w:t>
      </w:r>
      <w:r w:rsidR="002913F3">
        <w:t>help</w:t>
      </w:r>
      <w:r w:rsidRPr="00A57BE0">
        <w:t xml:space="preserve"> teams in identifying players at higher risk of re-injury. Regression models had more difficulty</w:t>
      </w:r>
      <w:r w:rsidR="002913F3" w:rsidRPr="00046BA0">
        <w:rPr>
          <w:b/>
          <w:bCs/>
        </w:rPr>
        <w:t xml:space="preserve">…? </w:t>
      </w:r>
      <w:r w:rsidR="00046BA0" w:rsidRPr="00046BA0">
        <w:rPr>
          <w:b/>
          <w:bCs/>
        </w:rPr>
        <w:t>A</w:t>
      </w:r>
      <w:r w:rsidR="002913F3" w:rsidRPr="00046BA0">
        <w:rPr>
          <w:b/>
          <w:bCs/>
        </w:rPr>
        <w:t>gain</w:t>
      </w:r>
      <w:r w:rsidR="00046BA0">
        <w:rPr>
          <w:b/>
          <w:bCs/>
        </w:rPr>
        <w:t xml:space="preserve"> same 4. ?</w:t>
      </w:r>
    </w:p>
    <w:p w14:paraId="4EC897F9" w14:textId="276019B7" w:rsidR="00A57BE0" w:rsidRDefault="00A57BE0" w:rsidP="00A57BE0">
      <w:pPr>
        <w:pStyle w:val="MDPI31text"/>
      </w:pPr>
      <w:r>
        <w:t>These results show the potential of data to support athlete and performance planning. Future work should focus on collecting additional features and expanding the player database to improve model accuracy and reliability.</w:t>
      </w:r>
    </w:p>
    <w:p w14:paraId="3B000A59" w14:textId="77777777" w:rsidR="002913F3" w:rsidRDefault="002913F3" w:rsidP="00A57BE0">
      <w:pPr>
        <w:pStyle w:val="MDPI31text"/>
      </w:pPr>
    </w:p>
    <w:p w14:paraId="77A8B61B" w14:textId="5A3557ED" w:rsidR="002913F3" w:rsidRPr="00046BA0" w:rsidRDefault="00CF0788" w:rsidP="00A57BE0">
      <w:pPr>
        <w:pStyle w:val="MDPI31text"/>
        <w:rPr>
          <w:b/>
          <w:bCs/>
        </w:rPr>
      </w:pPr>
      <w:r w:rsidRPr="00046BA0">
        <w:rPr>
          <w:b/>
          <w:bCs/>
        </w:rPr>
        <w:t>*Initial text*</w:t>
      </w:r>
    </w:p>
    <w:p w14:paraId="6ADD616D" w14:textId="78ACF1ED" w:rsidR="00937EA2" w:rsidRPr="00497E99" w:rsidRDefault="00AC3E7E" w:rsidP="00675057">
      <w:pPr>
        <w:pStyle w:val="MDPI21heading1"/>
      </w:pPr>
      <w:r>
        <w:t>6</w:t>
      </w:r>
      <w:r w:rsidR="00937EA2" w:rsidRPr="00497E99">
        <w:t>. Patents</w:t>
      </w:r>
      <w:r w:rsidR="00A57BE0">
        <w:t xml:space="preserve"> (Ask about it)</w:t>
      </w:r>
    </w:p>
    <w:p w14:paraId="49EF70EF" w14:textId="77777777" w:rsidR="00937EA2" w:rsidRPr="00497E99" w:rsidRDefault="00937EA2" w:rsidP="00675057">
      <w:pPr>
        <w:pStyle w:val="MDPI31text"/>
      </w:pPr>
      <w:r w:rsidRPr="00497E99">
        <w:t xml:space="preserve">This section is </w:t>
      </w:r>
      <w:r w:rsidR="001E5BC4" w:rsidRPr="00497E99">
        <w:t xml:space="preserve">not mandatory but </w:t>
      </w:r>
      <w:r w:rsidRPr="00497E99">
        <w:t>may be added if there are patents resulting from the work reported in this manuscript.</w:t>
      </w:r>
    </w:p>
    <w:p w14:paraId="01CC4EAE" w14:textId="77777777" w:rsidR="00937EA2" w:rsidRPr="00497E99" w:rsidRDefault="00937EA2" w:rsidP="00675057">
      <w:pPr>
        <w:pStyle w:val="MDPI62backmatter"/>
        <w:spacing w:before="240"/>
      </w:pPr>
      <w:r w:rsidRPr="00497E99">
        <w:rPr>
          <w:b/>
        </w:rPr>
        <w:t>Supplementary Materials:</w:t>
      </w:r>
      <w:r w:rsidR="006205F9" w:rsidRPr="00497E99">
        <w:rPr>
          <w:b/>
        </w:rPr>
        <w:t xml:space="preserve"> </w:t>
      </w:r>
      <w:r w:rsidR="00E304C9" w:rsidRPr="00497E99">
        <w:t xml:space="preserve">The following supporting information can be downloaded at: </w:t>
      </w:r>
      <w:r w:rsidR="00850AE3" w:rsidRPr="00497E99">
        <w:t>https://www.mdpi.com/article/doi/s1</w:t>
      </w:r>
      <w:r w:rsidR="00E304C9" w:rsidRPr="00497E99">
        <w:t>, Figure S1: title; Table S1: title; Video S1: title.</w:t>
      </w:r>
    </w:p>
    <w:p w14:paraId="15F31220" w14:textId="77777777" w:rsidR="00937EA2" w:rsidRPr="00497E99" w:rsidRDefault="00937EA2" w:rsidP="00675057">
      <w:pPr>
        <w:pStyle w:val="MDPI62backmatter"/>
      </w:pPr>
      <w:r w:rsidRPr="00497E99">
        <w:rPr>
          <w:b/>
        </w:rPr>
        <w:t>Author Contributions:</w:t>
      </w:r>
      <w:r w:rsidRPr="00497E99">
        <w:t xml:space="preserve"> For research articles with several authors, a short paragraph specifying their individual contributions must be provided. The following statements should be used </w:t>
      </w:r>
      <w:r w:rsidRPr="00497E99">
        <w:lastRenderedPageBreak/>
        <w:t>“Conceptualization,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1E5BC4" w:rsidRPr="00497E99">
        <w:t xml:space="preserve"> </w:t>
      </w:r>
      <w:r w:rsidR="007C600C" w:rsidRPr="00497E99">
        <w:t xml:space="preserve">Please turn to the </w:t>
      </w:r>
      <w:hyperlink r:id="rId10" w:history="1">
        <w:proofErr w:type="spellStart"/>
        <w:r w:rsidR="008824F7" w:rsidRPr="00497E99">
          <w:rPr>
            <w:rStyle w:val="Hyperlink"/>
          </w:rPr>
          <w:t>CRediT</w:t>
        </w:r>
        <w:proofErr w:type="spellEnd"/>
        <w:r w:rsidR="008824F7" w:rsidRPr="00497E99">
          <w:rPr>
            <w:rStyle w:val="Hyperlink"/>
          </w:rPr>
          <w:t xml:space="preserve"> taxonomy</w:t>
        </w:r>
      </w:hyperlink>
      <w:r w:rsidR="007C600C" w:rsidRPr="00497E99">
        <w:t xml:space="preserve"> </w:t>
      </w:r>
      <w:r w:rsidRPr="00497E99">
        <w:t>for the term explanation. Authorship must be limited to those who have contributed substantially to the work reported.</w:t>
      </w:r>
    </w:p>
    <w:p w14:paraId="290B0FD9" w14:textId="77777777" w:rsidR="00937EA2" w:rsidRPr="00497E99" w:rsidRDefault="00937EA2" w:rsidP="00675057">
      <w:pPr>
        <w:pStyle w:val="MDPI62backmatter"/>
      </w:pPr>
      <w:r w:rsidRPr="00497E99">
        <w:rPr>
          <w:b/>
        </w:rPr>
        <w:t>Funding:</w:t>
      </w:r>
      <w:r w:rsidRPr="00497E99">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1E5BC4" w:rsidRPr="00497E99">
        <w:t xml:space="preserve">funding. </w:t>
      </w:r>
      <w:r w:rsidR="007C600C" w:rsidRPr="00497E99">
        <w:t xml:space="preserve">Any errors may affect your future </w:t>
      </w:r>
      <w:r w:rsidRPr="00497E99">
        <w:t>funding.</w:t>
      </w:r>
    </w:p>
    <w:p w14:paraId="286BC77C" w14:textId="77777777" w:rsidR="00CB3149" w:rsidRPr="00497E99" w:rsidRDefault="00CB3149" w:rsidP="00675057">
      <w:pPr>
        <w:pStyle w:val="MDPI62backmatter"/>
        <w:rPr>
          <w:b/>
        </w:rPr>
      </w:pPr>
      <w:bookmarkStart w:id="2" w:name="_Hlk89945590"/>
      <w:bookmarkStart w:id="3" w:name="_Hlk60054323"/>
      <w:r w:rsidRPr="00497E99">
        <w:rPr>
          <w:b/>
        </w:rPr>
        <w:t xml:space="preserve">Institutional Review Board Statement: </w:t>
      </w:r>
      <w:r w:rsidRPr="00497E99">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w:t>
      </w:r>
      <w:proofErr w:type="gramStart"/>
      <w:r w:rsidRPr="00497E99">
        <w:t>Helsinki, and</w:t>
      </w:r>
      <w:proofErr w:type="gramEnd"/>
      <w:r w:rsidRPr="00497E99">
        <w:t xml:space="preserve"> approved by the Institutional Review Board (or Ethics Committee) of NAME OF INSTITUTE (protocol code XXX and date of approval).” for studies involving humans. OR “The animal study </w:t>
      </w:r>
      <w:r w:rsidR="006205F9" w:rsidRPr="00497E99">
        <w:t>protocol</w:t>
      </w:r>
      <w:r w:rsidRPr="00497E99">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2"/>
    <w:p w14:paraId="49D096BF" w14:textId="77777777" w:rsidR="00994DF9" w:rsidRPr="00497E99" w:rsidRDefault="00994DF9" w:rsidP="00675057">
      <w:pPr>
        <w:pStyle w:val="MDPI62backmatter"/>
        <w:spacing w:after="0"/>
      </w:pPr>
      <w:r w:rsidRPr="00497E99">
        <w:rPr>
          <w:b/>
        </w:rPr>
        <w:t xml:space="preserve">Informed Consent Statement: </w:t>
      </w:r>
      <w:r w:rsidRPr="00497E99">
        <w:t>Any research article describing a study involving humans should contain this statement. Please add “Informed consent was obtained from all subjects involved in the study.” OR “Patient consent was waived due to REASON (please provide a detailed justification).” OR “</w:t>
      </w:r>
      <w:r w:rsidR="00DE10D6" w:rsidRPr="00497E99">
        <w:t>Not applicable.</w:t>
      </w:r>
      <w:r w:rsidRPr="00497E99">
        <w:t>” for studies not involving humans. You might also choose to exclude this statement if the study did not involve humans.</w:t>
      </w:r>
    </w:p>
    <w:p w14:paraId="6233E7CA" w14:textId="77777777" w:rsidR="00994DF9" w:rsidRPr="00497E99" w:rsidRDefault="00994DF9" w:rsidP="00675057">
      <w:pPr>
        <w:pStyle w:val="MDPI62backmatter"/>
        <w:ind w:firstLine="425"/>
      </w:pPr>
      <w:r w:rsidRPr="00497E99">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3"/>
    <w:p w14:paraId="7C501861" w14:textId="77777777" w:rsidR="00E601FB" w:rsidRPr="00497E99" w:rsidRDefault="00E601FB" w:rsidP="00675057">
      <w:pPr>
        <w:pStyle w:val="MDPI62backmatter"/>
      </w:pPr>
      <w:r w:rsidRPr="00497E99">
        <w:rPr>
          <w:b/>
        </w:rPr>
        <w:t>Data Availability Statement:</w:t>
      </w:r>
      <w:r w:rsidRPr="00497E99">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27C445F0" w14:textId="77777777" w:rsidR="00937EA2" w:rsidRPr="00497E99" w:rsidRDefault="00937EA2" w:rsidP="00675057">
      <w:pPr>
        <w:pStyle w:val="MDPI62backmatter"/>
      </w:pPr>
      <w:r w:rsidRPr="00497E99">
        <w:rPr>
          <w:b/>
        </w:rPr>
        <w:t>Acknowledgments:</w:t>
      </w:r>
      <w:r w:rsidRPr="00497E99">
        <w:t xml:space="preserve"> </w:t>
      </w:r>
      <w:r w:rsidR="001E5BC4" w:rsidRPr="00497E99">
        <w:t xml:space="preserve">In this section, you can acknowledge </w:t>
      </w:r>
      <w:r w:rsidRPr="00497E99">
        <w:t>any support given which is not covered by the author contribution or funding sections. This may include administrative and technical support, or donations in kind (e.g., materials used for experiments).</w:t>
      </w:r>
      <w:r w:rsidR="000F7FDD" w:rsidRPr="00497E99">
        <w:t xml:space="preserve"> Where GenAI has been used for purposes such as generating text, data, or graphics, or for study design, data collection, analysis, or interpretation of data, please add “During the preparation of this manuscript/study, the author(s) used [tool name, version information] for the purposes of [description of use]. The authors have reviewed and edited the output and take full responsibility for the content of this publication.”</w:t>
      </w:r>
    </w:p>
    <w:p w14:paraId="2FBBD60A" w14:textId="77777777" w:rsidR="00937EA2" w:rsidRPr="00497E99" w:rsidRDefault="00937EA2" w:rsidP="00675057">
      <w:pPr>
        <w:pStyle w:val="MDPI62backmatter"/>
      </w:pPr>
      <w:r w:rsidRPr="00497E99">
        <w:rPr>
          <w:b/>
        </w:rPr>
        <w:t>Conflicts of Interest:</w:t>
      </w:r>
      <w:r w:rsidRPr="00497E99">
        <w:t xml:space="preserve"> Declare conflicts of interest or state “The </w:t>
      </w:r>
      <w:r w:rsidR="007B6A5E" w:rsidRPr="00497E99">
        <w:t xml:space="preserve">authors declare no conflicts of </w:t>
      </w:r>
      <w:r w:rsidRPr="00497E99">
        <w:t xml:space="preserve">interest.” Authors must identify and declare any personal circumstances or interest that may be perceived as inappropriately influencing the representation or interpretation of reported research results. </w:t>
      </w:r>
      <w:r w:rsidR="009C36DA" w:rsidRPr="00497E99">
        <w:t>Any role of the funders in the design of the study; in the collection, analyses or interpretation of data; in the writing of the manuscript; or in the decision to publish the results must be declared in this section</w:t>
      </w:r>
      <w:r w:rsidRPr="00497E99">
        <w:t>. If there is no role, please state “</w:t>
      </w:r>
      <w:r w:rsidR="00BF692E" w:rsidRPr="00497E99">
        <w:t xml:space="preserve">The funders had no role in the design of the study; in </w:t>
      </w:r>
      <w:r w:rsidR="00BF692E" w:rsidRPr="00497E99">
        <w:lastRenderedPageBreak/>
        <w:t>the collection, analyses, or interpretation of data; in the writing of the manuscript; or in the decision to publish the results</w:t>
      </w:r>
      <w:r w:rsidRPr="00497E99">
        <w:t>”.</w:t>
      </w:r>
    </w:p>
    <w:p w14:paraId="540F0CE8" w14:textId="77777777" w:rsidR="00675057" w:rsidRPr="00497E99" w:rsidRDefault="00675057" w:rsidP="00675057">
      <w:pPr>
        <w:pStyle w:val="MDPI21heading1"/>
        <w:rPr>
          <w:szCs w:val="24"/>
        </w:rPr>
      </w:pPr>
      <w:bookmarkStart w:id="4" w:name="_Hlk181004646"/>
      <w:r w:rsidRPr="00497E99">
        <w:rPr>
          <w:szCs w:val="24"/>
        </w:rPr>
        <w:t>Abbreviations</w:t>
      </w:r>
    </w:p>
    <w:p w14:paraId="606F00DD" w14:textId="77777777" w:rsidR="00675057" w:rsidRPr="00497E99" w:rsidRDefault="00675057" w:rsidP="00675057">
      <w:pPr>
        <w:pStyle w:val="MDPI32textnoindent"/>
        <w:spacing w:after="240"/>
        <w:rPr>
          <w:sz w:val="18"/>
          <w:szCs w:val="18"/>
        </w:rPr>
      </w:pPr>
      <w:r w:rsidRPr="00497E99">
        <w:rPr>
          <w:sz w:val="18"/>
          <w:szCs w:val="18"/>
        </w:rPr>
        <w:t>The following abbreviations are used in this manuscript:</w:t>
      </w:r>
    </w:p>
    <w:tbl>
      <w:tblPr>
        <w:tblStyle w:val="TableGrid"/>
        <w:tblW w:w="7857" w:type="dxa"/>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
        <w:gridCol w:w="6921"/>
      </w:tblGrid>
      <w:tr w:rsidR="00675057" w:rsidRPr="00497E99" w14:paraId="30218875" w14:textId="77777777" w:rsidTr="000D20E3">
        <w:tc>
          <w:tcPr>
            <w:tcW w:w="936" w:type="dxa"/>
            <w:vAlign w:val="center"/>
          </w:tcPr>
          <w:p w14:paraId="1D80FD4C" w14:textId="77777777" w:rsidR="00675057" w:rsidRPr="00497E99" w:rsidRDefault="00675057" w:rsidP="000D20E3">
            <w:pPr>
              <w:pStyle w:val="MDPI42tablebody"/>
              <w:spacing w:line="240" w:lineRule="auto"/>
              <w:jc w:val="left"/>
              <w:rPr>
                <w:sz w:val="18"/>
                <w:szCs w:val="18"/>
              </w:rPr>
            </w:pPr>
            <w:r w:rsidRPr="00497E99">
              <w:rPr>
                <w:sz w:val="18"/>
                <w:szCs w:val="18"/>
              </w:rPr>
              <w:t>MDPI</w:t>
            </w:r>
          </w:p>
        </w:tc>
        <w:tc>
          <w:tcPr>
            <w:tcW w:w="6921" w:type="dxa"/>
            <w:vAlign w:val="center"/>
          </w:tcPr>
          <w:p w14:paraId="78820C5F" w14:textId="77777777" w:rsidR="00675057" w:rsidRPr="00497E99" w:rsidRDefault="00675057" w:rsidP="000D20E3">
            <w:pPr>
              <w:pStyle w:val="MDPI42tablebody"/>
              <w:spacing w:line="240" w:lineRule="auto"/>
              <w:jc w:val="left"/>
              <w:rPr>
                <w:sz w:val="18"/>
                <w:szCs w:val="18"/>
              </w:rPr>
            </w:pPr>
            <w:r w:rsidRPr="00497E99">
              <w:rPr>
                <w:sz w:val="18"/>
                <w:szCs w:val="18"/>
              </w:rPr>
              <w:t>Multidisciplinary Digital Publishing Institute</w:t>
            </w:r>
          </w:p>
        </w:tc>
      </w:tr>
      <w:tr w:rsidR="00675057" w:rsidRPr="00497E99" w14:paraId="09D606F6" w14:textId="77777777" w:rsidTr="000D20E3">
        <w:tc>
          <w:tcPr>
            <w:tcW w:w="936" w:type="dxa"/>
            <w:vAlign w:val="center"/>
          </w:tcPr>
          <w:p w14:paraId="117CB25E" w14:textId="77777777" w:rsidR="00675057" w:rsidRPr="00497E99" w:rsidRDefault="00675057" w:rsidP="000D20E3">
            <w:pPr>
              <w:pStyle w:val="MDPI42tablebody"/>
              <w:spacing w:line="240" w:lineRule="auto"/>
              <w:jc w:val="left"/>
              <w:rPr>
                <w:sz w:val="18"/>
                <w:szCs w:val="18"/>
              </w:rPr>
            </w:pPr>
            <w:r w:rsidRPr="00497E99">
              <w:rPr>
                <w:sz w:val="18"/>
                <w:szCs w:val="18"/>
              </w:rPr>
              <w:t>DOAJ</w:t>
            </w:r>
          </w:p>
        </w:tc>
        <w:tc>
          <w:tcPr>
            <w:tcW w:w="6921" w:type="dxa"/>
            <w:vAlign w:val="center"/>
          </w:tcPr>
          <w:p w14:paraId="77D38D06" w14:textId="77777777" w:rsidR="00675057" w:rsidRPr="00497E99" w:rsidRDefault="00675057" w:rsidP="000D20E3">
            <w:pPr>
              <w:pStyle w:val="MDPI42tablebody"/>
              <w:spacing w:line="240" w:lineRule="auto"/>
              <w:jc w:val="left"/>
              <w:rPr>
                <w:sz w:val="18"/>
                <w:szCs w:val="18"/>
              </w:rPr>
            </w:pPr>
            <w:r w:rsidRPr="00497E99">
              <w:rPr>
                <w:sz w:val="18"/>
                <w:szCs w:val="18"/>
              </w:rPr>
              <w:t>Directory of open access journals</w:t>
            </w:r>
          </w:p>
        </w:tc>
      </w:tr>
      <w:tr w:rsidR="00675057" w:rsidRPr="00497E99" w14:paraId="00BEB04F" w14:textId="77777777" w:rsidTr="000D20E3">
        <w:tc>
          <w:tcPr>
            <w:tcW w:w="936" w:type="dxa"/>
            <w:vAlign w:val="center"/>
          </w:tcPr>
          <w:p w14:paraId="72D5AE81" w14:textId="77777777" w:rsidR="00675057" w:rsidRPr="00497E99" w:rsidRDefault="00675057" w:rsidP="000D20E3">
            <w:pPr>
              <w:pStyle w:val="MDPI42tablebody"/>
              <w:spacing w:line="240" w:lineRule="auto"/>
              <w:jc w:val="left"/>
              <w:rPr>
                <w:sz w:val="18"/>
                <w:szCs w:val="18"/>
              </w:rPr>
            </w:pPr>
            <w:r w:rsidRPr="00497E99">
              <w:rPr>
                <w:sz w:val="18"/>
                <w:szCs w:val="18"/>
              </w:rPr>
              <w:t>TLA</w:t>
            </w:r>
          </w:p>
        </w:tc>
        <w:tc>
          <w:tcPr>
            <w:tcW w:w="6921" w:type="dxa"/>
            <w:vAlign w:val="center"/>
          </w:tcPr>
          <w:p w14:paraId="0A949256" w14:textId="77777777" w:rsidR="00675057" w:rsidRPr="00497E99" w:rsidRDefault="00675057" w:rsidP="000D20E3">
            <w:pPr>
              <w:pStyle w:val="MDPI42tablebody"/>
              <w:spacing w:line="240" w:lineRule="auto"/>
              <w:jc w:val="left"/>
              <w:rPr>
                <w:sz w:val="18"/>
                <w:szCs w:val="18"/>
              </w:rPr>
            </w:pPr>
            <w:r w:rsidRPr="00497E99">
              <w:rPr>
                <w:sz w:val="18"/>
                <w:szCs w:val="18"/>
              </w:rPr>
              <w:t>Three letter acronym</w:t>
            </w:r>
          </w:p>
        </w:tc>
      </w:tr>
      <w:tr w:rsidR="00675057" w:rsidRPr="00497E99" w14:paraId="0D1F54E0" w14:textId="77777777" w:rsidTr="000D20E3">
        <w:tc>
          <w:tcPr>
            <w:tcW w:w="936" w:type="dxa"/>
            <w:vAlign w:val="center"/>
          </w:tcPr>
          <w:p w14:paraId="2E7E699E" w14:textId="77777777" w:rsidR="00675057" w:rsidRPr="00497E99" w:rsidRDefault="00675057" w:rsidP="000D20E3">
            <w:pPr>
              <w:pStyle w:val="MDPI42tablebody"/>
              <w:spacing w:line="240" w:lineRule="auto"/>
              <w:jc w:val="left"/>
              <w:rPr>
                <w:sz w:val="18"/>
                <w:szCs w:val="18"/>
              </w:rPr>
            </w:pPr>
            <w:r w:rsidRPr="00497E99">
              <w:rPr>
                <w:sz w:val="18"/>
                <w:szCs w:val="18"/>
              </w:rPr>
              <w:t>LD</w:t>
            </w:r>
          </w:p>
        </w:tc>
        <w:tc>
          <w:tcPr>
            <w:tcW w:w="6921" w:type="dxa"/>
            <w:vAlign w:val="center"/>
          </w:tcPr>
          <w:p w14:paraId="42A69E9A" w14:textId="77777777" w:rsidR="00675057" w:rsidRPr="00497E99" w:rsidRDefault="00675057" w:rsidP="000D20E3">
            <w:pPr>
              <w:pStyle w:val="MDPI42tablebody"/>
              <w:spacing w:line="240" w:lineRule="auto"/>
              <w:jc w:val="left"/>
              <w:rPr>
                <w:sz w:val="18"/>
                <w:szCs w:val="18"/>
              </w:rPr>
            </w:pPr>
            <w:r w:rsidRPr="00497E99">
              <w:rPr>
                <w:sz w:val="18"/>
                <w:szCs w:val="18"/>
              </w:rPr>
              <w:t>Linear dichroism</w:t>
            </w:r>
          </w:p>
        </w:tc>
      </w:tr>
    </w:tbl>
    <w:p w14:paraId="0607C5C8" w14:textId="0687315A" w:rsidR="00675057" w:rsidRPr="00497E99" w:rsidRDefault="00675057" w:rsidP="00675057">
      <w:pPr>
        <w:pStyle w:val="MDPI21heading1"/>
      </w:pPr>
      <w:r w:rsidRPr="00497E99">
        <w:rPr>
          <w:szCs w:val="24"/>
        </w:rPr>
        <w:t>Appendix</w:t>
      </w:r>
      <w:r w:rsidRPr="00497E99">
        <w:t xml:space="preserve"> A</w:t>
      </w:r>
      <w:r w:rsidR="00BB578B">
        <w:t xml:space="preserve"> (Ask about it) </w:t>
      </w:r>
    </w:p>
    <w:p w14:paraId="733B4A2B" w14:textId="77777777" w:rsidR="00675057" w:rsidRPr="00497E99" w:rsidRDefault="00675057" w:rsidP="00675057">
      <w:pPr>
        <w:pStyle w:val="MDPI22heading2"/>
        <w:rPr>
          <w:noProof w:val="0"/>
        </w:rPr>
      </w:pPr>
      <w:r w:rsidRPr="00497E99">
        <w:rPr>
          <w:rFonts w:eastAsia="URWPalladioL-Ital"/>
          <w:noProof w:val="0"/>
        </w:rPr>
        <w:t>Appendix A.1</w:t>
      </w:r>
    </w:p>
    <w:p w14:paraId="44993C85" w14:textId="77777777" w:rsidR="00675057" w:rsidRPr="00497E99" w:rsidRDefault="00675057" w:rsidP="00675057">
      <w:pPr>
        <w:pStyle w:val="MDPI31text"/>
        <w:spacing w:line="280" w:lineRule="exact"/>
      </w:pPr>
      <w:r w:rsidRPr="00497E99">
        <w:t>The appendix is an optional section that can contain details and data supplemental to the main text—for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45B39F8B" w14:textId="77777777" w:rsidR="00675057" w:rsidRPr="00497E99" w:rsidRDefault="00675057" w:rsidP="00675057">
      <w:pPr>
        <w:pStyle w:val="MDPI41tablecaption"/>
        <w:jc w:val="left"/>
      </w:pPr>
      <w:r w:rsidRPr="00497E99">
        <w:rPr>
          <w:b/>
          <w:bCs/>
        </w:rPr>
        <w:t xml:space="preserve">Table A1. </w:t>
      </w:r>
      <w:r w:rsidRPr="00497E99">
        <w:t>This is a table caption.</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675057" w:rsidRPr="00497E99" w14:paraId="110C3B72" w14:textId="77777777" w:rsidTr="000D20E3">
        <w:tc>
          <w:tcPr>
            <w:tcW w:w="2619" w:type="dxa"/>
            <w:tcBorders>
              <w:bottom w:val="single" w:sz="4" w:space="0" w:color="auto"/>
            </w:tcBorders>
            <w:vAlign w:val="center"/>
          </w:tcPr>
          <w:p w14:paraId="16FC808C" w14:textId="77777777" w:rsidR="00675057" w:rsidRPr="00497E99" w:rsidRDefault="00675057" w:rsidP="000D20E3">
            <w:pPr>
              <w:pStyle w:val="MDPI42tablebody"/>
              <w:spacing w:line="240" w:lineRule="auto"/>
              <w:rPr>
                <w:b/>
                <w:snapToGrid/>
              </w:rPr>
            </w:pPr>
            <w:r w:rsidRPr="00497E99">
              <w:rPr>
                <w:b/>
                <w:snapToGrid/>
              </w:rPr>
              <w:t>Title 1</w:t>
            </w:r>
          </w:p>
        </w:tc>
        <w:tc>
          <w:tcPr>
            <w:tcW w:w="2619" w:type="dxa"/>
            <w:tcBorders>
              <w:bottom w:val="single" w:sz="4" w:space="0" w:color="auto"/>
            </w:tcBorders>
            <w:vAlign w:val="center"/>
          </w:tcPr>
          <w:p w14:paraId="6FDC47A9" w14:textId="77777777" w:rsidR="00675057" w:rsidRPr="00497E99" w:rsidRDefault="00675057" w:rsidP="000D20E3">
            <w:pPr>
              <w:pStyle w:val="MDPI42tablebody"/>
              <w:spacing w:line="240" w:lineRule="auto"/>
              <w:rPr>
                <w:b/>
                <w:snapToGrid/>
              </w:rPr>
            </w:pPr>
            <w:r w:rsidRPr="00497E99">
              <w:rPr>
                <w:b/>
                <w:snapToGrid/>
              </w:rPr>
              <w:t>Title 2</w:t>
            </w:r>
          </w:p>
        </w:tc>
        <w:tc>
          <w:tcPr>
            <w:tcW w:w="2619" w:type="dxa"/>
            <w:tcBorders>
              <w:bottom w:val="single" w:sz="4" w:space="0" w:color="auto"/>
            </w:tcBorders>
            <w:vAlign w:val="center"/>
          </w:tcPr>
          <w:p w14:paraId="70B5FF33" w14:textId="77777777" w:rsidR="00675057" w:rsidRPr="00497E99" w:rsidRDefault="00675057" w:rsidP="000D20E3">
            <w:pPr>
              <w:pStyle w:val="MDPI42tablebody"/>
              <w:spacing w:line="240" w:lineRule="auto"/>
              <w:rPr>
                <w:b/>
                <w:snapToGrid/>
              </w:rPr>
            </w:pPr>
            <w:r w:rsidRPr="00497E99">
              <w:rPr>
                <w:b/>
                <w:snapToGrid/>
              </w:rPr>
              <w:t>Title 3</w:t>
            </w:r>
          </w:p>
        </w:tc>
      </w:tr>
      <w:tr w:rsidR="00675057" w:rsidRPr="00497E99" w14:paraId="1D59730E" w14:textId="77777777" w:rsidTr="000D20E3">
        <w:tc>
          <w:tcPr>
            <w:tcW w:w="2619" w:type="dxa"/>
            <w:vAlign w:val="center"/>
          </w:tcPr>
          <w:p w14:paraId="1D5137E4" w14:textId="77777777" w:rsidR="00675057" w:rsidRPr="00497E99" w:rsidRDefault="00675057" w:rsidP="000D20E3">
            <w:pPr>
              <w:pStyle w:val="MDPI42tablebody"/>
              <w:spacing w:line="240" w:lineRule="auto"/>
            </w:pPr>
            <w:r w:rsidRPr="00497E99">
              <w:t>entry 1</w:t>
            </w:r>
          </w:p>
        </w:tc>
        <w:tc>
          <w:tcPr>
            <w:tcW w:w="2619" w:type="dxa"/>
            <w:vAlign w:val="center"/>
          </w:tcPr>
          <w:p w14:paraId="4FD9F780" w14:textId="77777777" w:rsidR="00675057" w:rsidRPr="00497E99" w:rsidRDefault="00675057" w:rsidP="000D20E3">
            <w:pPr>
              <w:pStyle w:val="MDPI42tablebody"/>
              <w:spacing w:line="240" w:lineRule="auto"/>
            </w:pPr>
            <w:r w:rsidRPr="00497E99">
              <w:t>data</w:t>
            </w:r>
          </w:p>
        </w:tc>
        <w:tc>
          <w:tcPr>
            <w:tcW w:w="2619" w:type="dxa"/>
            <w:vAlign w:val="center"/>
          </w:tcPr>
          <w:p w14:paraId="77F8C2E3" w14:textId="77777777" w:rsidR="00675057" w:rsidRPr="00497E99" w:rsidRDefault="00675057" w:rsidP="000D20E3">
            <w:pPr>
              <w:pStyle w:val="MDPI42tablebody"/>
              <w:spacing w:line="240" w:lineRule="auto"/>
            </w:pPr>
            <w:r w:rsidRPr="00497E99">
              <w:t>data</w:t>
            </w:r>
          </w:p>
        </w:tc>
      </w:tr>
      <w:tr w:rsidR="00675057" w:rsidRPr="00497E99" w14:paraId="47D91F1C" w14:textId="77777777" w:rsidTr="000D20E3">
        <w:tc>
          <w:tcPr>
            <w:tcW w:w="2619" w:type="dxa"/>
            <w:vAlign w:val="center"/>
          </w:tcPr>
          <w:p w14:paraId="0B9FABD8" w14:textId="77777777" w:rsidR="00675057" w:rsidRPr="00497E99" w:rsidRDefault="00675057" w:rsidP="000D20E3">
            <w:pPr>
              <w:pStyle w:val="MDPI42tablebody"/>
              <w:spacing w:line="240" w:lineRule="auto"/>
            </w:pPr>
            <w:r w:rsidRPr="00497E99">
              <w:t>entry 2</w:t>
            </w:r>
          </w:p>
        </w:tc>
        <w:tc>
          <w:tcPr>
            <w:tcW w:w="2619" w:type="dxa"/>
            <w:vAlign w:val="center"/>
          </w:tcPr>
          <w:p w14:paraId="07902316" w14:textId="77777777" w:rsidR="00675057" w:rsidRPr="00497E99" w:rsidRDefault="00675057" w:rsidP="000D20E3">
            <w:pPr>
              <w:pStyle w:val="MDPI42tablebody"/>
              <w:spacing w:line="240" w:lineRule="auto"/>
            </w:pPr>
            <w:r w:rsidRPr="00497E99">
              <w:t>data</w:t>
            </w:r>
          </w:p>
        </w:tc>
        <w:tc>
          <w:tcPr>
            <w:tcW w:w="2619" w:type="dxa"/>
            <w:vAlign w:val="center"/>
          </w:tcPr>
          <w:p w14:paraId="3F9EBD83" w14:textId="77777777" w:rsidR="00675057" w:rsidRPr="00052D19" w:rsidRDefault="00675057" w:rsidP="000D20E3">
            <w:pPr>
              <w:pStyle w:val="MDPI42tablebody"/>
              <w:spacing w:line="240" w:lineRule="auto"/>
              <w:rPr>
                <w:rFonts w:eastAsiaTheme="minorEastAsia"/>
                <w:lang w:eastAsia="zh-CN"/>
              </w:rPr>
            </w:pPr>
            <w:r w:rsidRPr="00497E99">
              <w:t>data</w:t>
            </w:r>
          </w:p>
        </w:tc>
      </w:tr>
    </w:tbl>
    <w:bookmarkEnd w:id="4"/>
    <w:p w14:paraId="6F8B4AD0" w14:textId="77777777" w:rsidR="00937EA2" w:rsidRPr="00497E99" w:rsidRDefault="00937EA2" w:rsidP="00675057">
      <w:pPr>
        <w:pStyle w:val="MDPI21heading1"/>
      </w:pPr>
      <w:r w:rsidRPr="00497E99">
        <w:t>Appendix B</w:t>
      </w:r>
    </w:p>
    <w:p w14:paraId="4DC1FF01" w14:textId="77777777" w:rsidR="00937EA2" w:rsidRPr="00497E99" w:rsidRDefault="00937EA2" w:rsidP="00675057">
      <w:pPr>
        <w:pStyle w:val="MDPI31text"/>
      </w:pPr>
      <w:r w:rsidRPr="00497E99">
        <w:t xml:space="preserve">All appendix sections must </w:t>
      </w:r>
      <w:r w:rsidR="001E5BC4" w:rsidRPr="00497E99">
        <w:t>be cited in the main text. In the appendices, Figures, Tables, etc. should be labeled starting with “A”—e.g., Figure A1, Figure A2, etc.</w:t>
      </w:r>
    </w:p>
    <w:p w14:paraId="2660A381" w14:textId="77777777" w:rsidR="00937EA2" w:rsidRPr="00497E99" w:rsidRDefault="00937EA2" w:rsidP="00675057">
      <w:pPr>
        <w:pStyle w:val="MDPI21heading1"/>
        <w:ind w:left="0"/>
      </w:pPr>
      <w:r w:rsidRPr="00497E99">
        <w:t>References</w:t>
      </w:r>
    </w:p>
    <w:p w14:paraId="646D530B" w14:textId="77777777" w:rsidR="00937EA2" w:rsidRPr="00497E99" w:rsidRDefault="00937EA2" w:rsidP="00675057">
      <w:pPr>
        <w:pStyle w:val="MDPI81references"/>
        <w:numPr>
          <w:ilvl w:val="0"/>
          <w:numId w:val="0"/>
        </w:numPr>
        <w:ind w:left="425"/>
      </w:pPr>
      <w:r w:rsidRPr="00497E99">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497E99">
        <w:t>ReferenceManager</w:t>
      </w:r>
      <w:proofErr w:type="spellEnd"/>
      <w:r w:rsidRPr="00497E99">
        <w:t xml:space="preserve"> or Zotero to avoid typing mistakes and duplicated references. Include the digital object identifier (DOI) for all references where available.</w:t>
      </w:r>
    </w:p>
    <w:p w14:paraId="5117BC44" w14:textId="77777777" w:rsidR="00937EA2" w:rsidRPr="00497E99" w:rsidRDefault="00937EA2" w:rsidP="00675057">
      <w:pPr>
        <w:pStyle w:val="MDPI81references"/>
        <w:numPr>
          <w:ilvl w:val="0"/>
          <w:numId w:val="0"/>
        </w:numPr>
        <w:ind w:left="425"/>
      </w:pPr>
    </w:p>
    <w:p w14:paraId="169E4C6E" w14:textId="77777777" w:rsidR="00937EA2" w:rsidRPr="00497E99" w:rsidRDefault="00F86055" w:rsidP="00675057">
      <w:pPr>
        <w:pStyle w:val="MDPI81references"/>
        <w:numPr>
          <w:ilvl w:val="0"/>
          <w:numId w:val="0"/>
        </w:numPr>
        <w:ind w:left="425"/>
      </w:pPr>
      <w:r w:rsidRPr="00497E99">
        <w:t>Citations and references in the Supplementary Materials</w:t>
      </w:r>
      <w:r w:rsidR="001E5BC4" w:rsidRPr="00497E99">
        <w:t xml:space="preserve"> are permitted </w:t>
      </w:r>
      <w:proofErr w:type="gramStart"/>
      <w:r w:rsidR="00937EA2" w:rsidRPr="00497E99">
        <w:t>provided that</w:t>
      </w:r>
      <w:proofErr w:type="gramEnd"/>
      <w:r w:rsidR="00937EA2" w:rsidRPr="00497E99">
        <w:t xml:space="preserve"> they also appear in the reference list here. </w:t>
      </w:r>
    </w:p>
    <w:p w14:paraId="51E6D5A0" w14:textId="77777777" w:rsidR="00937EA2" w:rsidRPr="00497E99" w:rsidRDefault="00937EA2" w:rsidP="00675057">
      <w:pPr>
        <w:pStyle w:val="MDPI81references"/>
        <w:numPr>
          <w:ilvl w:val="0"/>
          <w:numId w:val="0"/>
        </w:numPr>
        <w:ind w:left="425"/>
      </w:pPr>
    </w:p>
    <w:p w14:paraId="1F9E47C6" w14:textId="77777777" w:rsidR="00937EA2" w:rsidRPr="00497E99" w:rsidRDefault="00937EA2" w:rsidP="00675057">
      <w:pPr>
        <w:pStyle w:val="MDPI81references"/>
        <w:numPr>
          <w:ilvl w:val="0"/>
          <w:numId w:val="0"/>
        </w:numPr>
        <w:ind w:left="425"/>
      </w:pPr>
      <w:r w:rsidRPr="00497E99">
        <w:t>In the text, reference numbers should be placed in square brackets [ ]</w:t>
      </w:r>
      <w:r w:rsidR="001E5BC4" w:rsidRPr="00497E99">
        <w:t xml:space="preserve"> and placed before the punctuation; for example </w:t>
      </w:r>
      <w:r w:rsidRPr="00497E99">
        <w:t>[1], [1–3] or [1,3]. For embedded citations in the text with pagination, use both parentheses and brackets to indicate the reference number and page numbers; for example [5] (p. 10), or [6] (pp. 101–105).</w:t>
      </w:r>
    </w:p>
    <w:p w14:paraId="163438F2" w14:textId="77777777" w:rsidR="00937EA2" w:rsidRPr="00497E99" w:rsidRDefault="00937EA2" w:rsidP="00675057">
      <w:pPr>
        <w:pStyle w:val="MDPI81references"/>
        <w:numPr>
          <w:ilvl w:val="0"/>
          <w:numId w:val="0"/>
        </w:numPr>
        <w:ind w:left="425"/>
      </w:pPr>
    </w:p>
    <w:p w14:paraId="6C79505D" w14:textId="3145A89B" w:rsidR="00937EA2" w:rsidRPr="00497E99" w:rsidRDefault="00DE0E69" w:rsidP="00675057">
      <w:pPr>
        <w:pStyle w:val="MDPI81references"/>
        <w:numPr>
          <w:ilvl w:val="0"/>
          <w:numId w:val="4"/>
        </w:numPr>
        <w:ind w:left="425" w:hanging="425"/>
      </w:pPr>
      <w:r w:rsidRPr="00DE0E69">
        <w:t xml:space="preserve">Wragg, J. (2023). worldfootballR: Data from the World of Football (Soccer). Comprehensive R Archive Network (CRAN). </w:t>
      </w:r>
      <w:hyperlink r:id="rId11" w:history="1">
        <w:r w:rsidRPr="00214593">
          <w:rPr>
            <w:rStyle w:val="Hyperlink"/>
          </w:rPr>
          <w:t>https://cran.r-project.org/web/packages/worldfootballR/readme/README.html</w:t>
        </w:r>
      </w:hyperlink>
      <w:r>
        <w:t xml:space="preserve"> (Changing Place)</w:t>
      </w:r>
    </w:p>
    <w:p w14:paraId="050CDF53" w14:textId="77777777" w:rsidR="00937EA2" w:rsidRPr="00497E99" w:rsidRDefault="00937EA2" w:rsidP="00675057">
      <w:pPr>
        <w:pStyle w:val="MDPI81references"/>
        <w:numPr>
          <w:ilvl w:val="0"/>
          <w:numId w:val="4"/>
        </w:numPr>
        <w:ind w:left="425" w:hanging="425"/>
      </w:pPr>
      <w:r w:rsidRPr="00497E99">
        <w:t xml:space="preserve">Author 1, A.; Author 2, B. Title of the chapter. In </w:t>
      </w:r>
      <w:r w:rsidRPr="00497E99">
        <w:rPr>
          <w:i/>
        </w:rPr>
        <w:t>Book Title</w:t>
      </w:r>
      <w:r w:rsidRPr="00497E99">
        <w:t>, 2nd ed.; Editor 1, A., Editor 2, B., Eds.; Publisher: Publisher Location, Country, 2007; Volume 3, pp. 154–196.</w:t>
      </w:r>
    </w:p>
    <w:p w14:paraId="59E0170B" w14:textId="77777777" w:rsidR="00937EA2" w:rsidRPr="00497E99" w:rsidRDefault="00937EA2" w:rsidP="00675057">
      <w:pPr>
        <w:pStyle w:val="MDPI81references"/>
        <w:numPr>
          <w:ilvl w:val="0"/>
          <w:numId w:val="4"/>
        </w:numPr>
        <w:ind w:left="425" w:hanging="425"/>
      </w:pPr>
      <w:r w:rsidRPr="00497E99">
        <w:t xml:space="preserve">Author 1, A.; Author 2, B. </w:t>
      </w:r>
      <w:r w:rsidRPr="00497E99">
        <w:rPr>
          <w:i/>
        </w:rPr>
        <w:t>Book Title</w:t>
      </w:r>
      <w:r w:rsidRPr="00497E99">
        <w:t>, 3rd ed.; Publisher: Publisher Location, Country, 2008; pp. 154–196.</w:t>
      </w:r>
    </w:p>
    <w:p w14:paraId="04E0DB10" w14:textId="77777777" w:rsidR="00937EA2" w:rsidRPr="00497E99" w:rsidRDefault="00937EA2" w:rsidP="00675057">
      <w:pPr>
        <w:pStyle w:val="MDPI81references"/>
        <w:numPr>
          <w:ilvl w:val="0"/>
          <w:numId w:val="3"/>
        </w:numPr>
        <w:ind w:left="425" w:hanging="425"/>
      </w:pPr>
      <w:r w:rsidRPr="00497E99">
        <w:t xml:space="preserve">Author 1, A.B.; Author 2, C. Title of Unpublished Work. </w:t>
      </w:r>
      <w:r w:rsidRPr="00497E99">
        <w:rPr>
          <w:i/>
        </w:rPr>
        <w:t>Abbreviated Journal Name</w:t>
      </w:r>
      <w:r w:rsidRPr="00497E99">
        <w:t xml:space="preserve"> </w:t>
      </w:r>
      <w:r w:rsidR="00E304C9" w:rsidRPr="00497E99">
        <w:t>year,</w:t>
      </w:r>
      <w:r w:rsidR="00E304C9" w:rsidRPr="00497E99">
        <w:rPr>
          <w:i/>
        </w:rPr>
        <w:t xml:space="preserve"> phrase indicating stage of publication (submitted; accepted; in press)</w:t>
      </w:r>
      <w:r w:rsidRPr="00497E99">
        <w:t>.</w:t>
      </w:r>
    </w:p>
    <w:p w14:paraId="4140B507" w14:textId="77777777" w:rsidR="00937EA2" w:rsidRPr="00497E99" w:rsidRDefault="00937EA2" w:rsidP="00675057">
      <w:pPr>
        <w:pStyle w:val="MDPI81references"/>
        <w:numPr>
          <w:ilvl w:val="0"/>
          <w:numId w:val="3"/>
        </w:numPr>
        <w:ind w:left="425" w:hanging="425"/>
      </w:pPr>
      <w:r w:rsidRPr="00497E99">
        <w:t>Author 1, A.B. (University, City, State, Country); Author 2, C. (Institute, City, State, Country). Personal communication, 2012.</w:t>
      </w:r>
    </w:p>
    <w:p w14:paraId="6A6D9A91" w14:textId="77777777" w:rsidR="00937EA2" w:rsidRPr="00497E99" w:rsidRDefault="00937EA2" w:rsidP="00675057">
      <w:pPr>
        <w:pStyle w:val="MDPI81references"/>
        <w:numPr>
          <w:ilvl w:val="0"/>
          <w:numId w:val="3"/>
        </w:numPr>
        <w:ind w:left="425" w:hanging="425"/>
      </w:pPr>
      <w:r w:rsidRPr="00497E99">
        <w:lastRenderedPageBreak/>
        <w:t xml:space="preserve">Author 1, A.B.; Author 2, C.D.; Author 3, E.F. Title of Presentation. </w:t>
      </w:r>
      <w:r w:rsidR="00E304C9" w:rsidRPr="00497E99">
        <w:t>In Proceedings of the Name of the Conference, Location of Conference, Country, Date of Conference (Day Month Year).</w:t>
      </w:r>
    </w:p>
    <w:p w14:paraId="09CFA264" w14:textId="77777777" w:rsidR="00937EA2" w:rsidRPr="00497E99" w:rsidRDefault="00937EA2" w:rsidP="00675057">
      <w:pPr>
        <w:pStyle w:val="MDPI81references"/>
        <w:numPr>
          <w:ilvl w:val="0"/>
          <w:numId w:val="3"/>
        </w:numPr>
        <w:ind w:left="425" w:hanging="425"/>
      </w:pPr>
      <w:r w:rsidRPr="00497E99">
        <w:t>Author 1, A.B. Title of Thesis. Level of Thesis, Degree-Granting University, Location of University, Date of Completion.</w:t>
      </w:r>
    </w:p>
    <w:p w14:paraId="7D959783" w14:textId="77777777" w:rsidR="00E601FB" w:rsidRPr="00497E99" w:rsidRDefault="00937EA2" w:rsidP="00675057">
      <w:pPr>
        <w:pStyle w:val="MDPI81references"/>
        <w:numPr>
          <w:ilvl w:val="0"/>
          <w:numId w:val="3"/>
        </w:numPr>
        <w:ind w:left="425" w:hanging="425"/>
      </w:pPr>
      <w:r w:rsidRPr="00497E99">
        <w:t>Title of Site. Available online: URL (accessed on Day Month Year).</w:t>
      </w:r>
    </w:p>
    <w:p w14:paraId="6EE27DD7" w14:textId="77777777" w:rsidR="00937EA2" w:rsidRPr="00E601FB" w:rsidRDefault="00E601FB" w:rsidP="00675057">
      <w:pPr>
        <w:pStyle w:val="MDPI63notes"/>
      </w:pPr>
      <w:r w:rsidRPr="00497E99">
        <w:rPr>
          <w:b/>
        </w:rPr>
        <w:t>Disclaimer/Publisher’s Note:</w:t>
      </w:r>
      <w:r w:rsidRPr="00497E99">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937EA2" w:rsidRPr="00E601FB" w:rsidSect="00675057">
      <w:headerReference w:type="even" r:id="rId12"/>
      <w:headerReference w:type="default" r:id="rId13"/>
      <w:footerReference w:type="default" r:id="rId14"/>
      <w:headerReference w:type="first" r:id="rId15"/>
      <w:footerReference w:type="first" r:id="rId16"/>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3A055" w14:textId="77777777" w:rsidR="00DD758D" w:rsidRPr="00497E99" w:rsidRDefault="00DD758D">
      <w:pPr>
        <w:spacing w:line="240" w:lineRule="auto"/>
      </w:pPr>
      <w:r w:rsidRPr="00497E99">
        <w:separator/>
      </w:r>
    </w:p>
  </w:endnote>
  <w:endnote w:type="continuationSeparator" w:id="0">
    <w:p w14:paraId="2A41D24C" w14:textId="77777777" w:rsidR="00DD758D" w:rsidRPr="00497E99" w:rsidRDefault="00DD758D">
      <w:pPr>
        <w:spacing w:line="240" w:lineRule="auto"/>
      </w:pPr>
      <w:r w:rsidRPr="00497E9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URWPalladioL-Ital">
    <w:altName w:val="Yu Gothic"/>
    <w:panose1 w:val="020B0604020202020204"/>
    <w:charset w:val="80"/>
    <w:family w:val="auto"/>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D910E" w14:textId="77777777" w:rsidR="00FA6861" w:rsidRPr="00497E99"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F4C77" w14:textId="77777777" w:rsidR="00C25374" w:rsidRPr="00497E99" w:rsidRDefault="00C25374" w:rsidP="00A07D45">
    <w:pPr>
      <w:pBdr>
        <w:top w:val="single" w:sz="4" w:space="0" w:color="000000"/>
      </w:pBdr>
      <w:tabs>
        <w:tab w:val="right" w:pos="8844"/>
      </w:tabs>
      <w:adjustRightInd w:val="0"/>
      <w:snapToGrid w:val="0"/>
      <w:spacing w:before="480" w:line="100" w:lineRule="exact"/>
      <w:jc w:val="left"/>
      <w:rPr>
        <w:i/>
        <w:iCs/>
        <w:sz w:val="16"/>
        <w:szCs w:val="16"/>
      </w:rPr>
    </w:pPr>
  </w:p>
  <w:p w14:paraId="2EA52C0D" w14:textId="77777777" w:rsidR="00FA6861" w:rsidRPr="00497E99" w:rsidRDefault="000407F1" w:rsidP="000F3770">
    <w:pPr>
      <w:tabs>
        <w:tab w:val="right" w:pos="10466"/>
      </w:tabs>
      <w:adjustRightInd w:val="0"/>
      <w:snapToGrid w:val="0"/>
      <w:spacing w:line="240" w:lineRule="auto"/>
      <w:rPr>
        <w:iCs/>
        <w:sz w:val="16"/>
        <w:szCs w:val="16"/>
      </w:rPr>
    </w:pPr>
    <w:r w:rsidRPr="00497E99">
      <w:rPr>
        <w:i/>
        <w:iCs/>
        <w:sz w:val="16"/>
        <w:szCs w:val="16"/>
      </w:rPr>
      <w:t>FinTech</w:t>
    </w:r>
    <w:r w:rsidR="007758CD" w:rsidRPr="00497E99">
      <w:rPr>
        <w:i/>
        <w:iCs/>
        <w:sz w:val="16"/>
        <w:szCs w:val="16"/>
      </w:rPr>
      <w:t xml:space="preserve"> </w:t>
    </w:r>
    <w:r w:rsidR="00675057" w:rsidRPr="00497E99">
      <w:rPr>
        <w:b/>
        <w:bCs/>
        <w:iCs/>
        <w:sz w:val="16"/>
        <w:szCs w:val="16"/>
      </w:rPr>
      <w:t>2025</w:t>
    </w:r>
    <w:r w:rsidR="00812671" w:rsidRPr="00497E99">
      <w:rPr>
        <w:bCs/>
        <w:iCs/>
        <w:sz w:val="16"/>
        <w:szCs w:val="16"/>
      </w:rPr>
      <w:t>,</w:t>
    </w:r>
    <w:r w:rsidR="00675057" w:rsidRPr="00497E99">
      <w:rPr>
        <w:bCs/>
        <w:i/>
        <w:iCs/>
        <w:sz w:val="16"/>
        <w:szCs w:val="16"/>
      </w:rPr>
      <w:t xml:space="preserve"> 4</w:t>
    </w:r>
    <w:r w:rsidR="00812671" w:rsidRPr="00497E99">
      <w:rPr>
        <w:bCs/>
        <w:iCs/>
        <w:sz w:val="16"/>
        <w:szCs w:val="16"/>
      </w:rPr>
      <w:t xml:space="preserve">, </w:t>
    </w:r>
    <w:bookmarkStart w:id="5" w:name="OLE_LINK3"/>
    <w:bookmarkStart w:id="6" w:name="OLE_LINK4"/>
    <w:r w:rsidR="00675057" w:rsidRPr="00497E99">
      <w:rPr>
        <w:bCs/>
        <w:iCs/>
        <w:sz w:val="16"/>
        <w:szCs w:val="16"/>
      </w:rPr>
      <w:t>x</w:t>
    </w:r>
    <w:r w:rsidR="000F3770" w:rsidRPr="00497E99">
      <w:rPr>
        <w:sz w:val="16"/>
        <w:szCs w:val="16"/>
      </w:rPr>
      <w:tab/>
    </w:r>
    <w:bookmarkEnd w:id="5"/>
    <w:bookmarkEnd w:id="6"/>
    <w:r w:rsidR="00675057" w:rsidRPr="00497E99">
      <w:rPr>
        <w:sz w:val="16"/>
        <w:szCs w:val="16"/>
      </w:rPr>
      <w:t>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E57E7" w14:textId="77777777" w:rsidR="00DD758D" w:rsidRPr="00497E99" w:rsidRDefault="00DD758D">
      <w:pPr>
        <w:spacing w:line="240" w:lineRule="auto"/>
      </w:pPr>
      <w:r w:rsidRPr="00497E99">
        <w:separator/>
      </w:r>
    </w:p>
  </w:footnote>
  <w:footnote w:type="continuationSeparator" w:id="0">
    <w:p w14:paraId="5873BD14" w14:textId="77777777" w:rsidR="00DD758D" w:rsidRPr="00497E99" w:rsidRDefault="00DD758D">
      <w:pPr>
        <w:spacing w:line="240" w:lineRule="auto"/>
      </w:pPr>
      <w:r w:rsidRPr="00497E9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505D4" w14:textId="77777777" w:rsidR="00FA6861" w:rsidRPr="00497E99"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409E2" w14:textId="77777777" w:rsidR="00C25374" w:rsidRPr="00497E99" w:rsidRDefault="000407F1" w:rsidP="000F3770">
    <w:pPr>
      <w:tabs>
        <w:tab w:val="right" w:pos="10466"/>
      </w:tabs>
      <w:adjustRightInd w:val="0"/>
      <w:snapToGrid w:val="0"/>
      <w:spacing w:line="240" w:lineRule="auto"/>
      <w:rPr>
        <w:sz w:val="16"/>
      </w:rPr>
    </w:pPr>
    <w:r w:rsidRPr="00497E99">
      <w:rPr>
        <w:i/>
        <w:iCs/>
        <w:sz w:val="16"/>
        <w:szCs w:val="16"/>
      </w:rPr>
      <w:t>FinTech</w:t>
    </w:r>
    <w:r w:rsidR="007758CD" w:rsidRPr="00497E99">
      <w:rPr>
        <w:i/>
        <w:iCs/>
        <w:sz w:val="16"/>
        <w:szCs w:val="16"/>
      </w:rPr>
      <w:t xml:space="preserve"> </w:t>
    </w:r>
    <w:r w:rsidR="00675057" w:rsidRPr="00497E99">
      <w:rPr>
        <w:b/>
        <w:sz w:val="16"/>
      </w:rPr>
      <w:t>2025</w:t>
    </w:r>
    <w:r w:rsidR="00812671" w:rsidRPr="00497E99">
      <w:rPr>
        <w:sz w:val="16"/>
      </w:rPr>
      <w:t>,</w:t>
    </w:r>
    <w:r w:rsidR="00675057" w:rsidRPr="00497E99">
      <w:rPr>
        <w:i/>
        <w:sz w:val="16"/>
      </w:rPr>
      <w:t xml:space="preserve"> 4</w:t>
    </w:r>
    <w:r w:rsidR="00D236DF" w:rsidRPr="00497E99">
      <w:rPr>
        <w:sz w:val="16"/>
      </w:rPr>
      <w:t>,</w:t>
    </w:r>
    <w:r w:rsidR="00675057" w:rsidRPr="00497E99">
      <w:rPr>
        <w:sz w:val="16"/>
      </w:rPr>
      <w:t xml:space="preserve"> x</w:t>
    </w:r>
    <w:r w:rsidR="00D236DF" w:rsidRPr="00497E99">
      <w:rPr>
        <w:sz w:val="16"/>
      </w:rPr>
      <w:t xml:space="preserve"> </w:t>
    </w:r>
    <w:r w:rsidR="00675057" w:rsidRPr="00497E99">
      <w:rPr>
        <w:sz w:val="16"/>
      </w:rPr>
      <w:t>FOR PEER REVIEW</w:t>
    </w:r>
    <w:r w:rsidR="00675057" w:rsidRPr="00497E99">
      <w:rPr>
        <w:sz w:val="16"/>
      </w:rPr>
      <w:ptab w:relativeTo="margin" w:alignment="right" w:leader="none"/>
    </w:r>
    <w:r w:rsidR="00675057" w:rsidRPr="00497E99">
      <w:rPr>
        <w:sz w:val="16"/>
      </w:rPr>
      <w:fldChar w:fldCharType="begin"/>
    </w:r>
    <w:r w:rsidR="00675057" w:rsidRPr="00497E99">
      <w:rPr>
        <w:sz w:val="16"/>
      </w:rPr>
      <w:instrText xml:space="preserve"> PAGE   \* MERGEFORMAT </w:instrText>
    </w:r>
    <w:r w:rsidR="00675057" w:rsidRPr="00497E99">
      <w:rPr>
        <w:sz w:val="16"/>
      </w:rPr>
      <w:fldChar w:fldCharType="separate"/>
    </w:r>
    <w:r w:rsidR="00675057" w:rsidRPr="00497E99">
      <w:rPr>
        <w:sz w:val="16"/>
      </w:rPr>
      <w:t>2</w:t>
    </w:r>
    <w:r w:rsidR="00675057" w:rsidRPr="00497E99">
      <w:rPr>
        <w:sz w:val="16"/>
      </w:rPr>
      <w:fldChar w:fldCharType="end"/>
    </w:r>
    <w:r w:rsidR="00675057" w:rsidRPr="00497E99">
      <w:rPr>
        <w:sz w:val="16"/>
      </w:rPr>
      <w:t xml:space="preserve"> of </w:t>
    </w:r>
    <w:r w:rsidR="00675057" w:rsidRPr="00497E99">
      <w:rPr>
        <w:sz w:val="16"/>
      </w:rPr>
      <w:fldChar w:fldCharType="begin"/>
    </w:r>
    <w:r w:rsidR="00675057" w:rsidRPr="00497E99">
      <w:rPr>
        <w:sz w:val="16"/>
      </w:rPr>
      <w:instrText xml:space="preserve"> NUMPAGES   \* MERGEFORMAT </w:instrText>
    </w:r>
    <w:r w:rsidR="00675057" w:rsidRPr="00497E99">
      <w:rPr>
        <w:sz w:val="16"/>
      </w:rPr>
      <w:fldChar w:fldCharType="separate"/>
    </w:r>
    <w:r w:rsidR="00675057" w:rsidRPr="00497E99">
      <w:rPr>
        <w:sz w:val="16"/>
      </w:rPr>
      <w:t>7</w:t>
    </w:r>
    <w:r w:rsidR="00675057" w:rsidRPr="00497E99">
      <w:rPr>
        <w:sz w:val="16"/>
      </w:rPr>
      <w:fldChar w:fldCharType="end"/>
    </w:r>
  </w:p>
  <w:p w14:paraId="502C2F97" w14:textId="77777777" w:rsidR="00FA6861" w:rsidRPr="00497E99" w:rsidRDefault="00FA6861" w:rsidP="00A07D45">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C25374" w:rsidRPr="00497E99" w14:paraId="42968C38" w14:textId="77777777" w:rsidTr="007F0EEA">
      <w:trPr>
        <w:trHeight w:val="686"/>
      </w:trPr>
      <w:tc>
        <w:tcPr>
          <w:tcW w:w="3679" w:type="dxa"/>
          <w:vAlign w:val="center"/>
        </w:tcPr>
        <w:p w14:paraId="79A7CC18" w14:textId="74245F8F" w:rsidR="00C25374" w:rsidRPr="00497E99" w:rsidRDefault="00C25374" w:rsidP="000F3770">
          <w:pPr>
            <w:pStyle w:val="Header"/>
            <w:pBdr>
              <w:bottom w:val="none" w:sz="0" w:space="0" w:color="auto"/>
            </w:pBdr>
            <w:jc w:val="left"/>
            <w:rPr>
              <w:rFonts w:eastAsia="DengXian"/>
              <w:b/>
              <w:bCs/>
            </w:rPr>
          </w:pPr>
        </w:p>
      </w:tc>
      <w:tc>
        <w:tcPr>
          <w:tcW w:w="4535" w:type="dxa"/>
          <w:vAlign w:val="center"/>
        </w:tcPr>
        <w:p w14:paraId="354DA03E" w14:textId="77777777" w:rsidR="00C25374" w:rsidRPr="00497E99" w:rsidRDefault="00C25374" w:rsidP="000F3770">
          <w:pPr>
            <w:pStyle w:val="Header"/>
            <w:pBdr>
              <w:bottom w:val="none" w:sz="0" w:space="0" w:color="auto"/>
            </w:pBdr>
            <w:rPr>
              <w:rFonts w:eastAsia="DengXian"/>
              <w:b/>
              <w:bCs/>
            </w:rPr>
          </w:pPr>
        </w:p>
      </w:tc>
      <w:tc>
        <w:tcPr>
          <w:tcW w:w="2273" w:type="dxa"/>
          <w:vAlign w:val="center"/>
        </w:tcPr>
        <w:p w14:paraId="7E09372C" w14:textId="7F6DE98B" w:rsidR="00C25374" w:rsidRPr="00497E99" w:rsidRDefault="00C25374" w:rsidP="007F0EEA">
          <w:pPr>
            <w:pStyle w:val="Header"/>
            <w:pBdr>
              <w:bottom w:val="none" w:sz="0" w:space="0" w:color="auto"/>
            </w:pBdr>
            <w:jc w:val="right"/>
            <w:rPr>
              <w:rFonts w:eastAsia="DengXian"/>
              <w:b/>
              <w:bCs/>
            </w:rPr>
          </w:pPr>
        </w:p>
      </w:tc>
    </w:tr>
  </w:tbl>
  <w:p w14:paraId="248E164A" w14:textId="77777777" w:rsidR="00FA6861" w:rsidRPr="00497E99" w:rsidRDefault="00FA6861" w:rsidP="00675057">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C01A9"/>
    <w:multiLevelType w:val="hybridMultilevel"/>
    <w:tmpl w:val="3796CBAA"/>
    <w:lvl w:ilvl="0" w:tplc="9020A6AA">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B9B4DCF6"/>
    <w:lvl w:ilvl="0" w:tplc="62189BD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75294"/>
    <w:multiLevelType w:val="hybridMultilevel"/>
    <w:tmpl w:val="8B4C7592"/>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3"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05848"/>
    <w:multiLevelType w:val="hybridMultilevel"/>
    <w:tmpl w:val="1E56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435027FB"/>
    <w:multiLevelType w:val="hybridMultilevel"/>
    <w:tmpl w:val="B84E0696"/>
    <w:lvl w:ilvl="0" w:tplc="04090003">
      <w:start w:val="1"/>
      <w:numFmt w:val="bullet"/>
      <w:lvlText w:val="o"/>
      <w:lvlJc w:val="left"/>
      <w:pPr>
        <w:ind w:left="3600" w:hanging="360"/>
      </w:pPr>
      <w:rPr>
        <w:rFonts w:ascii="Courier New" w:hAnsi="Courier New" w:cs="Courier New" w:hint="default"/>
      </w:rPr>
    </w:lvl>
    <w:lvl w:ilvl="1" w:tplc="FFFFFFFF" w:tentative="1">
      <w:start w:val="1"/>
      <w:numFmt w:val="bullet"/>
      <w:lvlText w:val="o"/>
      <w:lvlJc w:val="left"/>
      <w:pPr>
        <w:ind w:left="4473" w:hanging="360"/>
      </w:pPr>
      <w:rPr>
        <w:rFonts w:ascii="Courier New" w:hAnsi="Courier New" w:cs="Courier New" w:hint="default"/>
      </w:rPr>
    </w:lvl>
    <w:lvl w:ilvl="2" w:tplc="FFFFFFFF" w:tentative="1">
      <w:start w:val="1"/>
      <w:numFmt w:val="bullet"/>
      <w:lvlText w:val=""/>
      <w:lvlJc w:val="left"/>
      <w:pPr>
        <w:ind w:left="5193" w:hanging="360"/>
      </w:pPr>
      <w:rPr>
        <w:rFonts w:ascii="Wingdings" w:hAnsi="Wingdings" w:hint="default"/>
      </w:rPr>
    </w:lvl>
    <w:lvl w:ilvl="3" w:tplc="FFFFFFFF" w:tentative="1">
      <w:start w:val="1"/>
      <w:numFmt w:val="bullet"/>
      <w:lvlText w:val=""/>
      <w:lvlJc w:val="left"/>
      <w:pPr>
        <w:ind w:left="5913" w:hanging="360"/>
      </w:pPr>
      <w:rPr>
        <w:rFonts w:ascii="Symbol" w:hAnsi="Symbol" w:hint="default"/>
      </w:rPr>
    </w:lvl>
    <w:lvl w:ilvl="4" w:tplc="FFFFFFFF" w:tentative="1">
      <w:start w:val="1"/>
      <w:numFmt w:val="bullet"/>
      <w:lvlText w:val="o"/>
      <w:lvlJc w:val="left"/>
      <w:pPr>
        <w:ind w:left="6633" w:hanging="360"/>
      </w:pPr>
      <w:rPr>
        <w:rFonts w:ascii="Courier New" w:hAnsi="Courier New" w:cs="Courier New" w:hint="default"/>
      </w:rPr>
    </w:lvl>
    <w:lvl w:ilvl="5" w:tplc="FFFFFFFF" w:tentative="1">
      <w:start w:val="1"/>
      <w:numFmt w:val="bullet"/>
      <w:lvlText w:val=""/>
      <w:lvlJc w:val="left"/>
      <w:pPr>
        <w:ind w:left="7353" w:hanging="360"/>
      </w:pPr>
      <w:rPr>
        <w:rFonts w:ascii="Wingdings" w:hAnsi="Wingdings" w:hint="default"/>
      </w:rPr>
    </w:lvl>
    <w:lvl w:ilvl="6" w:tplc="FFFFFFFF" w:tentative="1">
      <w:start w:val="1"/>
      <w:numFmt w:val="bullet"/>
      <w:lvlText w:val=""/>
      <w:lvlJc w:val="left"/>
      <w:pPr>
        <w:ind w:left="8073" w:hanging="360"/>
      </w:pPr>
      <w:rPr>
        <w:rFonts w:ascii="Symbol" w:hAnsi="Symbol" w:hint="default"/>
      </w:rPr>
    </w:lvl>
    <w:lvl w:ilvl="7" w:tplc="FFFFFFFF" w:tentative="1">
      <w:start w:val="1"/>
      <w:numFmt w:val="bullet"/>
      <w:lvlText w:val="o"/>
      <w:lvlJc w:val="left"/>
      <w:pPr>
        <w:ind w:left="8793" w:hanging="360"/>
      </w:pPr>
      <w:rPr>
        <w:rFonts w:ascii="Courier New" w:hAnsi="Courier New" w:cs="Courier New" w:hint="default"/>
      </w:rPr>
    </w:lvl>
    <w:lvl w:ilvl="8" w:tplc="FFFFFFFF" w:tentative="1">
      <w:start w:val="1"/>
      <w:numFmt w:val="bullet"/>
      <w:lvlText w:val=""/>
      <w:lvlJc w:val="left"/>
      <w:pPr>
        <w:ind w:left="9513"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D2D5268"/>
    <w:multiLevelType w:val="hybridMultilevel"/>
    <w:tmpl w:val="34DC5B92"/>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603353"/>
    <w:multiLevelType w:val="hybridMultilevel"/>
    <w:tmpl w:val="7782429E"/>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5" w15:restartNumberingAfterBreak="0">
    <w:nsid w:val="77710F3C"/>
    <w:multiLevelType w:val="hybridMultilevel"/>
    <w:tmpl w:val="50F2A284"/>
    <w:lvl w:ilvl="0" w:tplc="6CBABD08">
      <w:start w:val="1"/>
      <w:numFmt w:val="decimal"/>
      <w:lvlRestart w:val="0"/>
      <w:pStyle w:val="MDPI8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086D19"/>
    <w:multiLevelType w:val="hybridMultilevel"/>
    <w:tmpl w:val="517ED484"/>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7" w15:restartNumberingAfterBreak="0">
    <w:nsid w:val="7CC85BB4"/>
    <w:multiLevelType w:val="hybridMultilevel"/>
    <w:tmpl w:val="10029926"/>
    <w:lvl w:ilvl="0" w:tplc="4A0C37E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num w:numId="1" w16cid:durableId="329144831">
    <w:abstractNumId w:val="5"/>
  </w:num>
  <w:num w:numId="2" w16cid:durableId="339241091">
    <w:abstractNumId w:val="8"/>
  </w:num>
  <w:num w:numId="3" w16cid:durableId="2029403343">
    <w:abstractNumId w:val="4"/>
  </w:num>
  <w:num w:numId="4" w16cid:durableId="15394645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5497480">
    <w:abstractNumId w:val="6"/>
  </w:num>
  <w:num w:numId="6" w16cid:durableId="1790932120">
    <w:abstractNumId w:val="11"/>
  </w:num>
  <w:num w:numId="7" w16cid:durableId="1034424013">
    <w:abstractNumId w:val="3"/>
  </w:num>
  <w:num w:numId="8" w16cid:durableId="276066216">
    <w:abstractNumId w:val="11"/>
  </w:num>
  <w:num w:numId="9" w16cid:durableId="1824588110">
    <w:abstractNumId w:val="3"/>
  </w:num>
  <w:num w:numId="10" w16cid:durableId="89276621">
    <w:abstractNumId w:val="11"/>
  </w:num>
  <w:num w:numId="11" w16cid:durableId="415785743">
    <w:abstractNumId w:val="3"/>
  </w:num>
  <w:num w:numId="12" w16cid:durableId="917709336">
    <w:abstractNumId w:val="13"/>
  </w:num>
  <w:num w:numId="13" w16cid:durableId="1940798199">
    <w:abstractNumId w:val="11"/>
  </w:num>
  <w:num w:numId="14" w16cid:durableId="870924322">
    <w:abstractNumId w:val="3"/>
  </w:num>
  <w:num w:numId="15" w16cid:durableId="100422974">
    <w:abstractNumId w:val="1"/>
  </w:num>
  <w:num w:numId="16" w16cid:durableId="1349718249">
    <w:abstractNumId w:val="10"/>
  </w:num>
  <w:num w:numId="17" w16cid:durableId="736511988">
    <w:abstractNumId w:val="0"/>
  </w:num>
  <w:num w:numId="18" w16cid:durableId="1719159486">
    <w:abstractNumId w:val="11"/>
  </w:num>
  <w:num w:numId="19" w16cid:durableId="364258028">
    <w:abstractNumId w:val="3"/>
  </w:num>
  <w:num w:numId="20" w16cid:durableId="1573814266">
    <w:abstractNumId w:val="1"/>
  </w:num>
  <w:num w:numId="21" w16cid:durableId="2142263979">
    <w:abstractNumId w:val="0"/>
  </w:num>
  <w:num w:numId="22" w16cid:durableId="1343554819">
    <w:abstractNumId w:val="17"/>
  </w:num>
  <w:num w:numId="23" w16cid:durableId="990062015">
    <w:abstractNumId w:val="15"/>
  </w:num>
  <w:num w:numId="24" w16cid:durableId="2127960618">
    <w:abstractNumId w:val="14"/>
  </w:num>
  <w:num w:numId="25" w16cid:durableId="2110616829">
    <w:abstractNumId w:val="12"/>
  </w:num>
  <w:num w:numId="26" w16cid:durableId="732512429">
    <w:abstractNumId w:val="16"/>
  </w:num>
  <w:num w:numId="27" w16cid:durableId="1822499606">
    <w:abstractNumId w:val="7"/>
  </w:num>
  <w:num w:numId="28" w16cid:durableId="251744818">
    <w:abstractNumId w:val="2"/>
  </w:num>
  <w:num w:numId="29" w16cid:durableId="20146031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E1"/>
    <w:rsid w:val="00000F40"/>
    <w:rsid w:val="000075B7"/>
    <w:rsid w:val="00030A56"/>
    <w:rsid w:val="000407F1"/>
    <w:rsid w:val="00046BA0"/>
    <w:rsid w:val="00052D19"/>
    <w:rsid w:val="00056D71"/>
    <w:rsid w:val="00061C1C"/>
    <w:rsid w:val="00063A94"/>
    <w:rsid w:val="0007792A"/>
    <w:rsid w:val="000779E3"/>
    <w:rsid w:val="00077A23"/>
    <w:rsid w:val="00087FB5"/>
    <w:rsid w:val="000A16F4"/>
    <w:rsid w:val="000B63BA"/>
    <w:rsid w:val="000C24A9"/>
    <w:rsid w:val="000C7AB4"/>
    <w:rsid w:val="000E0476"/>
    <w:rsid w:val="000E1837"/>
    <w:rsid w:val="000F3770"/>
    <w:rsid w:val="000F7FDD"/>
    <w:rsid w:val="00105F6D"/>
    <w:rsid w:val="001072A7"/>
    <w:rsid w:val="0010747B"/>
    <w:rsid w:val="00107CEC"/>
    <w:rsid w:val="0011600E"/>
    <w:rsid w:val="001238A9"/>
    <w:rsid w:val="001274EA"/>
    <w:rsid w:val="00127920"/>
    <w:rsid w:val="00140E92"/>
    <w:rsid w:val="00147BC3"/>
    <w:rsid w:val="00157E7C"/>
    <w:rsid w:val="001838B0"/>
    <w:rsid w:val="00190D3F"/>
    <w:rsid w:val="00196466"/>
    <w:rsid w:val="001B3594"/>
    <w:rsid w:val="001D00F2"/>
    <w:rsid w:val="001D2666"/>
    <w:rsid w:val="001D5666"/>
    <w:rsid w:val="001E2AEB"/>
    <w:rsid w:val="001E3A54"/>
    <w:rsid w:val="001E452D"/>
    <w:rsid w:val="001E5BC4"/>
    <w:rsid w:val="002112FC"/>
    <w:rsid w:val="00225DEE"/>
    <w:rsid w:val="00226D97"/>
    <w:rsid w:val="00254C7B"/>
    <w:rsid w:val="0027522A"/>
    <w:rsid w:val="00282A3D"/>
    <w:rsid w:val="00285ACF"/>
    <w:rsid w:val="00285FCA"/>
    <w:rsid w:val="00287F77"/>
    <w:rsid w:val="002905B3"/>
    <w:rsid w:val="002913F3"/>
    <w:rsid w:val="00294C67"/>
    <w:rsid w:val="00295161"/>
    <w:rsid w:val="002A18DC"/>
    <w:rsid w:val="002A38B7"/>
    <w:rsid w:val="002A4156"/>
    <w:rsid w:val="002A7E0A"/>
    <w:rsid w:val="002B04D8"/>
    <w:rsid w:val="002B3ED9"/>
    <w:rsid w:val="002C2614"/>
    <w:rsid w:val="002C795C"/>
    <w:rsid w:val="002D480C"/>
    <w:rsid w:val="002D5BE1"/>
    <w:rsid w:val="002F2F0B"/>
    <w:rsid w:val="003024E2"/>
    <w:rsid w:val="00306573"/>
    <w:rsid w:val="00310C53"/>
    <w:rsid w:val="003121A7"/>
    <w:rsid w:val="00316E17"/>
    <w:rsid w:val="00326141"/>
    <w:rsid w:val="00335390"/>
    <w:rsid w:val="003515E1"/>
    <w:rsid w:val="00366530"/>
    <w:rsid w:val="003677F2"/>
    <w:rsid w:val="003A1784"/>
    <w:rsid w:val="003B1A90"/>
    <w:rsid w:val="003C2487"/>
    <w:rsid w:val="003F4DA0"/>
    <w:rsid w:val="003F73A2"/>
    <w:rsid w:val="00401D30"/>
    <w:rsid w:val="0041573A"/>
    <w:rsid w:val="0044559C"/>
    <w:rsid w:val="0048153C"/>
    <w:rsid w:val="00497E99"/>
    <w:rsid w:val="004A506A"/>
    <w:rsid w:val="004D7FA7"/>
    <w:rsid w:val="004E02F3"/>
    <w:rsid w:val="004E1D81"/>
    <w:rsid w:val="004E4638"/>
    <w:rsid w:val="005034D2"/>
    <w:rsid w:val="005067EE"/>
    <w:rsid w:val="005313B2"/>
    <w:rsid w:val="00534E89"/>
    <w:rsid w:val="00535B2C"/>
    <w:rsid w:val="0053738C"/>
    <w:rsid w:val="00545B32"/>
    <w:rsid w:val="00550EFF"/>
    <w:rsid w:val="00552592"/>
    <w:rsid w:val="005559FE"/>
    <w:rsid w:val="00576FD6"/>
    <w:rsid w:val="005A5FAD"/>
    <w:rsid w:val="005B15BC"/>
    <w:rsid w:val="005B25F4"/>
    <w:rsid w:val="005B27A5"/>
    <w:rsid w:val="005C0107"/>
    <w:rsid w:val="005D5987"/>
    <w:rsid w:val="005E1449"/>
    <w:rsid w:val="005E3EDB"/>
    <w:rsid w:val="005F19C4"/>
    <w:rsid w:val="005F2787"/>
    <w:rsid w:val="00614AA7"/>
    <w:rsid w:val="006205F9"/>
    <w:rsid w:val="00622971"/>
    <w:rsid w:val="00640DA1"/>
    <w:rsid w:val="006449F0"/>
    <w:rsid w:val="00647BC3"/>
    <w:rsid w:val="00650482"/>
    <w:rsid w:val="006702E5"/>
    <w:rsid w:val="00675057"/>
    <w:rsid w:val="00676CF2"/>
    <w:rsid w:val="00692393"/>
    <w:rsid w:val="006A6CEC"/>
    <w:rsid w:val="006A7501"/>
    <w:rsid w:val="006B1403"/>
    <w:rsid w:val="006B5D37"/>
    <w:rsid w:val="006B7AF4"/>
    <w:rsid w:val="006E46C8"/>
    <w:rsid w:val="0070389B"/>
    <w:rsid w:val="00713BA8"/>
    <w:rsid w:val="00715ADB"/>
    <w:rsid w:val="00716977"/>
    <w:rsid w:val="00717805"/>
    <w:rsid w:val="00721A8A"/>
    <w:rsid w:val="00726EB1"/>
    <w:rsid w:val="00727027"/>
    <w:rsid w:val="007278EE"/>
    <w:rsid w:val="00744DDF"/>
    <w:rsid w:val="00754B41"/>
    <w:rsid w:val="00771537"/>
    <w:rsid w:val="00773E68"/>
    <w:rsid w:val="007758CD"/>
    <w:rsid w:val="007824CC"/>
    <w:rsid w:val="007907E9"/>
    <w:rsid w:val="0079403A"/>
    <w:rsid w:val="007B0368"/>
    <w:rsid w:val="007B1591"/>
    <w:rsid w:val="007B3CD1"/>
    <w:rsid w:val="007B6A5E"/>
    <w:rsid w:val="007B6A78"/>
    <w:rsid w:val="007B6F43"/>
    <w:rsid w:val="007C45B7"/>
    <w:rsid w:val="007C600C"/>
    <w:rsid w:val="007E0233"/>
    <w:rsid w:val="007E46E6"/>
    <w:rsid w:val="007F0EEA"/>
    <w:rsid w:val="00801B9F"/>
    <w:rsid w:val="00812671"/>
    <w:rsid w:val="00815517"/>
    <w:rsid w:val="008170D8"/>
    <w:rsid w:val="00820207"/>
    <w:rsid w:val="00820751"/>
    <w:rsid w:val="008369F4"/>
    <w:rsid w:val="00837C51"/>
    <w:rsid w:val="00850AE3"/>
    <w:rsid w:val="00865AC6"/>
    <w:rsid w:val="008824F7"/>
    <w:rsid w:val="00894302"/>
    <w:rsid w:val="008965CE"/>
    <w:rsid w:val="008A29A2"/>
    <w:rsid w:val="008B6FEA"/>
    <w:rsid w:val="008C7E82"/>
    <w:rsid w:val="008D2869"/>
    <w:rsid w:val="008D732F"/>
    <w:rsid w:val="008E4521"/>
    <w:rsid w:val="008F241A"/>
    <w:rsid w:val="00904381"/>
    <w:rsid w:val="00907A22"/>
    <w:rsid w:val="0091040E"/>
    <w:rsid w:val="009133ED"/>
    <w:rsid w:val="009167B3"/>
    <w:rsid w:val="00926CDC"/>
    <w:rsid w:val="009349DC"/>
    <w:rsid w:val="00934A24"/>
    <w:rsid w:val="00937EA2"/>
    <w:rsid w:val="0094436D"/>
    <w:rsid w:val="00950084"/>
    <w:rsid w:val="00962632"/>
    <w:rsid w:val="00976F2E"/>
    <w:rsid w:val="00982766"/>
    <w:rsid w:val="00994DF9"/>
    <w:rsid w:val="009A23B2"/>
    <w:rsid w:val="009B75D5"/>
    <w:rsid w:val="009C079D"/>
    <w:rsid w:val="009C32DF"/>
    <w:rsid w:val="009C36DA"/>
    <w:rsid w:val="009D3ACF"/>
    <w:rsid w:val="009F70E6"/>
    <w:rsid w:val="00A07D45"/>
    <w:rsid w:val="00A14BE0"/>
    <w:rsid w:val="00A167EF"/>
    <w:rsid w:val="00A17F6A"/>
    <w:rsid w:val="00A27FBF"/>
    <w:rsid w:val="00A3480C"/>
    <w:rsid w:val="00A402F1"/>
    <w:rsid w:val="00A5120B"/>
    <w:rsid w:val="00A5484A"/>
    <w:rsid w:val="00A57BE0"/>
    <w:rsid w:val="00A75F60"/>
    <w:rsid w:val="00A813A3"/>
    <w:rsid w:val="00A9758F"/>
    <w:rsid w:val="00AB500F"/>
    <w:rsid w:val="00AC2844"/>
    <w:rsid w:val="00AC3E7E"/>
    <w:rsid w:val="00AC595D"/>
    <w:rsid w:val="00AD5E5D"/>
    <w:rsid w:val="00AE72BC"/>
    <w:rsid w:val="00AF4781"/>
    <w:rsid w:val="00B119BE"/>
    <w:rsid w:val="00B23DF9"/>
    <w:rsid w:val="00B4316E"/>
    <w:rsid w:val="00B71204"/>
    <w:rsid w:val="00B95488"/>
    <w:rsid w:val="00B97E6A"/>
    <w:rsid w:val="00BA09E3"/>
    <w:rsid w:val="00BB578B"/>
    <w:rsid w:val="00BD65C8"/>
    <w:rsid w:val="00BF692E"/>
    <w:rsid w:val="00C02EDC"/>
    <w:rsid w:val="00C04D0D"/>
    <w:rsid w:val="00C16344"/>
    <w:rsid w:val="00C25374"/>
    <w:rsid w:val="00C25780"/>
    <w:rsid w:val="00C27A85"/>
    <w:rsid w:val="00C37CFA"/>
    <w:rsid w:val="00C4009A"/>
    <w:rsid w:val="00C41AF0"/>
    <w:rsid w:val="00C43167"/>
    <w:rsid w:val="00C56F0D"/>
    <w:rsid w:val="00C7545E"/>
    <w:rsid w:val="00C91BBE"/>
    <w:rsid w:val="00CA29BF"/>
    <w:rsid w:val="00CA71B8"/>
    <w:rsid w:val="00CB3149"/>
    <w:rsid w:val="00CB5B85"/>
    <w:rsid w:val="00CC4294"/>
    <w:rsid w:val="00CC7616"/>
    <w:rsid w:val="00CD2B43"/>
    <w:rsid w:val="00CD5EBE"/>
    <w:rsid w:val="00CE1418"/>
    <w:rsid w:val="00CF0788"/>
    <w:rsid w:val="00CF3E5E"/>
    <w:rsid w:val="00CF5DAD"/>
    <w:rsid w:val="00D011A4"/>
    <w:rsid w:val="00D154A3"/>
    <w:rsid w:val="00D160A7"/>
    <w:rsid w:val="00D17BC0"/>
    <w:rsid w:val="00D236DF"/>
    <w:rsid w:val="00D267A9"/>
    <w:rsid w:val="00D32494"/>
    <w:rsid w:val="00D33501"/>
    <w:rsid w:val="00D42882"/>
    <w:rsid w:val="00D54B28"/>
    <w:rsid w:val="00D60D6B"/>
    <w:rsid w:val="00D65C05"/>
    <w:rsid w:val="00D77B5F"/>
    <w:rsid w:val="00D857DC"/>
    <w:rsid w:val="00D870BC"/>
    <w:rsid w:val="00D90E42"/>
    <w:rsid w:val="00DA3B2A"/>
    <w:rsid w:val="00DC0333"/>
    <w:rsid w:val="00DC06CB"/>
    <w:rsid w:val="00DD14D1"/>
    <w:rsid w:val="00DD758D"/>
    <w:rsid w:val="00DE076D"/>
    <w:rsid w:val="00DE0E69"/>
    <w:rsid w:val="00DE10D6"/>
    <w:rsid w:val="00DE1187"/>
    <w:rsid w:val="00DE2D43"/>
    <w:rsid w:val="00DE6577"/>
    <w:rsid w:val="00DF677B"/>
    <w:rsid w:val="00DF75E1"/>
    <w:rsid w:val="00E06C86"/>
    <w:rsid w:val="00E07D1C"/>
    <w:rsid w:val="00E304C9"/>
    <w:rsid w:val="00E335B2"/>
    <w:rsid w:val="00E468FC"/>
    <w:rsid w:val="00E55430"/>
    <w:rsid w:val="00E601FB"/>
    <w:rsid w:val="00E91DB4"/>
    <w:rsid w:val="00EB0723"/>
    <w:rsid w:val="00EB11F8"/>
    <w:rsid w:val="00EC1E80"/>
    <w:rsid w:val="00EC36E6"/>
    <w:rsid w:val="00ED3685"/>
    <w:rsid w:val="00ED5981"/>
    <w:rsid w:val="00EF519A"/>
    <w:rsid w:val="00F01E11"/>
    <w:rsid w:val="00F05B3C"/>
    <w:rsid w:val="00F14027"/>
    <w:rsid w:val="00F15E1D"/>
    <w:rsid w:val="00F25750"/>
    <w:rsid w:val="00F2618B"/>
    <w:rsid w:val="00F34FEE"/>
    <w:rsid w:val="00F51E7B"/>
    <w:rsid w:val="00F57A20"/>
    <w:rsid w:val="00F7266F"/>
    <w:rsid w:val="00F75040"/>
    <w:rsid w:val="00F75319"/>
    <w:rsid w:val="00F83944"/>
    <w:rsid w:val="00F86055"/>
    <w:rsid w:val="00F86519"/>
    <w:rsid w:val="00F963E8"/>
    <w:rsid w:val="00F9793E"/>
    <w:rsid w:val="00FA6861"/>
    <w:rsid w:val="00FB73AE"/>
    <w:rsid w:val="00FB745C"/>
    <w:rsid w:val="00FC7D96"/>
    <w:rsid w:val="00FE49CD"/>
    <w:rsid w:val="00FE50F3"/>
    <w:rsid w:val="00FF1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F3EA41"/>
  <w15:chartTrackingRefBased/>
  <w15:docId w15:val="{6ADE963A-94DE-43C7-8F0B-9F86C3DF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EA2"/>
    <w:pPr>
      <w:spacing w:line="28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937EA2"/>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937EA2"/>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937EA2"/>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937EA2"/>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937EA2"/>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937EA2"/>
    <w:pPr>
      <w:adjustRightInd w:val="0"/>
      <w:snapToGrid w:val="0"/>
      <w:spacing w:before="240" w:after="12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Normal"/>
    <w:qFormat/>
    <w:rsid w:val="00937EA2"/>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552592"/>
    <w:pPr>
      <w:pBdr>
        <w:bottom w:val="single" w:sz="4" w:space="1" w:color="auto"/>
      </w:pBdr>
      <w:adjustRightInd w:val="0"/>
      <w:snapToGrid w:val="0"/>
      <w:spacing w:after="480" w:line="280" w:lineRule="atLeast"/>
      <w:ind w:left="2608"/>
      <w:jc w:val="both"/>
    </w:pPr>
    <w:rPr>
      <w:rFonts w:ascii="Palatino Linotype" w:eastAsia="Times New Roman" w:hAnsi="Palatino Linotype" w:cs="Cordia New"/>
      <w:color w:val="000000"/>
      <w:kern w:val="2"/>
      <w:szCs w:val="24"/>
      <w:lang w:eastAsia="de-DE" w:bidi="en-US"/>
      <w14:ligatures w14:val="standardContextual"/>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37EA2"/>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37EA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37EA2"/>
    <w:rPr>
      <w:rFonts w:ascii="Palatino Linotype" w:hAnsi="Palatino Linotype"/>
      <w:noProof/>
      <w:color w:val="000000"/>
      <w:szCs w:val="18"/>
    </w:rPr>
  </w:style>
  <w:style w:type="paragraph" w:styleId="Header">
    <w:name w:val="header"/>
    <w:basedOn w:val="Normal"/>
    <w:link w:val="HeaderChar"/>
    <w:uiPriority w:val="99"/>
    <w:rsid w:val="00937EA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37EA2"/>
    <w:rPr>
      <w:rFonts w:ascii="Palatino Linotype" w:hAnsi="Palatino Linotype"/>
      <w:noProof/>
      <w:color w:val="000000"/>
      <w:szCs w:val="18"/>
    </w:rPr>
  </w:style>
  <w:style w:type="paragraph" w:customStyle="1" w:styleId="MDPI32textnoindent">
    <w:name w:val="MDPI_3.2_text_no_indent"/>
    <w:basedOn w:val="MDPI31text"/>
    <w:qFormat/>
    <w:rsid w:val="00937EA2"/>
    <w:pPr>
      <w:ind w:firstLine="0"/>
    </w:pPr>
  </w:style>
  <w:style w:type="paragraph" w:customStyle="1" w:styleId="MDPI31text">
    <w:name w:val="MDPI_3.1_text"/>
    <w:qFormat/>
    <w:rsid w:val="00CF5DAD"/>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937EA2"/>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937EA2"/>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937EA2"/>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3F73A2"/>
    <w:pPr>
      <w:numPr>
        <w:numId w:val="22"/>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3F73A2"/>
    <w:pPr>
      <w:numPr>
        <w:numId w:val="20"/>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937EA2"/>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937EA2"/>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937EA2"/>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154A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937EA2"/>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937EA2"/>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937EA2"/>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937EA2"/>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937EA2"/>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937EA2"/>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8824F7"/>
    <w:pPr>
      <w:numPr>
        <w:numId w:val="23"/>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37EA2"/>
    <w:rPr>
      <w:rFonts w:cs="Tahoma"/>
      <w:szCs w:val="18"/>
    </w:rPr>
  </w:style>
  <w:style w:type="character" w:customStyle="1" w:styleId="BalloonTextChar">
    <w:name w:val="Balloon Text Char"/>
    <w:link w:val="BalloonText"/>
    <w:uiPriority w:val="99"/>
    <w:rsid w:val="00937EA2"/>
    <w:rPr>
      <w:rFonts w:ascii="Palatino Linotype" w:hAnsi="Palatino Linotype" w:cs="Tahoma"/>
      <w:noProof/>
      <w:color w:val="000000"/>
      <w:szCs w:val="18"/>
    </w:rPr>
  </w:style>
  <w:style w:type="character" w:styleId="LineNumber">
    <w:name w:val="line number"/>
    <w:uiPriority w:val="99"/>
    <w:rsid w:val="000779E3"/>
    <w:rPr>
      <w:rFonts w:ascii="Palatino Linotype" w:hAnsi="Palatino Linotype"/>
      <w:sz w:val="16"/>
    </w:rPr>
  </w:style>
  <w:style w:type="table" w:customStyle="1" w:styleId="MDPI41threelinetable">
    <w:name w:val="MDPI_4.1_three_line_table"/>
    <w:basedOn w:val="TableNormal"/>
    <w:uiPriority w:val="99"/>
    <w:rsid w:val="00937EA2"/>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37EA2"/>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937EA2"/>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82theorem">
    <w:name w:val="MDPI_8.2_theorem"/>
    <w:qFormat/>
    <w:rsid w:val="00937EA2"/>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937EA2"/>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937EA2"/>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qFormat/>
    <w:rsid w:val="00937EA2"/>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937EA2"/>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9403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937EA2"/>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937EA2"/>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94436D"/>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TableNormal"/>
    <w:uiPriority w:val="99"/>
    <w:rsid w:val="00937EA2"/>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937EA2"/>
  </w:style>
  <w:style w:type="paragraph" w:styleId="Bibliography">
    <w:name w:val="Bibliography"/>
    <w:basedOn w:val="Normal"/>
    <w:next w:val="Normal"/>
    <w:uiPriority w:val="37"/>
    <w:semiHidden/>
    <w:unhideWhenUsed/>
    <w:rsid w:val="00937EA2"/>
  </w:style>
  <w:style w:type="paragraph" w:styleId="BodyText">
    <w:name w:val="Body Text"/>
    <w:link w:val="BodyTextChar"/>
    <w:rsid w:val="00937EA2"/>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37EA2"/>
    <w:rPr>
      <w:rFonts w:ascii="Palatino Linotype" w:hAnsi="Palatino Linotype"/>
      <w:color w:val="000000"/>
      <w:sz w:val="24"/>
      <w:lang w:eastAsia="de-DE"/>
    </w:rPr>
  </w:style>
  <w:style w:type="character" w:styleId="CommentReference">
    <w:name w:val="annotation reference"/>
    <w:rsid w:val="00937EA2"/>
    <w:rPr>
      <w:sz w:val="21"/>
      <w:szCs w:val="21"/>
    </w:rPr>
  </w:style>
  <w:style w:type="paragraph" w:styleId="CommentText">
    <w:name w:val="annotation text"/>
    <w:basedOn w:val="Normal"/>
    <w:link w:val="CommentTextChar"/>
    <w:rsid w:val="00937EA2"/>
  </w:style>
  <w:style w:type="character" w:customStyle="1" w:styleId="CommentTextChar">
    <w:name w:val="Comment Text Char"/>
    <w:link w:val="CommentText"/>
    <w:rsid w:val="00937EA2"/>
    <w:rPr>
      <w:rFonts w:ascii="Palatino Linotype" w:hAnsi="Palatino Linotype"/>
      <w:noProof/>
      <w:color w:val="000000"/>
    </w:rPr>
  </w:style>
  <w:style w:type="paragraph" w:styleId="CommentSubject">
    <w:name w:val="annotation subject"/>
    <w:basedOn w:val="CommentText"/>
    <w:next w:val="CommentText"/>
    <w:link w:val="CommentSubjectChar"/>
    <w:rsid w:val="00937EA2"/>
    <w:rPr>
      <w:b/>
      <w:bCs/>
    </w:rPr>
  </w:style>
  <w:style w:type="character" w:customStyle="1" w:styleId="CommentSubjectChar">
    <w:name w:val="Comment Subject Char"/>
    <w:link w:val="CommentSubject"/>
    <w:rsid w:val="00937EA2"/>
    <w:rPr>
      <w:rFonts w:ascii="Palatino Linotype" w:hAnsi="Palatino Linotype"/>
      <w:b/>
      <w:bCs/>
      <w:noProof/>
      <w:color w:val="000000"/>
    </w:rPr>
  </w:style>
  <w:style w:type="character" w:styleId="EndnoteReference">
    <w:name w:val="endnote reference"/>
    <w:rsid w:val="00937EA2"/>
    <w:rPr>
      <w:vertAlign w:val="superscript"/>
    </w:rPr>
  </w:style>
  <w:style w:type="paragraph" w:styleId="EndnoteText">
    <w:name w:val="endnote text"/>
    <w:basedOn w:val="Normal"/>
    <w:link w:val="EndnoteTextChar"/>
    <w:semiHidden/>
    <w:unhideWhenUsed/>
    <w:rsid w:val="00937EA2"/>
    <w:pPr>
      <w:spacing w:line="240" w:lineRule="auto"/>
    </w:pPr>
  </w:style>
  <w:style w:type="character" w:customStyle="1" w:styleId="EndnoteTextChar">
    <w:name w:val="Endnote Text Char"/>
    <w:link w:val="EndnoteText"/>
    <w:semiHidden/>
    <w:rsid w:val="00937EA2"/>
    <w:rPr>
      <w:rFonts w:ascii="Palatino Linotype" w:hAnsi="Palatino Linotype"/>
      <w:noProof/>
      <w:color w:val="000000"/>
    </w:rPr>
  </w:style>
  <w:style w:type="character" w:styleId="FollowedHyperlink">
    <w:name w:val="FollowedHyperlink"/>
    <w:rsid w:val="00937EA2"/>
    <w:rPr>
      <w:color w:val="954F72"/>
      <w:u w:val="single"/>
    </w:rPr>
  </w:style>
  <w:style w:type="paragraph" w:styleId="FootnoteText">
    <w:name w:val="footnote text"/>
    <w:basedOn w:val="Normal"/>
    <w:link w:val="FootnoteTextChar"/>
    <w:semiHidden/>
    <w:unhideWhenUsed/>
    <w:rsid w:val="00937EA2"/>
    <w:pPr>
      <w:spacing w:line="240" w:lineRule="auto"/>
    </w:pPr>
  </w:style>
  <w:style w:type="character" w:customStyle="1" w:styleId="FootnoteTextChar">
    <w:name w:val="Footnote Text Char"/>
    <w:link w:val="FootnoteText"/>
    <w:semiHidden/>
    <w:rsid w:val="00937EA2"/>
    <w:rPr>
      <w:rFonts w:ascii="Palatino Linotype" w:hAnsi="Palatino Linotype"/>
      <w:noProof/>
      <w:color w:val="000000"/>
    </w:rPr>
  </w:style>
  <w:style w:type="paragraph" w:styleId="NormalWeb">
    <w:name w:val="Normal (Web)"/>
    <w:basedOn w:val="Normal"/>
    <w:uiPriority w:val="99"/>
    <w:rsid w:val="00937EA2"/>
    <w:rPr>
      <w:szCs w:val="24"/>
    </w:rPr>
  </w:style>
  <w:style w:type="paragraph" w:customStyle="1" w:styleId="MsoFootnoteText0">
    <w:name w:val="MsoFootnoteText"/>
    <w:basedOn w:val="NormalWeb"/>
    <w:qFormat/>
    <w:rsid w:val="00937EA2"/>
    <w:rPr>
      <w:rFonts w:ascii="Times New Roman" w:hAnsi="Times New Roman"/>
    </w:rPr>
  </w:style>
  <w:style w:type="character" w:styleId="PageNumber">
    <w:name w:val="page number"/>
    <w:rsid w:val="00937EA2"/>
  </w:style>
  <w:style w:type="character" w:styleId="PlaceholderText">
    <w:name w:val="Placeholder Text"/>
    <w:uiPriority w:val="99"/>
    <w:semiHidden/>
    <w:rsid w:val="00937EA2"/>
    <w:rPr>
      <w:color w:val="808080"/>
    </w:rPr>
  </w:style>
  <w:style w:type="paragraph" w:customStyle="1" w:styleId="MDPI71footnotes">
    <w:name w:val="MDPI_7.1_footnotes"/>
    <w:qFormat/>
    <w:rsid w:val="00CB3149"/>
    <w:pPr>
      <w:numPr>
        <w:numId w:val="21"/>
      </w:numPr>
      <w:adjustRightInd w:val="0"/>
      <w:snapToGrid w:val="0"/>
      <w:spacing w:line="280" w:lineRule="atLeast"/>
    </w:pPr>
    <w:rPr>
      <w:rFonts w:ascii="Palatino Linotype" w:eastAsiaTheme="minorEastAsia" w:hAnsi="Palatino Linotype"/>
      <w:noProof/>
      <w:color w:val="000000"/>
      <w:sz w:val="18"/>
    </w:rPr>
  </w:style>
  <w:style w:type="character" w:styleId="Strong">
    <w:name w:val="Strong"/>
    <w:basedOn w:val="DefaultParagraphFont"/>
    <w:uiPriority w:val="22"/>
    <w:qFormat/>
    <w:rsid w:val="00052D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40131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web/packages/worldfootballR/readme/README.htm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img.mdpi.org/data/contributor-role-instructio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intec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1B9B6-9AD9-574C-9388-F67355BC3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D:\Downloads\fintech-template.dot</Template>
  <TotalTime>137</TotalTime>
  <Pages>7</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Weijie Pang</dc:creator>
  <cp:keywords/>
  <dc:description/>
  <cp:lastModifiedBy>Victor Marqueti</cp:lastModifiedBy>
  <cp:revision>12</cp:revision>
  <dcterms:created xsi:type="dcterms:W3CDTF">2025-07-27T13:52:00Z</dcterms:created>
  <dcterms:modified xsi:type="dcterms:W3CDTF">2025-07-27T17:11:00Z</dcterms:modified>
</cp:coreProperties>
</file>