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5B69D" w14:textId="6113BF70" w:rsidR="00706463" w:rsidRPr="00706463" w:rsidRDefault="00706463" w:rsidP="00706463">
      <w:pPr>
        <w:jc w:val="center"/>
        <w:rPr>
          <w:b/>
          <w:bCs/>
          <w:u w:val="single"/>
        </w:rPr>
      </w:pPr>
      <w:r w:rsidRPr="00706463">
        <w:rPr>
          <w:b/>
          <w:bCs/>
          <w:u w:val="single"/>
        </w:rPr>
        <w:t>TRABALHO A SER REALIZADO</w:t>
      </w:r>
    </w:p>
    <w:p w14:paraId="6CDF89D4" w14:textId="6677DEA8" w:rsidR="00706463" w:rsidRPr="00706463" w:rsidRDefault="00706463" w:rsidP="00706463">
      <w:r w:rsidRPr="00706463">
        <w:t>Como avançar no Pacto Federativo no território?</w:t>
      </w:r>
    </w:p>
    <w:p w14:paraId="56B78A24" w14:textId="77777777" w:rsidR="00706463" w:rsidRPr="00706463" w:rsidRDefault="00706463" w:rsidP="00706463">
      <w:r w:rsidRPr="00706463">
        <w:t xml:space="preserve">Qual programa, projeto ou política pública pode ser implementada em 2027 a partir do enfoque </w:t>
      </w:r>
      <w:r w:rsidRPr="00706463">
        <w:rPr>
          <w:b/>
          <w:bCs/>
        </w:rPr>
        <w:t>do Desenvolvimento Territorial?</w:t>
      </w:r>
    </w:p>
    <w:p w14:paraId="4E19909C" w14:textId="77777777" w:rsidR="00706463" w:rsidRPr="00706463" w:rsidRDefault="00706463" w:rsidP="00706463">
      <w:r w:rsidRPr="00706463">
        <w:rPr>
          <w:b/>
          <w:bCs/>
        </w:rPr>
        <w:t xml:space="preserve">1) Qual o problema público?  Quais são os aspectos de transversalidade e </w:t>
      </w:r>
      <w:proofErr w:type="spellStart"/>
      <w:r w:rsidRPr="00706463">
        <w:rPr>
          <w:b/>
          <w:bCs/>
        </w:rPr>
        <w:t>multisetorialidade</w:t>
      </w:r>
      <w:proofErr w:type="spellEnd"/>
      <w:r w:rsidRPr="00706463">
        <w:rPr>
          <w:b/>
          <w:bCs/>
        </w:rPr>
        <w:t xml:space="preserve"> desse problema?</w:t>
      </w:r>
    </w:p>
    <w:p w14:paraId="45CDA051" w14:textId="77777777" w:rsidR="00706463" w:rsidRPr="00706463" w:rsidRDefault="00706463" w:rsidP="00706463">
      <w:pPr>
        <w:numPr>
          <w:ilvl w:val="0"/>
          <w:numId w:val="1"/>
        </w:numPr>
      </w:pPr>
      <w:r w:rsidRPr="00706463">
        <w:t>Multissetorialidade</w:t>
      </w:r>
      <w:r w:rsidRPr="00706463">
        <w:br/>
        <w:t>Coordenação de duas ou mais áreas para o desenvolvimento e a implementação de ações conjuntas, destinadas a produzir uma resposta integrada a um problema complexo.</w:t>
      </w:r>
    </w:p>
    <w:p w14:paraId="7C8C0FA0" w14:textId="77777777" w:rsidR="00706463" w:rsidRPr="00706463" w:rsidRDefault="00706463" w:rsidP="00706463">
      <w:pPr>
        <w:numPr>
          <w:ilvl w:val="0"/>
          <w:numId w:val="1"/>
        </w:numPr>
      </w:pPr>
      <w:r w:rsidRPr="00706463">
        <w:t>Transversalidade</w:t>
      </w:r>
      <w:r w:rsidRPr="00706463">
        <w:br/>
        <w:t>Incorporação de determinada perspectiva de sujeito ou tema estratégico ao conjunto das políticas e ações governamentais.</w:t>
      </w:r>
    </w:p>
    <w:p w14:paraId="09D5BCC1" w14:textId="77777777" w:rsidR="00706463" w:rsidRPr="00706463" w:rsidRDefault="00706463" w:rsidP="00706463">
      <w:r w:rsidRPr="00706463">
        <w:rPr>
          <w:b/>
          <w:bCs/>
        </w:rPr>
        <w:t>2) Teoria da mudança: descrever como uma intervenção é concebida para produzir os resultados desejados</w:t>
      </w:r>
    </w:p>
    <w:p w14:paraId="67B6E07F" w14:textId="77777777" w:rsidR="00706463" w:rsidRPr="00706463" w:rsidRDefault="00706463" w:rsidP="00706463">
      <w:pPr>
        <w:numPr>
          <w:ilvl w:val="1"/>
          <w:numId w:val="2"/>
        </w:numPr>
      </w:pPr>
      <w:r w:rsidRPr="00706463">
        <w:t>Problema público</w:t>
      </w:r>
    </w:p>
    <w:p w14:paraId="6DCF64AA" w14:textId="77777777" w:rsidR="00706463" w:rsidRPr="00706463" w:rsidRDefault="00706463" w:rsidP="00706463">
      <w:pPr>
        <w:numPr>
          <w:ilvl w:val="1"/>
          <w:numId w:val="2"/>
        </w:numPr>
      </w:pPr>
      <w:r w:rsidRPr="00706463">
        <w:t>Causas possíveis</w:t>
      </w:r>
    </w:p>
    <w:p w14:paraId="4855C99D" w14:textId="77777777" w:rsidR="00706463" w:rsidRPr="00706463" w:rsidRDefault="00706463" w:rsidP="00706463">
      <w:pPr>
        <w:numPr>
          <w:ilvl w:val="1"/>
          <w:numId w:val="2"/>
        </w:numPr>
      </w:pPr>
      <w:r w:rsidRPr="00706463">
        <w:t>Consequência</w:t>
      </w:r>
    </w:p>
    <w:p w14:paraId="1E246F9E" w14:textId="77777777" w:rsidR="00706463" w:rsidRPr="00706463" w:rsidRDefault="00706463" w:rsidP="00706463">
      <w:pPr>
        <w:numPr>
          <w:ilvl w:val="1"/>
          <w:numId w:val="2"/>
        </w:numPr>
      </w:pPr>
      <w:r w:rsidRPr="00706463">
        <w:t>Objetivo da política: mudança desejada. Necessidade e utilidade da intervenção. Qual valor público a ser gerado</w:t>
      </w:r>
    </w:p>
    <w:p w14:paraId="76DAC33B" w14:textId="77777777" w:rsidR="00706463" w:rsidRPr="00706463" w:rsidRDefault="00706463" w:rsidP="00706463">
      <w:pPr>
        <w:numPr>
          <w:ilvl w:val="1"/>
          <w:numId w:val="2"/>
        </w:numPr>
      </w:pPr>
      <w:r w:rsidRPr="00706463">
        <w:t>Proposta de intervenção: reforma do currículo de matemática do ensino médio.</w:t>
      </w:r>
    </w:p>
    <w:p w14:paraId="4180AF89" w14:textId="77777777" w:rsidR="00706463" w:rsidRPr="00706463" w:rsidRDefault="00706463" w:rsidP="00706463">
      <w:pPr>
        <w:numPr>
          <w:ilvl w:val="2"/>
          <w:numId w:val="2"/>
        </w:numPr>
      </w:pPr>
      <w:r w:rsidRPr="00706463">
        <w:t xml:space="preserve">Quais insumos, atividades, produtos, resultados intermediários e </w:t>
      </w:r>
      <w:proofErr w:type="gramStart"/>
      <w:r w:rsidRPr="00706463">
        <w:t>resultados finais</w:t>
      </w:r>
      <w:proofErr w:type="gramEnd"/>
    </w:p>
    <w:p w14:paraId="00DAF36A" w14:textId="77777777" w:rsidR="00706463" w:rsidRPr="00706463" w:rsidRDefault="00706463" w:rsidP="00706463">
      <w:pPr>
        <w:numPr>
          <w:ilvl w:val="2"/>
          <w:numId w:val="2"/>
        </w:numPr>
      </w:pPr>
      <w:r w:rsidRPr="00706463">
        <w:t>Qual impacto local esperado pela proposta?</w:t>
      </w:r>
    </w:p>
    <w:p w14:paraId="6AB8D869" w14:textId="77777777" w:rsidR="00706463" w:rsidRPr="00706463" w:rsidRDefault="00706463" w:rsidP="00706463">
      <w:pPr>
        <w:numPr>
          <w:ilvl w:val="1"/>
          <w:numId w:val="2"/>
        </w:numPr>
      </w:pPr>
      <w:r w:rsidRPr="00706463">
        <w:t>Lógica da intervenção: Problema público → Intervenção → Resultados esperados → Mudança desejada</w:t>
      </w:r>
    </w:p>
    <w:p w14:paraId="5053291C" w14:textId="77777777" w:rsidR="00706463" w:rsidRPr="00706463" w:rsidRDefault="00706463" w:rsidP="00706463">
      <w:pPr>
        <w:numPr>
          <w:ilvl w:val="1"/>
          <w:numId w:val="2"/>
        </w:numPr>
      </w:pPr>
      <w:r w:rsidRPr="00706463">
        <w:t>Como monitorar e avaliar impacto?</w:t>
      </w:r>
    </w:p>
    <w:p w14:paraId="215CEADE" w14:textId="77777777" w:rsidR="00706463" w:rsidRPr="00706463" w:rsidRDefault="00706463" w:rsidP="00706463">
      <w:pPr>
        <w:numPr>
          <w:ilvl w:val="1"/>
          <w:numId w:val="2"/>
        </w:numPr>
      </w:pPr>
      <w:r w:rsidRPr="00706463">
        <w:t>Análise de mapeamento de processos (modelo no próximo slide)</w:t>
      </w:r>
    </w:p>
    <w:p w14:paraId="34DFF5BC" w14:textId="5D6B32C4" w:rsidR="00706463" w:rsidRDefault="00706463">
      <w:r w:rsidRPr="00706463">
        <w:lastRenderedPageBreak/>
        <w:drawing>
          <wp:inline distT="0" distB="0" distL="0" distR="0" wp14:anchorId="7487741F" wp14:editId="6020D8D4">
            <wp:extent cx="5400040" cy="3052445"/>
            <wp:effectExtent l="0" t="0" r="0" b="0"/>
            <wp:docPr id="8" name="Espaço Reservado para Conteúdo 7">
              <a:extLst xmlns:a="http://schemas.openxmlformats.org/drawingml/2006/main">
                <a:ext uri="{FF2B5EF4-FFF2-40B4-BE49-F238E27FC236}">
                  <a16:creationId xmlns:a16="http://schemas.microsoft.com/office/drawing/2014/main" id="{69A4D72F-BC5B-0DBE-DAF1-6C8C1D4A44EB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Espaço Reservado para Conteúdo 7">
                      <a:extLst>
                        <a:ext uri="{FF2B5EF4-FFF2-40B4-BE49-F238E27FC236}">
                          <a16:creationId xmlns:a16="http://schemas.microsoft.com/office/drawing/2014/main" id="{69A4D72F-BC5B-0DBE-DAF1-6C8C1D4A44EB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6C3A4" w14:textId="77777777" w:rsidR="00706463" w:rsidRPr="00706463" w:rsidRDefault="00706463" w:rsidP="00706463">
      <w:r w:rsidRPr="00706463">
        <w:rPr>
          <w:b/>
          <w:bCs/>
        </w:rPr>
        <w:t>3) Qual o racional econômico da proposta?</w:t>
      </w:r>
    </w:p>
    <w:p w14:paraId="6F5C4CE2" w14:textId="77777777" w:rsidR="00706463" w:rsidRPr="00706463" w:rsidRDefault="00706463" w:rsidP="00706463">
      <w:pPr>
        <w:numPr>
          <w:ilvl w:val="1"/>
          <w:numId w:val="3"/>
        </w:numPr>
      </w:pPr>
      <w:r w:rsidRPr="00706463">
        <w:t>Quais falhas de mercado, falhas de governo ou problema de ação coletiva do caso?</w:t>
      </w:r>
    </w:p>
    <w:p w14:paraId="42FE5FEE" w14:textId="77777777" w:rsidR="00706463" w:rsidRPr="00706463" w:rsidRDefault="00706463" w:rsidP="00706463">
      <w:pPr>
        <w:numPr>
          <w:ilvl w:val="1"/>
          <w:numId w:val="3"/>
        </w:numPr>
      </w:pPr>
      <w:r w:rsidRPr="00706463">
        <w:t>Como as questões federativas foram consideradas?</w:t>
      </w:r>
    </w:p>
    <w:p w14:paraId="33B3019B" w14:textId="77777777" w:rsidR="00706463" w:rsidRPr="00706463" w:rsidRDefault="00706463" w:rsidP="00706463">
      <w:pPr>
        <w:numPr>
          <w:ilvl w:val="1"/>
          <w:numId w:val="3"/>
        </w:numPr>
      </w:pPr>
      <w:r w:rsidRPr="00706463">
        <w:t>Qual desenho de mecanismos da proposta?</w:t>
      </w:r>
    </w:p>
    <w:p w14:paraId="4ECBAC93" w14:textId="77777777" w:rsidR="00706463" w:rsidRPr="00706463" w:rsidRDefault="00706463" w:rsidP="00706463">
      <w:r w:rsidRPr="00706463">
        <w:rPr>
          <w:b/>
          <w:bCs/>
        </w:rPr>
        <w:t>4) Quais mecanismos de governança colaborativa e arquitetura institucional propostos para gerar cooperação, produtos, projetos e políticas relacionadas aos municípios e territórios?</w:t>
      </w:r>
    </w:p>
    <w:p w14:paraId="76A872AB" w14:textId="636CF820" w:rsidR="00706463" w:rsidRPr="00706463" w:rsidRDefault="00706463" w:rsidP="00706463">
      <w:r w:rsidRPr="00706463">
        <w:rPr>
          <w:b/>
          <w:bCs/>
        </w:rPr>
        <w:t>Como gerar ordens de acesso aberto?</w:t>
      </w:r>
    </w:p>
    <w:p w14:paraId="6D72170C" w14:textId="77777777" w:rsidR="00706463" w:rsidRPr="00706463" w:rsidRDefault="00706463" w:rsidP="00706463">
      <w:r w:rsidRPr="00706463">
        <w:rPr>
          <w:b/>
          <w:bCs/>
        </w:rPr>
        <w:t>5) Vocações territoriais</w:t>
      </w:r>
    </w:p>
    <w:p w14:paraId="4CEB1D4C" w14:textId="77777777" w:rsidR="00706463" w:rsidRPr="00706463" w:rsidRDefault="00706463" w:rsidP="00706463">
      <w:pPr>
        <w:numPr>
          <w:ilvl w:val="0"/>
          <w:numId w:val="4"/>
        </w:numPr>
      </w:pPr>
      <w:r w:rsidRPr="00706463">
        <w:t>Como incentivar que as cidades maximizem o aproveitamento das vocações territoriais?</w:t>
      </w:r>
    </w:p>
    <w:p w14:paraId="72CFC2D9" w14:textId="77777777" w:rsidR="00706463" w:rsidRPr="00706463" w:rsidRDefault="00706463" w:rsidP="00706463">
      <w:pPr>
        <w:numPr>
          <w:ilvl w:val="0"/>
          <w:numId w:val="4"/>
        </w:numPr>
      </w:pPr>
      <w:r w:rsidRPr="00706463">
        <w:t xml:space="preserve">Como fazer com que as </w:t>
      </w:r>
      <w:proofErr w:type="gramStart"/>
      <w:r w:rsidRPr="00706463">
        <w:t>políticas multinível</w:t>
      </w:r>
      <w:proofErr w:type="gramEnd"/>
      <w:r w:rsidRPr="00706463">
        <w:t xml:space="preserve"> considerem vocações territoriais?</w:t>
      </w:r>
    </w:p>
    <w:p w14:paraId="277301A9" w14:textId="77777777" w:rsidR="00706463" w:rsidRPr="00706463" w:rsidRDefault="00706463" w:rsidP="00706463">
      <w:pPr>
        <w:numPr>
          <w:ilvl w:val="0"/>
          <w:numId w:val="4"/>
        </w:numPr>
      </w:pPr>
      <w:r w:rsidRPr="00706463">
        <w:t>Como orientar a alocação de transferências de recursos por essas vocações?</w:t>
      </w:r>
    </w:p>
    <w:p w14:paraId="02136992" w14:textId="77777777" w:rsidR="00706463" w:rsidRPr="00706463" w:rsidRDefault="00706463" w:rsidP="00706463">
      <w:pPr>
        <w:numPr>
          <w:ilvl w:val="0"/>
          <w:numId w:val="4"/>
        </w:numPr>
      </w:pPr>
      <w:r w:rsidRPr="00706463">
        <w:t>Como gerar sustentabilidade nos territórios?</w:t>
      </w:r>
    </w:p>
    <w:p w14:paraId="3DC5A9DB" w14:textId="77777777" w:rsidR="00706463" w:rsidRPr="00706463" w:rsidRDefault="00706463" w:rsidP="00706463">
      <w:pPr>
        <w:numPr>
          <w:ilvl w:val="0"/>
          <w:numId w:val="4"/>
        </w:numPr>
      </w:pPr>
      <w:r w:rsidRPr="00706463">
        <w:t>Como se aproximar de estados e municípios?</w:t>
      </w:r>
    </w:p>
    <w:p w14:paraId="631209A8" w14:textId="77777777" w:rsidR="00706463" w:rsidRPr="00706463" w:rsidRDefault="00706463" w:rsidP="00706463">
      <w:pPr>
        <w:numPr>
          <w:ilvl w:val="0"/>
          <w:numId w:val="4"/>
        </w:numPr>
      </w:pPr>
      <w:r w:rsidRPr="00706463">
        <w:t>Como o controle pode contribuir com esse processo?</w:t>
      </w:r>
    </w:p>
    <w:p w14:paraId="0196F471" w14:textId="77777777" w:rsidR="00706463" w:rsidRDefault="00706463"/>
    <w:sectPr w:rsidR="007064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C033F7"/>
    <w:multiLevelType w:val="hybridMultilevel"/>
    <w:tmpl w:val="73889502"/>
    <w:lvl w:ilvl="0" w:tplc="FF7A9E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3E41FC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55C2444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DCCA2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E6234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C40E1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5B292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56EF5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95439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48F402B1"/>
    <w:multiLevelType w:val="hybridMultilevel"/>
    <w:tmpl w:val="F1A60BD4"/>
    <w:lvl w:ilvl="0" w:tplc="20CC75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006AD8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C34EA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0F46F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1EEBC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69AF8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2AC15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BC4F6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71213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4C4F3901"/>
    <w:multiLevelType w:val="hybridMultilevel"/>
    <w:tmpl w:val="1602C334"/>
    <w:lvl w:ilvl="0" w:tplc="5672B6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0060F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A0095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8D03E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E44708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8A6B9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A20C4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1FAD0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8D474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59E977B0"/>
    <w:multiLevelType w:val="hybridMultilevel"/>
    <w:tmpl w:val="DD2C6234"/>
    <w:lvl w:ilvl="0" w:tplc="DC5687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7F2CA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53A4F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3C27E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A2CAE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77450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1C8D0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6CC17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E5472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245452197">
    <w:abstractNumId w:val="3"/>
  </w:num>
  <w:num w:numId="2" w16cid:durableId="1796287787">
    <w:abstractNumId w:val="0"/>
  </w:num>
  <w:num w:numId="3" w16cid:durableId="286547716">
    <w:abstractNumId w:val="1"/>
  </w:num>
  <w:num w:numId="4" w16cid:durableId="14390644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463"/>
    <w:rsid w:val="0061726D"/>
    <w:rsid w:val="00706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677EC4"/>
  <w15:chartTrackingRefBased/>
  <w15:docId w15:val="{1C23F7E2-B85D-4FDA-9241-AA3BAA862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064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06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064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064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064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064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064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064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064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064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064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064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064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0646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064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0646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064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064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064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064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064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064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064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0646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0646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0646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064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0646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064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330</Words>
  <Characters>1788</Characters>
  <Application>Microsoft Office Word</Application>
  <DocSecurity>0</DocSecurity>
  <Lines>14</Lines>
  <Paragraphs>4</Paragraphs>
  <ScaleCrop>false</ScaleCrop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Barreto</dc:creator>
  <cp:keywords/>
  <dc:description/>
  <cp:lastModifiedBy>Jose Barreto</cp:lastModifiedBy>
  <cp:revision>1</cp:revision>
  <dcterms:created xsi:type="dcterms:W3CDTF">2026-10-23T21:59:00Z</dcterms:created>
  <dcterms:modified xsi:type="dcterms:W3CDTF">2026-10-23T22:02:00Z</dcterms:modified>
</cp:coreProperties>
</file>