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26 al 30 de enero 2025      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Apertura, revisión e inventario de aulas.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a eventos desarrollados en el auditorio Alvaro Pérez Roldan y Aula 21-326.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Programación 2026-1.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 libro de programación y reservas semestre 2026-1.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programación 2026-1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Proceso de selección de plazas disponibles para auxiliares logísticos.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Informe semanal de agendamiento y acompañamiento de videoconferencias y transmisión de streaming.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Asistencia a reuniones para gestionar y acompañar procesos de webconference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Capacitación a docentes sobre uso de herramientas y plataformas TIC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Agendamiento de 16 actividades y eventos de videoconferencia y webconference.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Asistencia técnico-logística a 16 eventos de videoconferencia y webconference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de inventario sala 18-215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Agendamiento y acompañamiento a grabaciones de Ude@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Nota: Eventos y actividades desarrolladas del lunes 26 de enero hasta el sábado 31 de enero.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0"/>
          <w:numId w:val="14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tbl>
      <w:tblPr>
        <w:tblStyle w:val="Table2"/>
        <w:tblW w:w="10065.0" w:type="dxa"/>
        <w:jc w:val="left"/>
        <w:tblInd w:w="417.0" w:type="dxa"/>
        <w:tblLayout w:type="fixed"/>
        <w:tblLook w:val="0600"/>
      </w:tblPr>
      <w:tblGrid>
        <w:gridCol w:w="2400"/>
        <w:gridCol w:w="7665"/>
        <w:tblGridChange w:id="0">
          <w:tblGrid>
            <w:gridCol w:w="2400"/>
            <w:gridCol w:w="7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</w:tcPr>
          <w:p w:rsidR="00000000" w:rsidDel="00000000" w:rsidP="00000000" w:rsidRDefault="00000000" w:rsidRPr="00000000" w14:paraId="0000001B">
            <w:pPr>
              <w:ind w:left="-114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Actividad/Proyecto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ind w:left="2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1D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1F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1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3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14"/>
        </w:numPr>
        <w:spacing w:befor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tbl>
      <w:tblPr>
        <w:tblStyle w:val="Table3"/>
        <w:tblW w:w="10039.0" w:type="dxa"/>
        <w:jc w:val="left"/>
        <w:tblInd w:w="416.0" w:type="dxa"/>
        <w:tblLayout w:type="fixed"/>
        <w:tblLook w:val="0600"/>
      </w:tblPr>
      <w:tblGrid>
        <w:gridCol w:w="2539"/>
        <w:gridCol w:w="7500"/>
        <w:tblGridChange w:id="0">
          <w:tblGrid>
            <w:gridCol w:w="2539"/>
            <w:gridCol w:w="7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Actividad/Proyecto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 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716.8505859375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018000510676-3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soporte-18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  <w:t xml:space="preserve"> Inducciones estudiantes nuevos-</w:t>
            </w:r>
            <w:r w:rsidDel="00000000" w:rsidR="00000000" w:rsidRPr="00000000">
              <w:rPr>
                <w:rtl w:val="0"/>
              </w:rPr>
              <w:t xml:space="preserve">1230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EstudIA: Estamos calentando motores-865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3.54492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y corrección de contenidos en aula semilla Cálculo Vectorial-96 cambios y/o actualizaciones realizados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y corrección de contenidos en aula semilla de Álgebra lineal-67 cambios y/o actualizaciones realizados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y corrección de contenidos en aula semilla de Cálculo diferencial-67 cambios y/o actualizaciones realizados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de aulas tronco común: Física mecánica, Cálculo diferencial-59 aulas clonadas y Clonación de aulas AyT-21 aulas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Configuración aulas AEV-2 aulas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Cálculo Vectorial-17 aulas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inglés virtual y regiones-14 aulas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Física de Ondas-12 aulas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Subir enlaces de Zoom a aulas de Cálculo Integral-13 aulas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Subir enlaces de Zoom a aulas de Cálculo Vectorial-9 aulas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Modificación y creación códigos serva cursos 2026-1-330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Física térmica-6 aulas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Física de campos-10 aulas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AyT-10 aulas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957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Inducción de matrículas programas de Posgrados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Conferencia: Transformación digital (Ingeniería de sistemas)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Comité de Carrera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Capacitación estudiantes virtuales nuevos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Capacitación de estudiantes de modalidad presencial nuevos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Encuentro con la Vicedecanatura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Inducción admitidos Campus Amalfi, Sonsón y Segovia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Inducción admitidos Campus Sonsón, Jueves del Egresado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comunicaciones.-7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nivel a campistas</w:t>
              <w:tab/>
              <w:t xml:space="preserve">1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reunión con docentes -1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grupo matriculado en SIGA-31 matrículas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bootcamp 2026-9-13 aulas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docentes Talento Tech bootcamp 2026-9</w:t>
              <w:tab/>
              <w:t xml:space="preserve">41 matrículas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y configuración recursos de asistencia bootcamp 2026-9-32 recursos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aulas bootcamp 2026-9-Todos los cambios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Generación archivo SOP6 con información bootcamp 2026-9-1 archivo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asistencias </w:t>
              <w:tab/>
              <w:t xml:space="preserve">Todas las asignadas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SIGA.-20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 matricula de campistas.-7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Inscripción manual de campistas en SIGA-17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Aprobación de inscripciones a campistas al programada de Talento Tech-24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Generación de reportes de actividades catedra del proyecto-25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Talento TECH-Inducción general.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Talento TECH-Reunión con profes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VIRTA01-1-Análisis de datos Explorador-G641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VIRTA02-1-Análisis de datos Integrador-G642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VIRTI01-1-Inteligencia artificial Explorador-G644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Informe Semanal de Inscritos y Presentacion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LinkTECH-Sapiencia-Estud-IA-Soporte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Informe asistencias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en presentación de Inducción 2026-1 de modalidad  virtual y en regiones-1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Edición de video sobre tipos de facturas-1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Publicidad de Inducción en regiones-6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Redes (Facebook e Instagram) -4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Historias en Instagram y Facebook -8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publicación de video de facturación en Youtube-1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coordinadores de virtualidad para ajustes de presentación-1</w:t>
            </w:r>
          </w:p>
        </w:tc>
      </w:tr>
    </w:tbl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5.1968503937008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</w:r>
    </w:p>
    <w:tbl>
      <w:tblPr>
        <w:tblStyle w:val="Table5"/>
        <w:tblW w:w="10155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8025"/>
        <w:tblGridChange w:id="0">
          <w:tblGrid>
            <w:gridCol w:w="2130"/>
            <w:gridCol w:w="802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ind w:left="540" w:hanging="2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3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Estadística Semanal de Usuarios</w:t>
            </w:r>
          </w:p>
          <w:p w:rsidR="00000000" w:rsidDel="00000000" w:rsidP="00000000" w:rsidRDefault="00000000" w:rsidRPr="00000000" w14:paraId="0000007B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total de usuarios    10            </w:t>
              <w:tab/>
              <w:t xml:space="preserve">   </w:t>
            </w:r>
          </w:p>
          <w:p w:rsidR="00000000" w:rsidDel="00000000" w:rsidP="00000000" w:rsidRDefault="00000000" w:rsidRPr="00000000" w14:paraId="0000007C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26 al 30 de enero                   </w:t>
              <w:tab/>
              <w:t xml:space="preserve">                          </w:t>
              <w:tab/>
              <w:t xml:space="preserve">                          </w:t>
            </w:r>
          </w:p>
          <w:p w:rsidR="00000000" w:rsidDel="00000000" w:rsidP="00000000" w:rsidRDefault="00000000" w:rsidRPr="00000000" w14:paraId="0000007D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Libros               PC   </w:t>
              <w:tab/>
              <w:t xml:space="preserve">  Diademas y Mouse    </w:t>
            </w:r>
          </w:p>
          <w:tbl>
            <w:tblPr>
              <w:tblStyle w:val="Table6"/>
              <w:tblW w:w="5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0"/>
              <w:gridCol w:w="1515"/>
              <w:gridCol w:w="2775"/>
              <w:tblGridChange w:id="0">
                <w:tblGrid>
                  <w:gridCol w:w="1350"/>
                  <w:gridCol w:w="1515"/>
                  <w:gridCol w:w="277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="276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</w:t>
                    <w:tab/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spacing w:before="240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0.595703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spacing w:after="0" w:afterAutospacing="0" w:line="276" w:lineRule="auto"/>
              <w:ind w:left="720" w:right="8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grados.  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  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One Drive los documentos anexados al Repositorio.   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spacing w:after="72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56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ngresar y retirar recursos al catálogo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2"/>
              </w:numPr>
              <w:spacing w:after="72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4455.84960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ind w:left="108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5"/>
              </w:numPr>
              <w:spacing w:after="72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692.3730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10"/>
              </w:numPr>
              <w:spacing w:after="72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Proyectos BUPPE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ind w:left="0" w:right="48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inician con la revisión y carga de 2 proyectos BUPPE de la Facultad de Ingeniería en la Plataforma Plan 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continua con el Informe de Cierre del Plan de Acción 2023-2025, generado por la plataforma </w:t>
            </w:r>
            <w:r w:rsidDel="00000000" w:rsidR="00000000" w:rsidRPr="00000000">
              <w:rPr>
                <w:rtl w:val="0"/>
              </w:rPr>
              <w:t xml:space="preserve">PLAN+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verifica formato BUPPE existente con formato compartido por el área de División y planes.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 reunión con Juan David Muñoz del equipo de la Unidad de Planeación con el fin de revisar formato BUPPE Facultad de Ingeniería y aclarar dudas sobre el registro en la plataforma </w:t>
            </w:r>
            <w:r w:rsidDel="00000000" w:rsidR="00000000" w:rsidRPr="00000000">
              <w:rPr>
                <w:rtl w:val="0"/>
              </w:rPr>
              <w:t xml:space="preserve">PLAN+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asiste a sesión revisión e inquietudes en el cargue del proyecto BUPPE en la plataforma Plan +. 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25.0" w:type="dxa"/>
        <w:jc w:val="left"/>
        <w:tblInd w:w="4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6885"/>
        <w:tblGridChange w:id="0">
          <w:tblGrid>
            <w:gridCol w:w="3240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Ingeni@-Administrativo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admon Ingeni@-1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reportes de actividades-3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 para solicitud de reporte de actividades-2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seguridad social de diciembre en l carpeta de cada contratista -28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reportes de actividades de enero en la carpeta de cada contratista 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 Comunicaciones 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emisora cultural para entrevista y promoción de inscripciones del Preuniversitario AVA-1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Llamadas a estudiantes de AVA para entrevistar en emisora cultural-1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 de bodegas de Ingeni@-1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Reintegro de equipos-1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Inscripciones de estudiantes en cursos de Talento Tech-1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redes sociales de Ingeni@ REEL-1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 redes sociales de Ingeni@-8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Piezas para pauta redes sociales Facultad promocionando preuniversitario-3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Colegio Autónomo promoción Preuniversitario AVA-1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a inscripciones preuniversitario AVA-1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Entrevista nota radial para promocionar Preuniversitario AVA emisora UdeA-1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a inquietudes inscripciones Preuniversitario AVA-7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a inquietudes inscripciones Ingeni@Campus-15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Comité general proyecto Sapiencia-2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acciones regreso a clases proyecto Sapiencia-1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Empalme con nuevo psicólogo de permanencia para proyecto Sapiencia-1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supervisor contrato proyecto Sapiencia-1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coordinador académico CEA, para regreso a clase de estudiantes de 10 y 11 en el proyecto Sapiencia-1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 mailing línea de tiempo avance de proyecto Sapiencia-1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 mailing temario de formación del 60% restante del proyecto Sapiencia-7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 whapp y copy para motivar regreso a clases de proyecto Sapiencia-2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con Ubicua para articulación de estrategias correspondientes al desarrollo de proyecto Sapiencia-1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 - Bienestar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talleres Bienestar AVA-1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Inducción estudiantes PTIES NIvelación -1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 Soporte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Colab del tema 2, de la unidad 1 del curso fundamentos de programación de la Especialización Análiticas de Datos-1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28 de enero del componente técnico de de Estudia-2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29 de enero del componente técnico de de Estudia-2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Cruce de asistencia de los días 28 y 29 en la base general de asistencia de los usuarios de Estudia-2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Responder correos -varios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Apoyas en la gestión de contratos por la UT-50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a PQRS ante el Ministerio e Interventoría-3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docente para explicar el proceso de contratación por la UT-1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informativa con docentes del proyecto Talento Tech que serán contratados por la UT-1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Mentores-50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certificados actualizados hoja de vida profesores a contratar en el 2026 por la UT-19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Descargue documentos legales profesores a contratar-2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Talento Tech- IU TRAINING-Académico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Inducción profesores bootcamp Talento Tech-2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programación académica Talento Tech-4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consecución de profesores Talento Tech-3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Talento tech-1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proceso de contratación profesores Talento Tech-2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 proyecto estudIA - Sapiencia-3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al reinicio de la formación proyecto estudIA - Sapiencia-2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 MEN-Administrativo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cálculo de contratos de cátedra -3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contratos de cátedra-3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flujo de caja -1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9"/>
        <w:tblW w:w="1009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350"/>
        <w:tblGridChange w:id="0">
          <w:tblGrid>
            <w:gridCol w:w="2745"/>
            <w:gridCol w:w="7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piezas gráficas para las sedes de: UdeA, Sabaneta, UdeM, Censa, Girardota, Devora A, UNDAL.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nueva presentación para permanencia.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Slider para evento de inducción a nuevos campistas.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0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Transferencia para cobro por espacios Instituto Estudios Políticos.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de Terceros Juan Diego Vélez-Cátedra.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Exoneración período 2026-1 Caso 205098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-Proceso de acompañamiento en contratos y seguimiento de los mismos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Actualización de la cuenta bancaria de ISAAC BRIGLIA QUIROZ.1001578222. Auxiliar SEA (DRAI).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-Convocatoria Plaza 21340006902006 Salas DRAI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-Convocatoria Plaza 21340003902002 Salas DRAI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-Convocatoria Plaza 21330002902002 Salas DRAI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-Convocatoria Plazas número 21360001902044, 21360001902045, 21360001902006, 21360001902003 y 21360001902038 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-Actualización de cuenta bancaria en el SEA -ISAAC BRIGLIA QUIROZ.1001578222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20120006902006 Dairon Alberto Montes (Bienestar Ingeniería)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20120006902011 Juliana Bedoya Callejas (Bienestar Ingeniería)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21360001902035 ASTRID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JULIANA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PRECIADO CARRANZA (DRAI)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-AVAL PARA PAGO DE CUENTA COBRO_CM-604917 FACTURA_FSE108228 La CIS $211.483 .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-Reserva espacio Posgrados-Ingeniería Industrial profesora Carmen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-Elaboración de Carta actividades especiales Lyda Contreras, curso Departamento de Ing. Industrial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-Traslado de Bienes de Juan Diego Vélez a Jorge Hugo García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-Asesoría Preuniversitario AVA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-Atención telefónica, presencial y por correo de personal interno y externo. </w:t>
            </w:r>
          </w:p>
        </w:tc>
      </w:tr>
    </w:tbl>
    <w:p w:rsidR="00000000" w:rsidDel="00000000" w:rsidP="00000000" w:rsidRDefault="00000000" w:rsidRPr="00000000" w14:paraId="0000012C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-11470</wp:posOffset>
          </wp:positionH>
          <wp:positionV relativeFrom="page">
            <wp:posOffset>-38095</wp:posOffset>
          </wp:positionV>
          <wp:extent cx="7637813" cy="1762125"/>
          <wp:effectExtent b="0" l="0" r="0" t="0"/>
          <wp:wrapSquare wrapText="bothSides" distB="114300" distT="11430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tIPBhjPRkP754b2xJon26zoNqg==">CgMxLjA4AHIhMUFKUktoemcwRnE5N25ZMGdwaV84T1pvMjZyb3YtSk41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