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jao27u9s5jq" w:id="0"/>
      <w:bookmarkEnd w:id="0"/>
      <w:r w:rsidDel="00000000" w:rsidR="00000000" w:rsidRPr="00000000">
        <w:rPr>
          <w:rtl w:val="0"/>
        </w:rPr>
        <w:t xml:space="preserve">CONTRATO DE PRESTAÇÃO DE SERVIÇOS DE ASSESSORIA ESTRATÉGICA DE MARKETING E CRESCIMENTO</w:t>
      </w:r>
    </w:p>
    <w:p w:rsidR="00000000" w:rsidDel="00000000" w:rsidP="00000000" w:rsidRDefault="00000000" w:rsidRPr="00000000" w14:paraId="00000002">
      <w:pPr>
        <w:rPr/>
      </w:pPr>
      <w:r w:rsidDel="00000000" w:rsidR="00000000" w:rsidRPr="00000000">
        <w:rPr>
          <w:rtl w:val="0"/>
        </w:rPr>
        <w:t xml:space="preserve">Pelo presente instrumento particular, as partes: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CONTRATADA:</w:t>
      </w:r>
      <w:r w:rsidDel="00000000" w:rsidR="00000000" w:rsidRPr="00000000">
        <w:rPr>
          <w:rtl w:val="0"/>
        </w:rPr>
        <w:t xml:space="preserve"> </w:t>
      </w:r>
      <w:r w:rsidDel="00000000" w:rsidR="00000000" w:rsidRPr="00000000">
        <w:rPr>
          <w:b w:val="1"/>
          <w:bCs w:val="1"/>
          <w:rtl w:val="0"/>
        </w:rPr>
        <w:t xml:space="preserve">VICTOR SENNA DELLA COSTA ALVES</w:t>
      </w:r>
      <w:r w:rsidDel="00000000" w:rsidR="00000000" w:rsidRPr="00000000">
        <w:rPr>
          <w:rtl w:val="0"/>
        </w:rPr>
        <w:t xml:space="preserve">, brasileiro, solteiro, empresário, nascido em 21/07/1995, inscrito no CPF sob o nº 058.515.401-50 e portador do RG nº 2506730-3, residente e domiciliado na Servidão Miguel José Vieira, nº 174, Florianópolis-SC, CEP 88048-378, atuando em nome próprio sob o nome empresarial </w:t>
      </w:r>
      <w:r w:rsidDel="00000000" w:rsidR="00000000" w:rsidRPr="00000000">
        <w:rPr>
          <w:b w:val="1"/>
          <w:bCs w:val="1"/>
          <w:rtl w:val="0"/>
        </w:rPr>
        <w:t xml:space="preserve">CONTINUUM AI SYSTEMS</w:t>
      </w:r>
      <w:r w:rsidDel="00000000" w:rsidR="00000000" w:rsidRPr="00000000">
        <w:rPr>
          <w:rtl w:val="0"/>
        </w:rPr>
        <w:t xml:space="preserve"> (sem registro de CNPJ até a data deste Contrato), doravante </w:t>
      </w:r>
      <w:r w:rsidDel="00000000" w:rsidR="00000000" w:rsidRPr="00000000">
        <w:rPr>
          <w:b w:val="1"/>
          <w:bCs w:val="1"/>
          <w:rtl w:val="0"/>
        </w:rPr>
        <w:t xml:space="preserve">"CONTINUUM"</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CONTRATANTE:</w:t>
      </w:r>
      <w:r w:rsidDel="00000000" w:rsidR="00000000" w:rsidRPr="00000000">
        <w:rPr>
          <w:rtl w:val="0"/>
        </w:rPr>
        <w:t xml:space="preserve"> </w:t>
      </w:r>
      <w:r w:rsidDel="00000000" w:rsidR="00000000" w:rsidRPr="00000000">
        <w:rPr>
          <w:b w:val="1"/>
          <w:bCs w:val="1"/>
          <w:rtl w:val="0"/>
        </w:rPr>
        <w:t xml:space="preserve">DÉBORA DELGADO</w:t>
      </w:r>
      <w:r w:rsidDel="00000000" w:rsidR="00000000" w:rsidRPr="00000000">
        <w:rPr>
          <w:rtl w:val="0"/>
        </w:rPr>
        <w:t xml:space="preserve">, [nacionalidade], [estado civil], [profissão], inscrita no CPF sob o nº [__________], residente e domiciliada em [endereço completo], doravante </w:t>
      </w:r>
      <w:r w:rsidDel="00000000" w:rsidR="00000000" w:rsidRPr="00000000">
        <w:rPr>
          <w:b w:val="1"/>
          <w:bCs w:val="1"/>
          <w:rtl w:val="0"/>
        </w:rPr>
        <w:t xml:space="preserve">"CONTRATANTE"</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em conjunto "Partes" e isoladamente "Parte", celebram este Contrato de Prestação de Serviços de Assessoria Estratégica de Marketing e Crescimento ("Contrato"), regido pelas cláusulas seguintes.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u48bq6kwtcud" w:id="1"/>
      <w:bookmarkEnd w:id="1"/>
      <w:r w:rsidDel="00000000" w:rsidR="00000000" w:rsidRPr="00000000">
        <w:rPr>
          <w:rtl w:val="0"/>
        </w:rPr>
        <w:t xml:space="preserve">CLÁUSULA 1 — DEFINIÇÕES</w:t>
      </w:r>
    </w:p>
    <w:p w:rsidR="00000000" w:rsidDel="00000000" w:rsidP="00000000" w:rsidRDefault="00000000" w:rsidRPr="00000000" w14:paraId="0000000C">
      <w:pPr>
        <w:rPr/>
      </w:pPr>
      <w:r w:rsidDel="00000000" w:rsidR="00000000" w:rsidRPr="00000000">
        <w:rPr>
          <w:rtl w:val="0"/>
        </w:rPr>
        <w:t xml:space="preserve">1.1. Para os fins deste Contrato: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w:t>
      </w:r>
      <w:r w:rsidDel="00000000" w:rsidR="00000000" w:rsidRPr="00000000">
        <w:rPr>
          <w:b w:val="1"/>
          <w:bCs w:val="1"/>
          <w:rtl w:val="0"/>
        </w:rPr>
        <w:t xml:space="preserve">Serviços:</w:t>
      </w:r>
      <w:r w:rsidDel="00000000" w:rsidR="00000000" w:rsidRPr="00000000">
        <w:rPr>
          <w:rtl w:val="0"/>
        </w:rPr>
        <w:t xml:space="preserve"> as atividades de assessoria estratégica de marketing, growth, tráfego pago, funil de vendas, conteúdo, páginas, produto e tracking descritas na Cláusula 5 e no Anexo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 </w:t>
      </w:r>
      <w:r w:rsidDel="00000000" w:rsidR="00000000" w:rsidRPr="00000000">
        <w:rPr>
          <w:b w:val="1"/>
          <w:bCs w:val="1"/>
          <w:rtl w:val="0"/>
        </w:rPr>
        <w:t xml:space="preserve">Entregáveis:</w:t>
      </w:r>
      <w:r w:rsidDel="00000000" w:rsidR="00000000" w:rsidRPr="00000000">
        <w:rPr>
          <w:rtl w:val="0"/>
        </w:rPr>
        <w:t xml:space="preserve"> os produtos e materiais resultantes dos Serviços, conforme Anexo 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 </w:t>
      </w:r>
      <w:r w:rsidDel="00000000" w:rsidR="00000000" w:rsidRPr="00000000">
        <w:rPr>
          <w:b w:val="1"/>
          <w:bCs w:val="1"/>
          <w:rtl w:val="0"/>
        </w:rPr>
        <w:t xml:space="preserve">Verba de Mídia:</w:t>
      </w:r>
      <w:r w:rsidDel="00000000" w:rsidR="00000000" w:rsidRPr="00000000">
        <w:rPr>
          <w:rtl w:val="0"/>
        </w:rPr>
        <w:t xml:space="preserve"> valor destinado por conta exclusiva da CONTRATANTE ao pagamento de plataformas de anúncios, não incluído no preço deste Contrato;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 </w:t>
      </w:r>
      <w:r w:rsidDel="00000000" w:rsidR="00000000" w:rsidRPr="00000000">
        <w:rPr>
          <w:b w:val="1"/>
          <w:bCs w:val="1"/>
          <w:rtl w:val="0"/>
        </w:rPr>
        <w:t xml:space="preserve">Plataformas de Terceiros:</w:t>
      </w:r>
      <w:r w:rsidDel="00000000" w:rsidR="00000000" w:rsidRPr="00000000">
        <w:rPr>
          <w:rtl w:val="0"/>
        </w:rPr>
        <w:t xml:space="preserve"> Meta (Facebook/Instagram), Google, PagTrust, provedores de checkout, hospedagem, APIs, ferramentas de edição e demais serviços de terceiros;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 </w:t>
      </w:r>
      <w:r w:rsidDel="00000000" w:rsidR="00000000" w:rsidRPr="00000000">
        <w:rPr>
          <w:b w:val="1"/>
          <w:bCs w:val="1"/>
          <w:rtl w:val="0"/>
        </w:rPr>
        <w:t xml:space="preserve">Fonte de Verdade:</w:t>
      </w:r>
      <w:r w:rsidDel="00000000" w:rsidR="00000000" w:rsidRPr="00000000">
        <w:rPr>
          <w:rtl w:val="0"/>
        </w:rPr>
        <w:t xml:space="preserve"> o sistema oficial de registro de vendas eleito pelas Partes para mensuração (Cláusula 15 e Anexo II);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 </w:t>
      </w:r>
      <w:r w:rsidDel="00000000" w:rsidR="00000000" w:rsidRPr="00000000">
        <w:rPr>
          <w:b w:val="1"/>
          <w:bCs w:val="1"/>
          <w:rtl w:val="0"/>
        </w:rPr>
        <w:t xml:space="preserve">Meta de Referência:</w:t>
      </w:r>
      <w:r w:rsidDel="00000000" w:rsidR="00000000" w:rsidRPr="00000000">
        <w:rPr>
          <w:rtl w:val="0"/>
        </w:rPr>
        <w:t xml:space="preserve"> o objetivo de retorno de 1,5x sobre o investimento, perseguido com melhores esforços (Cláusula 16 e Anexo II);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 </w:t>
      </w:r>
      <w:r w:rsidDel="00000000" w:rsidR="00000000" w:rsidRPr="00000000">
        <w:rPr>
          <w:b w:val="1"/>
          <w:bCs w:val="1"/>
          <w:rtl w:val="0"/>
        </w:rPr>
        <w:t xml:space="preserve">Ferramenta Compartilhada:</w:t>
      </w:r>
      <w:r w:rsidDel="00000000" w:rsidR="00000000" w:rsidRPr="00000000">
        <w:rPr>
          <w:rtl w:val="0"/>
        </w:rPr>
        <w:t xml:space="preserve"> o ambiente eleito pelas Partes para registro de aprovações, prazos e decisões, servindo como prova documental (e-mail e/ou ClickUp).</w:t>
      </w:r>
    </w:p>
    <w:p w:rsidR="00000000" w:rsidDel="00000000" w:rsidP="00000000" w:rsidRDefault="00000000" w:rsidRPr="00000000" w14:paraId="0000001B">
      <w:pPr>
        <w:pStyle w:val="Heading2"/>
        <w:rPr/>
      </w:pPr>
      <w:bookmarkStart w:colFirst="0" w:colLast="0" w:name="_3nvwvqyc60ek" w:id="2"/>
      <w:bookmarkEnd w:id="2"/>
      <w:r w:rsidDel="00000000" w:rsidR="00000000" w:rsidRPr="00000000">
        <w:rPr>
          <w:rtl w:val="0"/>
        </w:rPr>
        <w:t xml:space="preserve">CLÁUSULA 2 — OBJETO E NATUREZA</w:t>
      </w:r>
    </w:p>
    <w:p w:rsidR="00000000" w:rsidDel="00000000" w:rsidP="00000000" w:rsidRDefault="00000000" w:rsidRPr="00000000" w14:paraId="0000001C">
      <w:pPr>
        <w:rPr/>
      </w:pPr>
      <w:r w:rsidDel="00000000" w:rsidR="00000000" w:rsidRPr="00000000">
        <w:rPr>
          <w:rtl w:val="0"/>
        </w:rPr>
        <w:t xml:space="preserve">2.1. Constitui objeto deste Contrato a prestação, pela CONTINUUM à CONTRATANTE, de serviços de assessoria estratégica de crescimento e estruturação de uma esteira de vendas de produtos digitais (low, mid e high ticket), abrangendo funil, tráfego pago, criativos, páginas, copy, conteúdo, produto e tracking, conforme Cláusula 5 e Anexo 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2.2. </w:t>
      </w:r>
      <w:r w:rsidDel="00000000" w:rsidR="00000000" w:rsidRPr="00000000">
        <w:rPr>
          <w:b w:val="1"/>
          <w:bCs w:val="1"/>
          <w:rtl w:val="0"/>
        </w:rPr>
        <w:t xml:space="preserve">Obrigação de meio.</w:t>
      </w:r>
      <w:r w:rsidDel="00000000" w:rsidR="00000000" w:rsidRPr="00000000">
        <w:rPr>
          <w:rtl w:val="0"/>
        </w:rPr>
        <w:t xml:space="preserve"> Os Serviços constituem obrigação de meio, não de resultado. A CONTINUUM obriga-se a executá-los com diligência, competência técnica e melhores esforços, </w:t>
      </w:r>
      <w:r w:rsidDel="00000000" w:rsidR="00000000" w:rsidRPr="00000000">
        <w:rPr>
          <w:b w:val="1"/>
          <w:bCs w:val="1"/>
          <w:rtl w:val="0"/>
        </w:rPr>
        <w:t xml:space="preserve">não garantindo</w:t>
      </w:r>
      <w:r w:rsidDel="00000000" w:rsidR="00000000" w:rsidRPr="00000000">
        <w:rPr>
          <w:rtl w:val="0"/>
        </w:rPr>
        <w:t xml:space="preserve"> volume de vendas ou faturamento, ressalvada exclusivamente a garantia de performance da Cláusula 16, observados seus limites e condições.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2.3. As Partes reconhecem que o resultado comercial depende de execução conjunta, da Verba de Mídia aportada pela CONTRATANTE, de aprovações tempestivas, do comportamento de mercado, do desempenho das Plataformas de Terceiros e da correta operação do tracking — fatores não integralmente sob controle da CONTINUUM.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2.4. </w:t>
      </w:r>
      <w:r w:rsidDel="00000000" w:rsidR="00000000" w:rsidRPr="00000000">
        <w:rPr>
          <w:b w:val="1"/>
          <w:bCs w:val="1"/>
          <w:rtl w:val="0"/>
        </w:rPr>
        <w:t xml:space="preserve">Não-caracterização.</w:t>
      </w:r>
      <w:r w:rsidDel="00000000" w:rsidR="00000000" w:rsidRPr="00000000">
        <w:rPr>
          <w:rtl w:val="0"/>
        </w:rPr>
        <w:t xml:space="preserve"> Este Contrato é exclusivamente de prestação de serviços. Nenhuma cláusula, </w:t>
      </w:r>
      <w:r w:rsidDel="00000000" w:rsidR="00000000" w:rsidRPr="00000000">
        <w:rPr>
          <w:b w:val="1"/>
          <w:bCs w:val="1"/>
          <w:rtl w:val="0"/>
        </w:rPr>
        <w:t xml:space="preserve">incluindo a garantia da Cláusula 16</w:t>
      </w:r>
      <w:r w:rsidDel="00000000" w:rsidR="00000000" w:rsidRPr="00000000">
        <w:rPr>
          <w:rtl w:val="0"/>
        </w:rPr>
        <w:t xml:space="preserve">, poderá ser interpretada como sociedade, parceria societária, sociedade em conta de participação, investimento, mútuo, empréstimo, financiamento ou dívida autônoma. A eventual devolução da Cláusula 16 é obrigação contratual acessória e condicionada, vinculada exclusivamente a este Contrato.</w:t>
      </w:r>
    </w:p>
    <w:p w:rsidR="00000000" w:rsidDel="00000000" w:rsidP="00000000" w:rsidRDefault="00000000" w:rsidRPr="00000000" w14:paraId="00000023">
      <w:pPr>
        <w:pStyle w:val="Heading2"/>
        <w:rPr/>
      </w:pPr>
      <w:bookmarkStart w:colFirst="0" w:colLast="0" w:name="_7kuqu540ow5u" w:id="3"/>
      <w:bookmarkEnd w:id="3"/>
      <w:r w:rsidDel="00000000" w:rsidR="00000000" w:rsidRPr="00000000">
        <w:rPr>
          <w:rtl w:val="0"/>
        </w:rPr>
        <w:t xml:space="preserve">CLÁUSULA 3 — PRAZO</w:t>
      </w:r>
    </w:p>
    <w:p w:rsidR="00000000" w:rsidDel="00000000" w:rsidP="00000000" w:rsidRDefault="00000000" w:rsidRPr="00000000" w14:paraId="00000024">
      <w:pPr>
        <w:rPr/>
      </w:pPr>
      <w:r w:rsidDel="00000000" w:rsidR="00000000" w:rsidRPr="00000000">
        <w:rPr>
          <w:rtl w:val="0"/>
        </w:rPr>
        <w:t xml:space="preserve">3.1. O Contrato vigora por </w:t>
      </w:r>
      <w:r w:rsidDel="00000000" w:rsidR="00000000" w:rsidRPr="00000000">
        <w:rPr>
          <w:b w:val="1"/>
          <w:bCs w:val="1"/>
          <w:rtl w:val="0"/>
        </w:rPr>
        <w:t xml:space="preserve">6 (seis) meses</w:t>
      </w:r>
      <w:r w:rsidDel="00000000" w:rsidR="00000000" w:rsidRPr="00000000">
        <w:rPr>
          <w:rtl w:val="0"/>
        </w:rPr>
        <w:t xml:space="preserve">, com início em [</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b w:val="1"/>
          <w:bCs w:val="1"/>
          <w:rtl w:val="0"/>
        </w:rPr>
        <w:t xml:space="preserve">] e término em [//</w:t>
      </w:r>
      <w:r w:rsidDel="00000000" w:rsidR="00000000" w:rsidRPr="00000000">
        <w:rPr>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3.2. Prorrogação somente por acordo escrito, inclusive na hipótese de extensão decorrente dos mecanismos de garantia.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3.3. Períodos de suspensão (Cláusula 18) não contam como tempo de vigência efetiva para fins de mensuração da Meta de Referência, prorrogando a data de apuração na mesma medida.</w:t>
      </w:r>
    </w:p>
    <w:p w:rsidR="00000000" w:rsidDel="00000000" w:rsidP="00000000" w:rsidRDefault="00000000" w:rsidRPr="00000000" w14:paraId="00000029">
      <w:pPr>
        <w:pStyle w:val="Heading2"/>
        <w:rPr/>
      </w:pPr>
      <w:bookmarkStart w:colFirst="0" w:colLast="0" w:name="_ds9cyfdfojrk" w:id="4"/>
      <w:bookmarkEnd w:id="4"/>
      <w:r w:rsidDel="00000000" w:rsidR="00000000" w:rsidRPr="00000000">
        <w:rPr>
          <w:rtl w:val="0"/>
        </w:rPr>
        <w:t xml:space="preserve">CLÁUSULA 4 — VALOR E PAGAMENTO</w:t>
      </w:r>
    </w:p>
    <w:p w:rsidR="00000000" w:rsidDel="00000000" w:rsidP="00000000" w:rsidRDefault="00000000" w:rsidRPr="00000000" w14:paraId="0000002A">
      <w:pPr>
        <w:rPr/>
      </w:pPr>
      <w:r w:rsidDel="00000000" w:rsidR="00000000" w:rsidRPr="00000000">
        <w:rPr>
          <w:rtl w:val="0"/>
        </w:rPr>
        <w:t xml:space="preserve">4.1. O valor total dos Serviços é de </w:t>
      </w:r>
      <w:r w:rsidDel="00000000" w:rsidR="00000000" w:rsidRPr="00000000">
        <w:rPr>
          <w:b w:val="1"/>
          <w:bCs w:val="1"/>
          <w:rtl w:val="0"/>
        </w:rPr>
        <w:t xml:space="preserve">R$12.000,00 (doze mil reais)</w:t>
      </w:r>
      <w:r w:rsidDel="00000000" w:rsidR="00000000" w:rsidRPr="00000000">
        <w:rPr>
          <w:rtl w:val="0"/>
        </w:rPr>
        <w:t xml:space="preserve">, correspondente a R$2.000,00/mês por 6 meses.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4.2. As Partes declaram que o valor total foi </w:t>
      </w:r>
      <w:r w:rsidDel="00000000" w:rsidR="00000000" w:rsidRPr="00000000">
        <w:rPr>
          <w:b w:val="1"/>
          <w:bCs w:val="1"/>
          <w:rtl w:val="0"/>
        </w:rPr>
        <w:t xml:space="preserve">integralmente pago</w:t>
      </w:r>
      <w:r w:rsidDel="00000000" w:rsidR="00000000" w:rsidRPr="00000000">
        <w:rPr>
          <w:rtl w:val="0"/>
        </w:rPr>
        <w:t xml:space="preserve">, dando-se mútua quitação quanto ao preço dos Serviços.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4.3. O valor remunera exclusivamente os Serviços e </w:t>
      </w:r>
      <w:r w:rsidDel="00000000" w:rsidR="00000000" w:rsidRPr="00000000">
        <w:rPr>
          <w:b w:val="1"/>
          <w:bCs w:val="1"/>
          <w:rtl w:val="0"/>
        </w:rPr>
        <w:t xml:space="preserve">não inclui</w:t>
      </w:r>
      <w:r w:rsidDel="00000000" w:rsidR="00000000" w:rsidRPr="00000000">
        <w:rPr>
          <w:rtl w:val="0"/>
        </w:rPr>
        <w:t xml:space="preserve"> Verba de Mídia, ferramentas pagas, plataformas e custos externos (Cláusula 13).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4.4. Demandas fora do escopo (Cláusula 7) dependem de </w:t>
      </w:r>
      <w:r w:rsidDel="00000000" w:rsidR="00000000" w:rsidRPr="00000000">
        <w:rPr>
          <w:b w:val="1"/>
          <w:bCs w:val="1"/>
          <w:rtl w:val="0"/>
        </w:rPr>
        <w:t xml:space="preserve">novo orçamento e aceite por escrito</w:t>
      </w:r>
      <w:r w:rsidDel="00000000" w:rsidR="00000000" w:rsidRPr="00000000">
        <w:rPr>
          <w:rtl w:val="0"/>
        </w:rPr>
        <w:t xml:space="preserve">.</w:t>
      </w:r>
    </w:p>
    <w:p w:rsidR="00000000" w:rsidDel="00000000" w:rsidP="00000000" w:rsidRDefault="00000000" w:rsidRPr="00000000" w14:paraId="00000031">
      <w:pPr>
        <w:pStyle w:val="Heading2"/>
        <w:rPr/>
      </w:pPr>
      <w:bookmarkStart w:colFirst="0" w:colLast="0" w:name="_tuwyjarmbu3m" w:id="5"/>
      <w:bookmarkEnd w:id="5"/>
      <w:r w:rsidDel="00000000" w:rsidR="00000000" w:rsidRPr="00000000">
        <w:rPr>
          <w:rtl w:val="0"/>
        </w:rPr>
        <w:t xml:space="preserve">CLÁUSULA 5 — ESCOPO DOS SERVIÇOS</w:t>
      </w:r>
    </w:p>
    <w:p w:rsidR="00000000" w:rsidDel="00000000" w:rsidP="00000000" w:rsidRDefault="00000000" w:rsidRPr="00000000" w14:paraId="00000032">
      <w:pPr>
        <w:rPr/>
      </w:pPr>
      <w:r w:rsidDel="00000000" w:rsidR="00000000" w:rsidRPr="00000000">
        <w:rPr>
          <w:rtl w:val="0"/>
        </w:rPr>
        <w:t xml:space="preserve">5.1. Os Serviços compreendem, conforme detalhamento do Anexo 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implementação do funil de vendas completo, com foco em produtos low ticket de entrada e apoio às esteiras mid e high ticket; (b) estruturação de produtos de entrada: workshop, eBooks, mini-curso, diagnóstico e quiz/isca, conforme prioridade; (c) gestão de tráfego pago em Meta Ads; (d) criação de criativos para anúncios, observados os limites do Anexo I; (e) criação de páginas (captura, quiz/teste, resultado, venda, obrigado, checkout/direcionamento e auxiliares); (f) estruturação de copy (headlines, promessa, argumentos, bullets, CTAs, objeções, narrativa, anúncios, páginas, nutrição); (g) estratégia geral de crescimento e otimização do funil completo; (h) estratégia de conteúdo (hooks, reels, carrosséis, posts; Instagram, TikTok, YouTube; linha conectada ao funil); (i) cortes e distribuição de vídeos com apoio de IA (Claude Code e MCP de ferramenta de edição); (j) análise e robustecimento do eBook existente e arquitetura de workshop/mini-curso; (k) configuração de tracking e mensuração (Pixel da Meta, Google Tag Manager, Google Analytics, Google Cloud quando necessário, API de Conversões da Meta, integração PagTrust, eventos de página/captura/checkout/compra, UTMs e leitura básica de performance).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5.2. O escopo é executado de forma </w:t>
      </w:r>
      <w:r w:rsidDel="00000000" w:rsidR="00000000" w:rsidRPr="00000000">
        <w:rPr>
          <w:b w:val="1"/>
          <w:bCs w:val="1"/>
          <w:rtl w:val="0"/>
        </w:rPr>
        <w:t xml:space="preserve">priorizada por roadmap</w:t>
      </w:r>
      <w:r w:rsidDel="00000000" w:rsidR="00000000" w:rsidRPr="00000000">
        <w:rPr>
          <w:rtl w:val="0"/>
        </w:rPr>
        <w:t xml:space="preserve"> (Anexo III), sem obrigação de execução simultânea de todos os itens.</w:t>
      </w:r>
    </w:p>
    <w:p w:rsidR="00000000" w:rsidDel="00000000" w:rsidP="00000000" w:rsidRDefault="00000000" w:rsidRPr="00000000" w14:paraId="00000037">
      <w:pPr>
        <w:pStyle w:val="Heading2"/>
        <w:rPr/>
      </w:pPr>
      <w:bookmarkStart w:colFirst="0" w:colLast="0" w:name="_actgmthjzjux" w:id="6"/>
      <w:bookmarkEnd w:id="6"/>
      <w:r w:rsidDel="00000000" w:rsidR="00000000" w:rsidRPr="00000000">
        <w:rPr>
          <w:rtl w:val="0"/>
        </w:rPr>
        <w:t xml:space="preserve">CLÁUSULA 6 — ENTREGÁVEIS INCLUÍDOS</w:t>
      </w:r>
    </w:p>
    <w:p w:rsidR="00000000" w:rsidDel="00000000" w:rsidP="00000000" w:rsidRDefault="00000000" w:rsidRPr="00000000" w14:paraId="00000038">
      <w:pPr>
        <w:rPr/>
      </w:pPr>
      <w:r w:rsidDel="00000000" w:rsidR="00000000" w:rsidRPr="00000000">
        <w:rPr>
          <w:rtl w:val="0"/>
        </w:rPr>
        <w:t xml:space="preserve">6.1. Os Entregáveis são os do Anexo I, observados os limites de volume, recorrência e priorização.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6.2. A entrega segue a cadência de governança (Cláusula 9) e o roadmap (Anexo III), com critérios de avanço por etapa.</w:t>
      </w:r>
    </w:p>
    <w:p w:rsidR="00000000" w:rsidDel="00000000" w:rsidP="00000000" w:rsidRDefault="00000000" w:rsidRPr="00000000" w14:paraId="0000003B">
      <w:pPr>
        <w:pStyle w:val="Heading2"/>
        <w:rPr/>
      </w:pPr>
      <w:bookmarkStart w:colFirst="0" w:colLast="0" w:name="_682k6clm6rkq" w:id="7"/>
      <w:bookmarkEnd w:id="7"/>
      <w:r w:rsidDel="00000000" w:rsidR="00000000" w:rsidRPr="00000000">
        <w:rPr>
          <w:rtl w:val="0"/>
        </w:rPr>
        <w:t xml:space="preserve">CLÁUSULA 7 — ITENS FORA DO ESCOPO</w:t>
      </w:r>
    </w:p>
    <w:p w:rsidR="00000000" w:rsidDel="00000000" w:rsidP="00000000" w:rsidRDefault="00000000" w:rsidRPr="00000000" w14:paraId="0000003C">
      <w:pPr>
        <w:rPr/>
      </w:pPr>
      <w:r w:rsidDel="00000000" w:rsidR="00000000" w:rsidRPr="00000000">
        <w:rPr>
          <w:rtl w:val="0"/>
        </w:rPr>
        <w:t xml:space="preserve">7.1. </w:t>
      </w:r>
      <w:r w:rsidDel="00000000" w:rsidR="00000000" w:rsidRPr="00000000">
        <w:rPr>
          <w:b w:val="1"/>
          <w:bCs w:val="1"/>
          <w:rtl w:val="0"/>
        </w:rPr>
        <w:t xml:space="preserve">Não estão incluídos</w:t>
      </w:r>
      <w:r w:rsidDel="00000000" w:rsidR="00000000" w:rsidRPr="00000000">
        <w:rPr>
          <w:rtl w:val="0"/>
        </w:rPr>
        <w:t xml:space="preserve">, salvo novo orçamento e aceite por escrito: (a) garantia de faturamento sem Verba de Mídia; (b) produção audiovisual presencial; (c) edição manual ilimitada de vídeos; (d) criação ilimitada de criativos; (e) suporte diário ilimitado; (f) desenvolvimento de plataforma própria; (g) gestão de comunidade; (h) atendimento ao cliente final; (i) fechamento comercial individual de leads high ticket; (j) criação simultânea de todos os produtos sem priorização; (k) demandas fora do roadmap sem replanejamento.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7.2. Qualquer demanda não prevista será tratada como novo serviço, com orçamento e prazo próprios.</w:t>
      </w:r>
    </w:p>
    <w:p w:rsidR="00000000" w:rsidDel="00000000" w:rsidP="00000000" w:rsidRDefault="00000000" w:rsidRPr="00000000" w14:paraId="0000003F">
      <w:pPr>
        <w:pStyle w:val="Heading2"/>
        <w:rPr/>
      </w:pPr>
      <w:bookmarkStart w:colFirst="0" w:colLast="0" w:name="_uej2aont00yu" w:id="8"/>
      <w:bookmarkEnd w:id="8"/>
      <w:r w:rsidDel="00000000" w:rsidR="00000000" w:rsidRPr="00000000">
        <w:rPr>
          <w:rtl w:val="0"/>
        </w:rPr>
        <w:t xml:space="preserve">CLÁUSULA 8 — RESPONSABILIDADES DA CONTINUUM</w:t>
      </w:r>
    </w:p>
    <w:p w:rsidR="00000000" w:rsidDel="00000000" w:rsidP="00000000" w:rsidRDefault="00000000" w:rsidRPr="00000000" w14:paraId="00000040">
      <w:pPr>
        <w:rPr/>
      </w:pPr>
      <w:r w:rsidDel="00000000" w:rsidR="00000000" w:rsidRPr="00000000">
        <w:rPr>
          <w:rtl w:val="0"/>
        </w:rPr>
        <w:t xml:space="preserve">8.1. Compete à CONTINUUM planejar, estruturar, implementar, orientar, otimizar, analisar dados, propor ajustes e conectar marketing, vendas, produto e tracking, com diligência técnica e melhores esforços.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8.2. A CONTINUUM atuará dentro do escopo e do roadmap, comunicando dependências, bloqueios e necessidades de decisão.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8.3. A CONTINUUM não responde por resultados dependentes de fatores fora de seu controle (Cláusulas 2.3, 18 e 20).</w:t>
      </w:r>
    </w:p>
    <w:p w:rsidR="00000000" w:rsidDel="00000000" w:rsidP="00000000" w:rsidRDefault="00000000" w:rsidRPr="00000000" w14:paraId="00000045">
      <w:pPr>
        <w:pStyle w:val="Heading2"/>
        <w:rPr/>
      </w:pPr>
      <w:bookmarkStart w:colFirst="0" w:colLast="0" w:name="_kos09fqizgwc" w:id="9"/>
      <w:bookmarkEnd w:id="9"/>
      <w:r w:rsidDel="00000000" w:rsidR="00000000" w:rsidRPr="00000000">
        <w:rPr>
          <w:rtl w:val="0"/>
        </w:rPr>
        <w:t xml:space="preserve">CLÁUSULA 9 — RESPONSABILIDADES DA CONTRATANTE</w:t>
      </w:r>
    </w:p>
    <w:p w:rsidR="00000000" w:rsidDel="00000000" w:rsidP="00000000" w:rsidRDefault="00000000" w:rsidRPr="00000000" w14:paraId="00000046">
      <w:pPr>
        <w:rPr/>
      </w:pPr>
      <w:r w:rsidDel="00000000" w:rsidR="00000000" w:rsidRPr="00000000">
        <w:rPr>
          <w:rtl w:val="0"/>
        </w:rPr>
        <w:t xml:space="preserve">9.1. Compete à CONTRATANTE: aprovar direcionamentos; fornecer materiais; liberar acessos; validar copies e páginas; gravar conteúdos quando necessário; disponibilizar Verba de Mídia; cumprir prazos de resposta; validar ofertas; participar dos alinhamentos estratégicos.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9.2. O descumprimento destas obrigações pode comprometer a execução, suspender prazos e afetar a validade da garantia (Cláusulas 17 e 18).</w:t>
      </w:r>
    </w:p>
    <w:p w:rsidR="00000000" w:rsidDel="00000000" w:rsidP="00000000" w:rsidRDefault="00000000" w:rsidRPr="00000000" w14:paraId="00000049">
      <w:pPr>
        <w:pStyle w:val="Heading2"/>
        <w:rPr/>
      </w:pPr>
      <w:bookmarkStart w:colFirst="0" w:colLast="0" w:name="_x1o6e6u2kua" w:id="10"/>
      <w:bookmarkEnd w:id="10"/>
      <w:r w:rsidDel="00000000" w:rsidR="00000000" w:rsidRPr="00000000">
        <w:rPr>
          <w:rtl w:val="0"/>
        </w:rPr>
        <w:t xml:space="preserve">CLÁUSULA 10 — DEPENDÊNCIAS OPERACIONAIS</w:t>
      </w:r>
    </w:p>
    <w:p w:rsidR="00000000" w:rsidDel="00000000" w:rsidP="00000000" w:rsidRDefault="00000000" w:rsidRPr="00000000" w14:paraId="0000004A">
      <w:pPr>
        <w:rPr/>
      </w:pPr>
      <w:r w:rsidDel="00000000" w:rsidR="00000000" w:rsidRPr="00000000">
        <w:rPr>
          <w:rtl w:val="0"/>
        </w:rPr>
        <w:t xml:space="preserve">10.1. A execução depende de: acessos tempestivos; Verba de Mídia disponível; aprovações no prazo; produtos publicados; checkouts ativos; tracking instalado e funcionando; seguimento das decisões estratégicas.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10.2. Atrasos ou omissões da CONTRATANTE nessas dependências suspendem os prazos correlatos e afastam a responsabilidade da CONTINUUM por atrasos deles decorrentes.</w:t>
      </w:r>
    </w:p>
    <w:p w:rsidR="00000000" w:rsidDel="00000000" w:rsidP="00000000" w:rsidRDefault="00000000" w:rsidRPr="00000000" w14:paraId="0000004D">
      <w:pPr>
        <w:pStyle w:val="Heading2"/>
        <w:rPr/>
      </w:pPr>
      <w:bookmarkStart w:colFirst="0" w:colLast="0" w:name="_lzneo5bqpzmu" w:id="11"/>
      <w:bookmarkEnd w:id="11"/>
      <w:r w:rsidDel="00000000" w:rsidR="00000000" w:rsidRPr="00000000">
        <w:rPr>
          <w:rtl w:val="0"/>
        </w:rPr>
        <w:t xml:space="preserve">CLÁUSULA 11 — APROVAÇÃO DE MATERIAIS</w:t>
      </w:r>
    </w:p>
    <w:p w:rsidR="00000000" w:rsidDel="00000000" w:rsidP="00000000" w:rsidRDefault="00000000" w:rsidRPr="00000000" w14:paraId="0000004E">
      <w:pPr>
        <w:rPr/>
      </w:pPr>
      <w:r w:rsidDel="00000000" w:rsidR="00000000" w:rsidRPr="00000000">
        <w:rPr>
          <w:rtl w:val="0"/>
        </w:rPr>
        <w:t xml:space="preserve">11.1. A CONTRATANTE manifestará aprovação ou ajustes no prazo de </w:t>
      </w:r>
      <w:r w:rsidDel="00000000" w:rsidR="00000000" w:rsidRPr="00000000">
        <w:rPr>
          <w:b w:val="1"/>
          <w:bCs w:val="1"/>
          <w:rtl w:val="0"/>
        </w:rPr>
        <w:t xml:space="preserve">3 (três) dias úteis</w:t>
      </w:r>
      <w:r w:rsidDel="00000000" w:rsidR="00000000" w:rsidRPr="00000000">
        <w:rPr>
          <w:rtl w:val="0"/>
        </w:rPr>
        <w:t xml:space="preserve"> da submissão ("SLA de Aprovação").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11.2. Decorrido o SLA sem manifestação, o material será considerado </w:t>
      </w:r>
      <w:r w:rsidDel="00000000" w:rsidR="00000000" w:rsidRPr="00000000">
        <w:rPr>
          <w:b w:val="1"/>
          <w:bCs w:val="1"/>
          <w:rtl w:val="0"/>
        </w:rPr>
        <w:t xml:space="preserve">aprovado tacitamente</w:t>
      </w:r>
      <w:r w:rsidDel="00000000" w:rsidR="00000000" w:rsidRPr="00000000">
        <w:rPr>
          <w:rtl w:val="0"/>
        </w:rPr>
        <w:t xml:space="preserve"> para fins de prazo e de validade da garantia.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11.3. Aprovações e prazos serão registrados na Ferramenta Compartilhada, com valor de prova documental.</w:t>
      </w:r>
    </w:p>
    <w:p w:rsidR="00000000" w:rsidDel="00000000" w:rsidP="00000000" w:rsidRDefault="00000000" w:rsidRPr="00000000" w14:paraId="00000053">
      <w:pPr>
        <w:pStyle w:val="Heading2"/>
        <w:rPr/>
      </w:pPr>
      <w:bookmarkStart w:colFirst="0" w:colLast="0" w:name="_ctmq8c5p6lt3" w:id="12"/>
      <w:bookmarkEnd w:id="12"/>
      <w:r w:rsidDel="00000000" w:rsidR="00000000" w:rsidRPr="00000000">
        <w:rPr>
          <w:rtl w:val="0"/>
        </w:rPr>
        <w:t xml:space="preserve">CLÁUSULA 12 — TRÁFEGO PAGO E VERBA DE MÍDIA</w:t>
      </w:r>
    </w:p>
    <w:p w:rsidR="00000000" w:rsidDel="00000000" w:rsidP="00000000" w:rsidRDefault="00000000" w:rsidRPr="00000000" w14:paraId="00000054">
      <w:pPr>
        <w:rPr/>
      </w:pPr>
      <w:r w:rsidDel="00000000" w:rsidR="00000000" w:rsidRPr="00000000">
        <w:rPr>
          <w:rtl w:val="0"/>
        </w:rPr>
        <w:t xml:space="preserve">12.1. A gestão de tráfego pago é prestada em Meta Ads, conforme Anexo 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12.2. A </w:t>
      </w:r>
      <w:r w:rsidDel="00000000" w:rsidR="00000000" w:rsidRPr="00000000">
        <w:rPr>
          <w:b w:val="1"/>
          <w:bCs w:val="1"/>
          <w:rtl w:val="0"/>
        </w:rPr>
        <w:t xml:space="preserve">Verba de Mídia é de responsabilidade exclusiva da CONTRATANTE</w:t>
      </w:r>
      <w:r w:rsidDel="00000000" w:rsidR="00000000" w:rsidRPr="00000000">
        <w:rPr>
          <w:rtl w:val="0"/>
        </w:rPr>
        <w:t xml:space="preserve"> e não integra o preço deste Contrato.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12.3. Para fins da garantia (Cláusula 16), a CONTRATANTE compromete-se a manter Verba de Mídia mínima de </w:t>
      </w:r>
      <w:r w:rsidDel="00000000" w:rsidR="00000000" w:rsidRPr="00000000">
        <w:rPr>
          <w:b w:val="1"/>
          <w:bCs w:val="1"/>
          <w:rtl w:val="0"/>
        </w:rPr>
        <w:t xml:space="preserve">R$ [______]/mês</w:t>
      </w:r>
      <w:r w:rsidDel="00000000" w:rsidR="00000000" w:rsidRPr="00000000">
        <w:rPr>
          <w:rtl w:val="0"/>
        </w:rPr>
        <w:t xml:space="preserve">, durante período mínimo de veiculação contínua de </w:t>
      </w:r>
      <w:r w:rsidDel="00000000" w:rsidR="00000000" w:rsidRPr="00000000">
        <w:rPr>
          <w:b w:val="1"/>
          <w:bCs w:val="1"/>
          <w:rtl w:val="0"/>
        </w:rPr>
        <w:t xml:space="preserve">90 (noventa) dias</w:t>
      </w:r>
      <w:r w:rsidDel="00000000" w:rsidR="00000000" w:rsidRPr="00000000">
        <w:rPr>
          <w:rtl w:val="0"/>
        </w:rPr>
        <w:t xml:space="preserve">, conforme Anexo II. Verba inferior ao mínimo ou veiculação por período inferior afastam a garantia.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12.4. As campanhas só serão executadas mediante autorização da CONTRATANTE. Pausas, alterações de verba ou interrupções por ela determinadas são de sua responsabilidade.</w:t>
      </w:r>
    </w:p>
    <w:p w:rsidR="00000000" w:rsidDel="00000000" w:rsidP="00000000" w:rsidRDefault="00000000" w:rsidRPr="00000000" w14:paraId="0000005B">
      <w:pPr>
        <w:pStyle w:val="Heading2"/>
        <w:rPr/>
      </w:pPr>
      <w:bookmarkStart w:colFirst="0" w:colLast="0" w:name="_m9yr7rz48qq4" w:id="13"/>
      <w:bookmarkEnd w:id="13"/>
      <w:r w:rsidDel="00000000" w:rsidR="00000000" w:rsidRPr="00000000">
        <w:rPr>
          <w:rtl w:val="0"/>
        </w:rPr>
        <w:t xml:space="preserve">CLÁUSULA 13 — FERRAMENTAS, PLATAFORMAS E CUSTOS EXTERNOS</w:t>
      </w:r>
    </w:p>
    <w:p w:rsidR="00000000" w:rsidDel="00000000" w:rsidP="00000000" w:rsidRDefault="00000000" w:rsidRPr="00000000" w14:paraId="0000005C">
      <w:pPr>
        <w:rPr/>
      </w:pPr>
      <w:r w:rsidDel="00000000" w:rsidR="00000000" w:rsidRPr="00000000">
        <w:rPr>
          <w:rtl w:val="0"/>
        </w:rPr>
        <w:t xml:space="preserve">13.1. </w:t>
      </w:r>
      <w:r w:rsidDel="00000000" w:rsidR="00000000" w:rsidRPr="00000000">
        <w:rPr>
          <w:b w:val="1"/>
          <w:bCs w:val="1"/>
          <w:rtl w:val="0"/>
        </w:rPr>
        <w:t xml:space="preserve">Não estão incluídos</w:t>
      </w:r>
      <w:r w:rsidDel="00000000" w:rsidR="00000000" w:rsidRPr="00000000">
        <w:rPr>
          <w:rtl w:val="0"/>
        </w:rPr>
        <w:t xml:space="preserve"> no valor e correm por conta da CONTRATANTE: Verba de Mídia; ferramentas pagas; hospedagem; domínio; plataformas de checkout; taxas da PagTrust; softwares de edição; bancos de imagem/vídeo; contratação de terceiros; produção audiovisual externa.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13.2. A contratação, manutenção e pagamento dessas ferramentas e plataformas cabem à CONTRATANTE.</w:t>
      </w:r>
    </w:p>
    <w:p w:rsidR="00000000" w:rsidDel="00000000" w:rsidP="00000000" w:rsidRDefault="00000000" w:rsidRPr="00000000" w14:paraId="0000005F">
      <w:pPr>
        <w:pStyle w:val="Heading2"/>
        <w:rPr/>
      </w:pPr>
      <w:bookmarkStart w:colFirst="0" w:colLast="0" w:name="_6ltc89ajdko" w:id="14"/>
      <w:bookmarkEnd w:id="14"/>
      <w:r w:rsidDel="00000000" w:rsidR="00000000" w:rsidRPr="00000000">
        <w:rPr>
          <w:rtl w:val="0"/>
        </w:rPr>
        <w:t xml:space="preserve">CLÁUSULA 14 — TRACKING E MENSURAÇÃO</w:t>
      </w:r>
    </w:p>
    <w:p w:rsidR="00000000" w:rsidDel="00000000" w:rsidP="00000000" w:rsidRDefault="00000000" w:rsidRPr="00000000" w14:paraId="00000060">
      <w:pPr>
        <w:rPr/>
      </w:pPr>
      <w:r w:rsidDel="00000000" w:rsidR="00000000" w:rsidRPr="00000000">
        <w:rPr>
          <w:rtl w:val="0"/>
        </w:rPr>
        <w:t xml:space="preserve">14.1. A CONTINUUM estruturará o rastreamento da Cláusula 5.1(k) e do Anexo I, com melhores esforços técnicos.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14.2. O funcionamento do tracking depende de Plataformas de Terceiros e de configurações e políticas que podem mudar sem aviso. A CONTINUUM não responde por indisponibilidades, alterações de API, bloqueios ou limitações impostas por terceiros.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14.3. A manutenção do tracking ativo após a configuração depende de a CONTRATANTE não desativar, alterar indevidamente ou deixar de manter as ferramentas necessárias.</w:t>
      </w:r>
    </w:p>
    <w:p w:rsidR="00000000" w:rsidDel="00000000" w:rsidP="00000000" w:rsidRDefault="00000000" w:rsidRPr="00000000" w14:paraId="00000065">
      <w:pPr>
        <w:pStyle w:val="Heading2"/>
        <w:rPr/>
      </w:pPr>
      <w:bookmarkStart w:colFirst="0" w:colLast="0" w:name="_2y4p3if9k5a6" w:id="15"/>
      <w:bookmarkEnd w:id="15"/>
      <w:r w:rsidDel="00000000" w:rsidR="00000000" w:rsidRPr="00000000">
        <w:rPr>
          <w:rtl w:val="0"/>
        </w:rPr>
        <w:t xml:space="preserve">CLÁUSULA 15 — CRITÉRIOS DE ATRIBUIÇÃO DE RESULTADO</w:t>
      </w:r>
    </w:p>
    <w:p w:rsidR="00000000" w:rsidDel="00000000" w:rsidP="00000000" w:rsidRDefault="00000000" w:rsidRPr="00000000" w14:paraId="00000066">
      <w:pPr>
        <w:rPr/>
      </w:pPr>
      <w:r w:rsidDel="00000000" w:rsidR="00000000" w:rsidRPr="00000000">
        <w:rPr>
          <w:rtl w:val="0"/>
        </w:rPr>
        <w:t xml:space="preserve">15.1. Para mensuração da Meta de Referência, computam-se as vendas </w:t>
      </w:r>
      <w:r w:rsidDel="00000000" w:rsidR="00000000" w:rsidRPr="00000000">
        <w:rPr>
          <w:b w:val="1"/>
          <w:bCs w:val="1"/>
          <w:rtl w:val="0"/>
        </w:rPr>
        <w:t xml:space="preserve">atribuíveis</w:t>
      </w:r>
      <w:r w:rsidDel="00000000" w:rsidR="00000000" w:rsidRPr="00000000">
        <w:rPr>
          <w:rtl w:val="0"/>
        </w:rPr>
        <w:t xml:space="preserve"> à estrutura criada, apuradas pela </w:t>
      </w:r>
      <w:r w:rsidDel="00000000" w:rsidR="00000000" w:rsidRPr="00000000">
        <w:rPr>
          <w:b w:val="1"/>
          <w:bCs w:val="1"/>
          <w:rtl w:val="0"/>
        </w:rPr>
        <w:t xml:space="preserve">Fonte de Verdade</w:t>
      </w:r>
      <w:r w:rsidDel="00000000" w:rsidR="00000000" w:rsidRPr="00000000">
        <w:rPr>
          <w:rtl w:val="0"/>
        </w:rPr>
        <w:t xml:space="preserve">: (i) plataformas de venda/checkout (ex.: PagTrust); e (ii) </w:t>
      </w:r>
      <w:r w:rsidDel="00000000" w:rsidR="00000000" w:rsidRPr="00000000">
        <w:rPr>
          <w:b w:val="1"/>
          <w:bCs w:val="1"/>
          <w:rtl w:val="0"/>
        </w:rPr>
        <w:t xml:space="preserve">comunicação verbal da CONTRATANTE</w:t>
      </w:r>
      <w:r w:rsidDel="00000000" w:rsidR="00000000" w:rsidRPr="00000000">
        <w:rPr>
          <w:rtl w:val="0"/>
        </w:rPr>
        <w:t xml:space="preserve"> nos casos de vendas diretas realizadas sem plataforma, desde que informadas à CONTINUUM e registradas na Ferramenta Compartilhada.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15.2. Modelo de atribuição, janela de conversão e forma de apuração constam do Anexo II.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15.3. </w:t>
      </w:r>
      <w:r w:rsidDel="00000000" w:rsidR="00000000" w:rsidRPr="00000000">
        <w:rPr>
          <w:b w:val="1"/>
          <w:bCs w:val="1"/>
          <w:rtl w:val="0"/>
        </w:rPr>
        <w:t xml:space="preserve">Excluem-se</w:t>
      </w:r>
      <w:r w:rsidDel="00000000" w:rsidR="00000000" w:rsidRPr="00000000">
        <w:rPr>
          <w:rtl w:val="0"/>
        </w:rPr>
        <w:t xml:space="preserve"> do cálculo: vendas e receitas pré-existentes (anteriores à data de início); vendas de canais não vinculados à estrutura; receitas de fatores externos ao funil.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15.4. Falhas de mensuração causadas por terceiros ou por ação/omissão da CONTRATANTE não geram presunção contra a CONTINUUM.</w:t>
      </w:r>
    </w:p>
    <w:p w:rsidR="00000000" w:rsidDel="00000000" w:rsidP="00000000" w:rsidRDefault="00000000" w:rsidRPr="00000000" w14:paraId="0000006D">
      <w:pPr>
        <w:pStyle w:val="Heading2"/>
        <w:rPr/>
      </w:pPr>
      <w:bookmarkStart w:colFirst="0" w:colLast="0" w:name="_gsll8k70x80l" w:id="16"/>
      <w:bookmarkEnd w:id="16"/>
      <w:r w:rsidDel="00000000" w:rsidR="00000000" w:rsidRPr="00000000">
        <w:rPr>
          <w:rtl w:val="0"/>
        </w:rPr>
        <w:t xml:space="preserve">CLÁUSULA 16 — GARANTIA DE PERFORMANCE</w:t>
      </w:r>
    </w:p>
    <w:p w:rsidR="00000000" w:rsidDel="00000000" w:rsidP="00000000" w:rsidRDefault="00000000" w:rsidRPr="00000000" w14:paraId="0000006E">
      <w:pPr>
        <w:rPr/>
      </w:pPr>
      <w:r w:rsidDel="00000000" w:rsidR="00000000" w:rsidRPr="00000000">
        <w:rPr>
          <w:rtl w:val="0"/>
        </w:rPr>
        <w:t xml:space="preserve">16.1. </w:t>
      </w:r>
      <w:r w:rsidDel="00000000" w:rsidR="00000000" w:rsidRPr="00000000">
        <w:rPr>
          <w:b w:val="1"/>
          <w:bCs w:val="1"/>
          <w:rtl w:val="0"/>
        </w:rPr>
        <w:t xml:space="preserve">Meta de Referência.</w:t>
      </w:r>
      <w:r w:rsidDel="00000000" w:rsidR="00000000" w:rsidRPr="00000000">
        <w:rPr>
          <w:rtl w:val="0"/>
        </w:rPr>
        <w:t xml:space="preserve"> A CONTINUUM buscará, com melhores esforços, retorno mínimo de </w:t>
      </w:r>
      <w:r w:rsidDel="00000000" w:rsidR="00000000" w:rsidRPr="00000000">
        <w:rPr>
          <w:b w:val="1"/>
          <w:bCs w:val="1"/>
          <w:rtl w:val="0"/>
        </w:rPr>
        <w:t xml:space="preserve">1,5x o investimento (R$18.000,00)</w:t>
      </w:r>
      <w:r w:rsidDel="00000000" w:rsidR="00000000" w:rsidRPr="00000000">
        <w:rPr>
          <w:rtl w:val="0"/>
        </w:rPr>
        <w:t xml:space="preserve"> de receita atribuída à estrutura, apurada na forma das Cláusulas 15 e 18 e do Anexo II. A Meta é objetivo perseguido, não promessa absoluta de resultado.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16.2. </w:t>
      </w:r>
      <w:r w:rsidDel="00000000" w:rsidR="00000000" w:rsidRPr="00000000">
        <w:rPr>
          <w:b w:val="1"/>
          <w:bCs w:val="1"/>
          <w:rtl w:val="0"/>
        </w:rPr>
        <w:t xml:space="preserve">Garantia (opções alternativas).</w:t>
      </w:r>
      <w:r w:rsidDel="00000000" w:rsidR="00000000" w:rsidRPr="00000000">
        <w:rPr>
          <w:rtl w:val="0"/>
        </w:rPr>
        <w:t xml:space="preserve"> Caso, </w:t>
      </w:r>
      <w:r w:rsidDel="00000000" w:rsidR="00000000" w:rsidRPr="00000000">
        <w:rPr>
          <w:b w:val="1"/>
          <w:bCs w:val="1"/>
          <w:rtl w:val="0"/>
        </w:rPr>
        <w:t xml:space="preserve">cumpridas integralmente</w:t>
      </w:r>
      <w:r w:rsidDel="00000000" w:rsidR="00000000" w:rsidRPr="00000000">
        <w:rPr>
          <w:rtl w:val="0"/>
        </w:rPr>
        <w:t xml:space="preserve"> as condições da Cláusula 17 e observada a data de mensuração (Anexo II), a receita atribuída não atinja 1,5x o investimento, a CONTINUUM assume garantia consistente em </w:t>
      </w:r>
      <w:r w:rsidDel="00000000" w:rsidR="00000000" w:rsidRPr="00000000">
        <w:rPr>
          <w:b w:val="1"/>
          <w:bCs w:val="1"/>
          <w:rtl w:val="0"/>
        </w:rPr>
        <w:t xml:space="preserve">uma das duas opções abaixo, à escolha exclusiva da CONTRATANTE</w:t>
      </w:r>
      <w:r w:rsidDel="00000000" w:rsidR="00000000" w:rsidRPr="00000000">
        <w:rPr>
          <w:rtl w:val="0"/>
        </w:rPr>
        <w:t xml:space="preserve">, sendo as opções </w:t>
      </w:r>
      <w:r w:rsidDel="00000000" w:rsidR="00000000" w:rsidRPr="00000000">
        <w:rPr>
          <w:b w:val="1"/>
          <w:bCs w:val="1"/>
          <w:rtl w:val="0"/>
        </w:rPr>
        <w:t xml:space="preserve">alternativas e não cumulativas</w:t>
      </w:r>
      <w:r w:rsidDel="00000000" w:rsidR="00000000" w:rsidRPr="00000000">
        <w:rPr>
          <w:rtl w:val="0"/>
        </w:rPr>
        <w:t xml:space="preserve"> (uma exclui a outra):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w:t>
      </w:r>
      <w:r w:rsidDel="00000000" w:rsidR="00000000" w:rsidRPr="00000000">
        <w:rPr>
          <w:b w:val="1"/>
          <w:bCs w:val="1"/>
          <w:rtl w:val="0"/>
        </w:rPr>
        <w:t xml:space="preserve">devolução</w:t>
      </w:r>
      <w:r w:rsidDel="00000000" w:rsidR="00000000" w:rsidRPr="00000000">
        <w:rPr>
          <w:rtl w:val="0"/>
        </w:rPr>
        <w:t xml:space="preserve"> de </w:t>
      </w:r>
      <w:r w:rsidDel="00000000" w:rsidR="00000000" w:rsidRPr="00000000">
        <w:rPr>
          <w:b w:val="1"/>
          <w:bCs w:val="1"/>
          <w:rtl w:val="0"/>
        </w:rPr>
        <w:t xml:space="preserve">2x (duas vezes) o valor investido</w:t>
      </w:r>
      <w:r w:rsidDel="00000000" w:rsidR="00000000" w:rsidRPr="00000000">
        <w:rPr>
          <w:rtl w:val="0"/>
        </w:rPr>
        <w:t xml:space="preserve">, limitada ao teto de </w:t>
      </w:r>
      <w:r w:rsidDel="00000000" w:rsidR="00000000" w:rsidRPr="00000000">
        <w:rPr>
          <w:b w:val="1"/>
          <w:bCs w:val="1"/>
          <w:rtl w:val="0"/>
        </w:rPr>
        <w:t xml:space="preserve">R$24.000,00 (vinte e quatro mil reais)</w:t>
      </w:r>
      <w:r w:rsidDel="00000000" w:rsidR="00000000" w:rsidRPr="00000000">
        <w:rPr>
          <w:rtl w:val="0"/>
        </w:rPr>
        <w:t xml:space="preserve">, paga na forma da Cláusula 16.3; </w:t>
      </w:r>
      <w:r w:rsidDel="00000000" w:rsidR="00000000" w:rsidRPr="00000000">
        <w:rPr>
          <w:b w:val="1"/>
          <w:bCs w:val="1"/>
          <w:rtl w:val="0"/>
        </w:rPr>
        <w:t xml:space="preserve">OU</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 </w:t>
      </w:r>
      <w:r w:rsidDel="00000000" w:rsidR="00000000" w:rsidRPr="00000000">
        <w:rPr>
          <w:b w:val="1"/>
          <w:bCs w:val="1"/>
          <w:rtl w:val="0"/>
        </w:rPr>
        <w:t xml:space="preserve">extensão da assessoria</w:t>
      </w:r>
      <w:r w:rsidDel="00000000" w:rsidR="00000000" w:rsidRPr="00000000">
        <w:rPr>
          <w:rtl w:val="0"/>
        </w:rPr>
        <w:t xml:space="preserve"> por </w:t>
      </w:r>
      <w:r w:rsidDel="00000000" w:rsidR="00000000" w:rsidRPr="00000000">
        <w:rPr>
          <w:b w:val="1"/>
          <w:bCs w:val="1"/>
          <w:rtl w:val="0"/>
        </w:rPr>
        <w:t xml:space="preserve">4 (quatro) meses adicionais, sem custo</w:t>
      </w:r>
      <w:r w:rsidDel="00000000" w:rsidR="00000000" w:rsidRPr="00000000">
        <w:rPr>
          <w:rtl w:val="0"/>
        </w:rPr>
        <w:t xml:space="preserve"> para a CONTRATANTE, mantido o mesmo escopo e a mesma cadência de governança, na forma da Cláusula 16.3.1.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16.2.1. </w:t>
      </w:r>
      <w:r w:rsidDel="00000000" w:rsidR="00000000" w:rsidRPr="00000000">
        <w:rPr>
          <w:b w:val="1"/>
          <w:bCs w:val="1"/>
          <w:rtl w:val="0"/>
        </w:rPr>
        <w:t xml:space="preserve">Exercício da escolha.</w:t>
      </w:r>
      <w:r w:rsidDel="00000000" w:rsidR="00000000" w:rsidRPr="00000000">
        <w:rPr>
          <w:rtl w:val="0"/>
        </w:rPr>
        <w:t xml:space="preserve"> A CONTRATANTE comunicará sua opção, por escrito, na Ferramenta Compartilhada, no prazo de </w:t>
      </w:r>
      <w:r w:rsidDel="00000000" w:rsidR="00000000" w:rsidRPr="00000000">
        <w:rPr>
          <w:b w:val="1"/>
          <w:bCs w:val="1"/>
          <w:rtl w:val="0"/>
        </w:rPr>
        <w:t xml:space="preserve">15 (quinze) dias</w:t>
      </w:r>
      <w:r w:rsidDel="00000000" w:rsidR="00000000" w:rsidRPr="00000000">
        <w:rPr>
          <w:rtl w:val="0"/>
        </w:rPr>
        <w:t xml:space="preserve"> contados da apuração da Meta de Referência. Não havendo manifestação no prazo, presume-se a escolha pela opção (b) — extensão da assessoria. A escolha é irretratável e o exercício de uma opção extingue o direito à outra.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16.3. </w:t>
      </w:r>
      <w:r w:rsidDel="00000000" w:rsidR="00000000" w:rsidRPr="00000000">
        <w:rPr>
          <w:b w:val="1"/>
          <w:bCs w:val="1"/>
          <w:rtl w:val="0"/>
        </w:rPr>
        <w:t xml:space="preserve">Forma de pagamento da devolução (opção "a").</w:t>
      </w:r>
      <w:r w:rsidDel="00000000" w:rsidR="00000000" w:rsidRPr="00000000">
        <w:rPr>
          <w:rtl w:val="0"/>
        </w:rPr>
        <w:t xml:space="preserve"> Escolhida a opção da Cláusula 16.2(a), a devolução será realizada </w:t>
      </w:r>
      <w:r w:rsidDel="00000000" w:rsidR="00000000" w:rsidRPr="00000000">
        <w:rPr>
          <w:b w:val="1"/>
          <w:bCs w:val="1"/>
          <w:rtl w:val="0"/>
        </w:rPr>
        <w:t xml:space="preserve">mensalmente, mediante repasse de 5% (cinco por cento) do faturamento bruto mensal da CONTINUUM</w:t>
      </w:r>
      <w:r w:rsidDel="00000000" w:rsidR="00000000" w:rsidRPr="00000000">
        <w:rPr>
          <w:rtl w:val="0"/>
        </w:rPr>
        <w:t xml:space="preserve">, até atingir o teto de R$24.000,00, momento em que a obrigação se extingue.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16.3.1. </w:t>
      </w:r>
      <w:r w:rsidDel="00000000" w:rsidR="00000000" w:rsidRPr="00000000">
        <w:rPr>
          <w:b w:val="1"/>
          <w:bCs w:val="1"/>
          <w:rtl w:val="0"/>
        </w:rPr>
        <w:t xml:space="preserve">Extensão da assessoria (opção "b").</w:t>
      </w:r>
      <w:r w:rsidDel="00000000" w:rsidR="00000000" w:rsidRPr="00000000">
        <w:rPr>
          <w:rtl w:val="0"/>
        </w:rPr>
        <w:t xml:space="preserve"> Escolhida a opção da Cláusula 16.2(b), a extensão de 4 meses inicia-se após a data de mensuração e segue as mesmas condições deste Contrato, inclusive quanto às dependências operacionais (Cláusula 10) e à Verba de Mídia por conta da CONTRATANTE (Cláusula 12). A extensão não reabre nova garantia de performance, salvo acordo escrito em contrário, e exclui o direito à devolução da opção (a).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16.4. </w:t>
      </w:r>
      <w:r w:rsidDel="00000000" w:rsidR="00000000" w:rsidRPr="00000000">
        <w:rPr>
          <w:b w:val="1"/>
          <w:bCs w:val="1"/>
          <w:rtl w:val="0"/>
        </w:rPr>
        <w:t xml:space="preserve">Natureza.</w:t>
      </w:r>
      <w:r w:rsidDel="00000000" w:rsidR="00000000" w:rsidRPr="00000000">
        <w:rPr>
          <w:rtl w:val="0"/>
        </w:rPr>
        <w:t xml:space="preserve"> A garantia é obrigação contratual </w:t>
      </w:r>
      <w:r w:rsidDel="00000000" w:rsidR="00000000" w:rsidRPr="00000000">
        <w:rPr>
          <w:b w:val="1"/>
          <w:bCs w:val="1"/>
          <w:rtl w:val="0"/>
        </w:rPr>
        <w:t xml:space="preserve">acessória, condicionada e vinculada exclusivamente a este Contrato</w:t>
      </w:r>
      <w:r w:rsidDel="00000000" w:rsidR="00000000" w:rsidRPr="00000000">
        <w:rPr>
          <w:rtl w:val="0"/>
        </w:rPr>
        <w:t xml:space="preserve">, não constituindo, em hipótese alguma, investimento, sociedade, participação nos lucros, mútuo, empréstimo ou dívida autônoma (Cláusula 2.4). O parâmetro de 5% do faturamento bruto é mera </w:t>
      </w:r>
      <w:r w:rsidDel="00000000" w:rsidR="00000000" w:rsidRPr="00000000">
        <w:rPr>
          <w:b w:val="1"/>
          <w:bCs w:val="1"/>
          <w:rtl w:val="0"/>
        </w:rPr>
        <w:t xml:space="preserve">forma de cálculo da parcela</w:t>
      </w:r>
      <w:r w:rsidDel="00000000" w:rsidR="00000000" w:rsidRPr="00000000">
        <w:rPr>
          <w:rtl w:val="0"/>
        </w:rPr>
        <w:t xml:space="preserve">, não conferindo à CONTRATANTE direito de sócia, de fiscalização societária ou de participação nos resultados da CONTINUUM.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16.5. </w:t>
      </w:r>
      <w:r w:rsidDel="00000000" w:rsidR="00000000" w:rsidRPr="00000000">
        <w:rPr>
          <w:b w:val="1"/>
          <w:bCs w:val="1"/>
          <w:rtl w:val="0"/>
        </w:rPr>
        <w:t xml:space="preserve">Comprovação do faturamento.</w:t>
      </w:r>
      <w:r w:rsidDel="00000000" w:rsidR="00000000" w:rsidRPr="00000000">
        <w:rPr>
          <w:rtl w:val="0"/>
        </w:rPr>
        <w:t xml:space="preserve"> Para o cálculo da parcela, a CONTINUUM informará o faturamento bruto mensal de referência mediante </w:t>
      </w:r>
      <w:r w:rsidDel="00000000" w:rsidR="00000000" w:rsidRPr="00000000">
        <w:rPr>
          <w:b w:val="1"/>
          <w:bCs w:val="1"/>
          <w:rtl w:val="0"/>
        </w:rPr>
        <w:t xml:space="preserve">declaração assinada por seu representante legal e/ou contador</w:t>
      </w:r>
      <w:r w:rsidDel="00000000" w:rsidR="00000000" w:rsidRPr="00000000">
        <w:rPr>
          <w:rtl w:val="0"/>
        </w:rPr>
        <w:t xml:space="preserve">, com periodicidade mensal, preservada a confidencialidade (Cláusula 21) e limitada ao estritamente necessário ao cálculo.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16.6. A garantia não cobre resultados dependentes de fatores excluídos pelas Cláusulas 17, 18 e 20.</w:t>
      </w:r>
    </w:p>
    <w:p w:rsidR="00000000" w:rsidDel="00000000" w:rsidP="00000000" w:rsidRDefault="00000000" w:rsidRPr="00000000" w14:paraId="00000081">
      <w:pPr>
        <w:pStyle w:val="Heading2"/>
        <w:rPr/>
      </w:pPr>
      <w:bookmarkStart w:colFirst="0" w:colLast="0" w:name="_qdb7hbfmgpek" w:id="17"/>
      <w:bookmarkEnd w:id="17"/>
      <w:r w:rsidDel="00000000" w:rsidR="00000000" w:rsidRPr="00000000">
        <w:rPr>
          <w:rtl w:val="0"/>
        </w:rPr>
        <w:t xml:space="preserve">CLÁUSULA 17 — CONDIÇÕES PARA VALIDADE DA GARANTIA</w:t>
      </w:r>
    </w:p>
    <w:p w:rsidR="00000000" w:rsidDel="00000000" w:rsidP="00000000" w:rsidRDefault="00000000" w:rsidRPr="00000000" w14:paraId="00000082">
      <w:pPr>
        <w:rPr/>
      </w:pPr>
      <w:r w:rsidDel="00000000" w:rsidR="00000000" w:rsidRPr="00000000">
        <w:rPr>
          <w:rtl w:val="0"/>
        </w:rPr>
        <w:t xml:space="preserve">17.1. A garantia </w:t>
      </w:r>
      <w:r w:rsidDel="00000000" w:rsidR="00000000" w:rsidRPr="00000000">
        <w:rPr>
          <w:b w:val="1"/>
          <w:bCs w:val="1"/>
          <w:rtl w:val="0"/>
        </w:rPr>
        <w:t xml:space="preserve">somente será válida</w:t>
      </w:r>
      <w:r w:rsidDel="00000000" w:rsidR="00000000" w:rsidRPr="00000000">
        <w:rPr>
          <w:rtl w:val="0"/>
        </w:rPr>
        <w:t xml:space="preserve"> se, </w:t>
      </w:r>
      <w:r w:rsidDel="00000000" w:rsidR="00000000" w:rsidRPr="00000000">
        <w:rPr>
          <w:b w:val="1"/>
          <w:bCs w:val="1"/>
          <w:rtl w:val="0"/>
        </w:rPr>
        <w:t xml:space="preserve">cumulativamente e de forma comprovável por escrito</w:t>
      </w:r>
      <w:r w:rsidDel="00000000" w:rsidR="00000000" w:rsidRPr="00000000">
        <w:rPr>
          <w:rtl w:val="0"/>
        </w:rPr>
        <w:t xml:space="preserve">, a CONTRATANTE tiver: (a) fornecido acessos nos prazos; (b) aprovado materiais no SLA (Cláusula 11); (c) mantido a Verba de Mídia mínima (12.3) pelo período mínimo; (d) autorizado campanhas sem pausas/interrupções não acordadas; (e) publicado os produtos; (f) mantido checkouts ativos; (g) mantido o tracking funcionando, sem desativação/alteração indevida; (h) seguido as decisões estratégicas; (i) não interrompido unilateralmente a execução; (j) não alterado substancialmente a oferta sem acordo; (k) respeitado a maturação mínima até a data de mensuração; (l) acompanhado as métricas pela Fonte de Verdade.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17.2. O descumprimento de </w:t>
      </w:r>
      <w:r w:rsidDel="00000000" w:rsidR="00000000" w:rsidRPr="00000000">
        <w:rPr>
          <w:b w:val="1"/>
          <w:bCs w:val="1"/>
          <w:rtl w:val="0"/>
        </w:rPr>
        <w:t xml:space="preserve">qualquer</w:t>
      </w:r>
      <w:r w:rsidDel="00000000" w:rsidR="00000000" w:rsidRPr="00000000">
        <w:rPr>
          <w:rtl w:val="0"/>
        </w:rPr>
        <w:t xml:space="preserve"> condição afasta a garantia.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17.3. O ônus de comprovar o cumprimento é da CONTRATANTE, por registros na Ferramenta Compartilhada.</w:t>
      </w:r>
    </w:p>
    <w:p w:rsidR="00000000" w:rsidDel="00000000" w:rsidP="00000000" w:rsidRDefault="00000000" w:rsidRPr="00000000" w14:paraId="00000087">
      <w:pPr>
        <w:pStyle w:val="Heading2"/>
        <w:rPr/>
      </w:pPr>
      <w:bookmarkStart w:colFirst="0" w:colLast="0" w:name="_k0jrsdhhvbby" w:id="18"/>
      <w:bookmarkEnd w:id="18"/>
      <w:r w:rsidDel="00000000" w:rsidR="00000000" w:rsidRPr="00000000">
        <w:rPr>
          <w:rtl w:val="0"/>
        </w:rPr>
        <w:t xml:space="preserve">CLÁUSULA 18 — SUSPENSÃO, PERDA OU NÃO APLICAÇÃO DA GARANTIA</w:t>
      </w:r>
    </w:p>
    <w:p w:rsidR="00000000" w:rsidDel="00000000" w:rsidP="00000000" w:rsidRDefault="00000000" w:rsidRPr="00000000" w14:paraId="00000088">
      <w:pPr>
        <w:rPr/>
      </w:pPr>
      <w:r w:rsidDel="00000000" w:rsidR="00000000" w:rsidRPr="00000000">
        <w:rPr>
          <w:rtl w:val="0"/>
        </w:rPr>
        <w:t xml:space="preserve">18.1. </w:t>
      </w:r>
      <w:r w:rsidDel="00000000" w:rsidR="00000000" w:rsidRPr="00000000">
        <w:rPr>
          <w:b w:val="1"/>
          <w:bCs w:val="1"/>
          <w:rtl w:val="0"/>
        </w:rPr>
        <w:t xml:space="preserve">Perda/não aplicação:</w:t>
      </w:r>
      <w:r w:rsidDel="00000000" w:rsidR="00000000" w:rsidRPr="00000000">
        <w:rPr>
          <w:rtl w:val="0"/>
        </w:rPr>
        <w:t xml:space="preserve"> descumprimento de qualquer condição da Cláusula 17; verba abaixo do mínimo; interrupção unilateral; alteração substancial de oferta sem acordo; tracking desativado pela CONTRATANTE; produtos não publicados ou checkout inativo; uso de dados não rastreáveis pela Fonte de Verdade.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18.2. </w:t>
      </w:r>
      <w:r w:rsidDel="00000000" w:rsidR="00000000" w:rsidRPr="00000000">
        <w:rPr>
          <w:b w:val="1"/>
          <w:bCs w:val="1"/>
          <w:rtl w:val="0"/>
        </w:rPr>
        <w:t xml:space="preserve">Suspensão (pausa a contagem):</w:t>
      </w:r>
      <w:r w:rsidDel="00000000" w:rsidR="00000000" w:rsidRPr="00000000">
        <w:rPr>
          <w:rtl w:val="0"/>
        </w:rPr>
        <w:t xml:space="preserve"> bloqueio/reprovação/suspensão de contas pela Meta ou Google por motivo alheio à CONTINUUM; instabilidade ou falha de Plataformas de Terceiros; atraso da CONTRATANTE em aprovações/gravações/acessos; falta temporária de Verba de Mídia; força maior (Cláusula 20).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18.3. A data de mensuração será prorrogada pelo tempo equivalente ao período de suspensão.</w:t>
      </w:r>
    </w:p>
    <w:p w:rsidR="00000000" w:rsidDel="00000000" w:rsidP="00000000" w:rsidRDefault="00000000" w:rsidRPr="00000000" w14:paraId="0000008D">
      <w:pPr>
        <w:pStyle w:val="Heading2"/>
        <w:rPr/>
      </w:pPr>
      <w:bookmarkStart w:colFirst="0" w:colLast="0" w:name="_icpe2d8m13cj" w:id="19"/>
      <w:bookmarkEnd w:id="19"/>
      <w:r w:rsidDel="00000000" w:rsidR="00000000" w:rsidRPr="00000000">
        <w:rPr>
          <w:rtl w:val="0"/>
        </w:rPr>
        <w:t xml:space="preserve">CLÁUSULA 19 — LIMITAÇÃO DE RESPONSABILIDADE</w:t>
      </w:r>
    </w:p>
    <w:p w:rsidR="00000000" w:rsidDel="00000000" w:rsidP="00000000" w:rsidRDefault="00000000" w:rsidRPr="00000000" w14:paraId="0000008E">
      <w:pPr>
        <w:rPr/>
      </w:pPr>
      <w:r w:rsidDel="00000000" w:rsidR="00000000" w:rsidRPr="00000000">
        <w:rPr>
          <w:rtl w:val="0"/>
        </w:rPr>
        <w:t xml:space="preserve">19.1. Ressalvada a garantia da Cláusula 16 e seus limites, a responsabilidade total da CONTINUUM, por qualquer causa relacionada a este Contrato, fica </w:t>
      </w:r>
      <w:r w:rsidDel="00000000" w:rsidR="00000000" w:rsidRPr="00000000">
        <w:rPr>
          <w:b w:val="1"/>
          <w:bCs w:val="1"/>
          <w:rtl w:val="0"/>
        </w:rPr>
        <w:t xml:space="preserve">limitada ao valor total pago pelos Serviços (R$12.000,00)</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19.2. A CONTINUUM </w:t>
      </w:r>
      <w:r w:rsidDel="00000000" w:rsidR="00000000" w:rsidRPr="00000000">
        <w:rPr>
          <w:b w:val="1"/>
          <w:bCs w:val="1"/>
          <w:rtl w:val="0"/>
        </w:rPr>
        <w:t xml:space="preserve">não responde</w:t>
      </w:r>
      <w:r w:rsidDel="00000000" w:rsidR="00000000" w:rsidRPr="00000000">
        <w:rPr>
          <w:rtl w:val="0"/>
        </w:rPr>
        <w:t xml:space="preserve"> por lucros cessantes, perda de receita, perda de oportunidade, danos indiretos, incidentais ou consequenciais.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19.3. A CONTINUUM </w:t>
      </w:r>
      <w:r w:rsidDel="00000000" w:rsidR="00000000" w:rsidRPr="00000000">
        <w:rPr>
          <w:b w:val="1"/>
          <w:bCs w:val="1"/>
          <w:rtl w:val="0"/>
        </w:rPr>
        <w:t xml:space="preserve">não responde</w:t>
      </w:r>
      <w:r w:rsidDel="00000000" w:rsidR="00000000" w:rsidRPr="00000000">
        <w:rPr>
          <w:rtl w:val="0"/>
        </w:rPr>
        <w:t xml:space="preserve"> por atos, falhas, indisponibilidades, mudanças de política, bloqueios ou decisões de Plataformas de Terceiros (Meta, Google, PagTrust, checkout, hospedagem, APIs, ferramentas), nem por resultados decorrentes do comportamento de mercado, da Verba de Mídia ou de ação/omissão da CONTRATANTE.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19.4. As Partes reconhecem que a garantia da Cláusula 16 e o teto desta Cláusula 19 são institutos </w:t>
      </w:r>
      <w:r w:rsidDel="00000000" w:rsidR="00000000" w:rsidRPr="00000000">
        <w:rPr>
          <w:b w:val="1"/>
          <w:bCs w:val="1"/>
          <w:rtl w:val="0"/>
        </w:rPr>
        <w:t xml:space="preserve">distintos</w:t>
      </w:r>
      <w:r w:rsidDel="00000000" w:rsidR="00000000" w:rsidRPr="00000000">
        <w:rPr>
          <w:rtl w:val="0"/>
        </w:rPr>
        <w:t xml:space="preserve">: a Cláusula 16 trata exclusivamente da garantia condicionada por não atingimento da Meta (devolução de 2x </w:t>
      </w:r>
      <w:r w:rsidDel="00000000" w:rsidR="00000000" w:rsidRPr="00000000">
        <w:rPr>
          <w:b w:val="1"/>
          <w:bCs w:val="1"/>
          <w:rtl w:val="0"/>
        </w:rPr>
        <w:t xml:space="preserve">ou</w:t>
      </w:r>
      <w:r w:rsidDel="00000000" w:rsidR="00000000" w:rsidRPr="00000000">
        <w:rPr>
          <w:rtl w:val="0"/>
        </w:rPr>
        <w:t xml:space="preserve"> extensão de 4 meses, à escolha da CONTRATANTE); a Cláusula 19 trata da responsabilidade civil por demais causas.</w:t>
      </w:r>
    </w:p>
    <w:p w:rsidR="00000000" w:rsidDel="00000000" w:rsidP="00000000" w:rsidRDefault="00000000" w:rsidRPr="00000000" w14:paraId="00000095">
      <w:pPr>
        <w:pStyle w:val="Heading2"/>
        <w:rPr/>
      </w:pPr>
      <w:bookmarkStart w:colFirst="0" w:colLast="0" w:name="_e65sw6cguvnm" w:id="20"/>
      <w:bookmarkEnd w:id="20"/>
      <w:r w:rsidDel="00000000" w:rsidR="00000000" w:rsidRPr="00000000">
        <w:rPr>
          <w:rtl w:val="0"/>
        </w:rPr>
        <w:t xml:space="preserve">CLÁUSULA 20 — FORÇA MAIOR E FATO DE TERCEIRO</w:t>
      </w:r>
    </w:p>
    <w:p w:rsidR="00000000" w:rsidDel="00000000" w:rsidP="00000000" w:rsidRDefault="00000000" w:rsidRPr="00000000" w14:paraId="00000096">
      <w:pPr>
        <w:rPr/>
      </w:pPr>
      <w:r w:rsidDel="00000000" w:rsidR="00000000" w:rsidRPr="00000000">
        <w:rPr>
          <w:rtl w:val="0"/>
        </w:rPr>
        <w:t xml:space="preserve">20.1. Nenhuma Parte responde por inexecução ou atraso decorrente de caso fortuito, força maior ou fato de terceiro, incluindo bloqueio de contas, reprovação de anúncios, mudanças de políticas ou indisponibilidade de Plataformas de Terceiros.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20.2. A Parte afetada comunicará a outra, suspendendo-se os prazos e obrigações correlatos enquanto durar o impedimento (Cláusula 18.2).</w:t>
      </w:r>
    </w:p>
    <w:p w:rsidR="00000000" w:rsidDel="00000000" w:rsidP="00000000" w:rsidRDefault="00000000" w:rsidRPr="00000000" w14:paraId="00000099">
      <w:pPr>
        <w:pStyle w:val="Heading2"/>
        <w:rPr/>
      </w:pPr>
      <w:bookmarkStart w:colFirst="0" w:colLast="0" w:name="_6iimlk1n9dwt" w:id="21"/>
      <w:bookmarkEnd w:id="21"/>
      <w:r w:rsidDel="00000000" w:rsidR="00000000" w:rsidRPr="00000000">
        <w:rPr>
          <w:rtl w:val="0"/>
        </w:rPr>
        <w:t xml:space="preserve">CLÁUSULA 21 — CONFIDENCIALIDADE E PROTEÇÃO DE DADOS</w:t>
      </w:r>
    </w:p>
    <w:p w:rsidR="00000000" w:rsidDel="00000000" w:rsidP="00000000" w:rsidRDefault="00000000" w:rsidRPr="00000000" w14:paraId="0000009A">
      <w:pPr>
        <w:rPr/>
      </w:pPr>
      <w:r w:rsidDel="00000000" w:rsidR="00000000" w:rsidRPr="00000000">
        <w:rPr>
          <w:rtl w:val="0"/>
        </w:rPr>
        <w:t xml:space="preserve">21.1. As Partes manterão sigilo sobre informações confidenciais, incluindo dados de campanhas, faturamento, estratégias, acessos e dados pessoais de leads.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21.2. </w:t>
      </w:r>
      <w:r w:rsidDel="00000000" w:rsidR="00000000" w:rsidRPr="00000000">
        <w:rPr>
          <w:b w:val="1"/>
          <w:bCs w:val="1"/>
          <w:rtl w:val="0"/>
        </w:rPr>
        <w:t xml:space="preserve">LGPD.</w:t>
      </w:r>
      <w:r w:rsidDel="00000000" w:rsidR="00000000" w:rsidRPr="00000000">
        <w:rPr>
          <w:rtl w:val="0"/>
        </w:rPr>
        <w:t xml:space="preserve"> O tratamento de dados pessoais observará a Lei nº 13.709/2018. Para fins deste Contrato, a CONTRATANTE atua como </w:t>
      </w:r>
      <w:r w:rsidDel="00000000" w:rsidR="00000000" w:rsidRPr="00000000">
        <w:rPr>
          <w:b w:val="1"/>
          <w:bCs w:val="1"/>
          <w:rtl w:val="0"/>
        </w:rPr>
        <w:t xml:space="preserve">controladora</w:t>
      </w:r>
      <w:r w:rsidDel="00000000" w:rsidR="00000000" w:rsidRPr="00000000">
        <w:rPr>
          <w:rtl w:val="0"/>
        </w:rPr>
        <w:t xml:space="preserve"> dos dados de seus leads e clientes, e a CONTINUUM como </w:t>
      </w:r>
      <w:r w:rsidDel="00000000" w:rsidR="00000000" w:rsidRPr="00000000">
        <w:rPr>
          <w:b w:val="1"/>
          <w:bCs w:val="1"/>
          <w:rtl w:val="0"/>
        </w:rPr>
        <w:t xml:space="preserve">operadora</w:t>
      </w:r>
      <w:r w:rsidDel="00000000" w:rsidR="00000000" w:rsidRPr="00000000">
        <w:rPr>
          <w:rtl w:val="0"/>
        </w:rPr>
        <w:t xml:space="preserve">, tratando os dados apenas conforme as instruções da CONTRATANTE e para os fins deste Contrato, adotando medidas de segurança adequadas.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21.3. A obrigação de confidencialidade subsiste por </w:t>
      </w:r>
      <w:r w:rsidDel="00000000" w:rsidR="00000000" w:rsidRPr="00000000">
        <w:rPr>
          <w:b w:val="1"/>
          <w:bCs w:val="1"/>
          <w:rtl w:val="0"/>
        </w:rPr>
        <w:t xml:space="preserve">2 (dois) anos</w:t>
      </w:r>
      <w:r w:rsidDel="00000000" w:rsidR="00000000" w:rsidRPr="00000000">
        <w:rPr>
          <w:rtl w:val="0"/>
        </w:rPr>
        <w:t xml:space="preserve"> após o término do Contrato.</w:t>
      </w:r>
    </w:p>
    <w:p w:rsidR="00000000" w:rsidDel="00000000" w:rsidP="00000000" w:rsidRDefault="00000000" w:rsidRPr="00000000" w14:paraId="0000009F">
      <w:pPr>
        <w:pStyle w:val="Heading2"/>
        <w:rPr/>
      </w:pPr>
      <w:bookmarkStart w:colFirst="0" w:colLast="0" w:name="_a3k4vt5q2zwr" w:id="22"/>
      <w:bookmarkEnd w:id="22"/>
      <w:r w:rsidDel="00000000" w:rsidR="00000000" w:rsidRPr="00000000">
        <w:rPr>
          <w:rtl w:val="0"/>
        </w:rPr>
        <w:t xml:space="preserve">CLÁUSULA 22 — PROPRIEDADE INTELECTUAL</w:t>
      </w:r>
    </w:p>
    <w:p w:rsidR="00000000" w:rsidDel="00000000" w:rsidP="00000000" w:rsidRDefault="00000000" w:rsidRPr="00000000" w14:paraId="000000A0">
      <w:pPr>
        <w:rPr/>
      </w:pPr>
      <w:r w:rsidDel="00000000" w:rsidR="00000000" w:rsidRPr="00000000">
        <w:rPr>
          <w:rtl w:val="0"/>
        </w:rPr>
        <w:t xml:space="preserve">22.1. Considerando o pagamento integral, os Entregáveis personalizados criados especificamente para a CONTRATANTE (páginas, copies, criativos, estrutura de funil, materiais de produto) são cedidos à CONTRATANTE após entrega e aprovação.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22.2. Excetuam-se da cessão: metodologias, frameworks, templates, know-how, scripts, automações e ferramentas próprias ou de terceiros da CONTINUUM, que permanecem de sua titularidade ou de seus licenciadores.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22.3. Licenças de software, fontes, imagens e ativos de terceiros seguem os termos de seus licenciadores, por conta da CONTRATANTE.</w:t>
      </w:r>
    </w:p>
    <w:p w:rsidR="00000000" w:rsidDel="00000000" w:rsidP="00000000" w:rsidRDefault="00000000" w:rsidRPr="00000000" w14:paraId="000000A5">
      <w:pPr>
        <w:pStyle w:val="Heading2"/>
        <w:rPr/>
      </w:pPr>
      <w:bookmarkStart w:colFirst="0" w:colLast="0" w:name="_hk9hjmne4bh4" w:id="23"/>
      <w:bookmarkEnd w:id="23"/>
      <w:r w:rsidDel="00000000" w:rsidR="00000000" w:rsidRPr="00000000">
        <w:rPr>
          <w:rtl w:val="0"/>
        </w:rPr>
        <w:t xml:space="preserve">CLÁUSULA 23 — USO DE MATERIAIS, IMAGEM E PORTFÓLIO</w:t>
      </w:r>
    </w:p>
    <w:p w:rsidR="00000000" w:rsidDel="00000000" w:rsidP="00000000" w:rsidRDefault="00000000" w:rsidRPr="00000000" w14:paraId="000000A6">
      <w:pPr>
        <w:rPr/>
      </w:pPr>
      <w:r w:rsidDel="00000000" w:rsidR="00000000" w:rsidRPr="00000000">
        <w:rPr>
          <w:rtl w:val="0"/>
        </w:rPr>
        <w:t xml:space="preserve">23.1. A CONTRATANTE autoriza a CONTINUUM a mencionar a parceria e a utilizar materiais, resultados e cases (de forma agregada e não sensível) em seu portfólio e ações de marketing, salvo manifestação contrária por escrito.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23.2. A CONTINUUM preservará dados sensíveis e confidenciais (Cláusula 21) no uso para portfólio.</w:t>
      </w:r>
    </w:p>
    <w:p w:rsidR="00000000" w:rsidDel="00000000" w:rsidP="00000000" w:rsidRDefault="00000000" w:rsidRPr="00000000" w14:paraId="000000A9">
      <w:pPr>
        <w:pStyle w:val="Heading2"/>
        <w:rPr/>
      </w:pPr>
      <w:bookmarkStart w:colFirst="0" w:colLast="0" w:name="_wuc6jj7udlmc" w:id="24"/>
      <w:bookmarkEnd w:id="24"/>
      <w:r w:rsidDel="00000000" w:rsidR="00000000" w:rsidRPr="00000000">
        <w:rPr>
          <w:rtl w:val="0"/>
        </w:rPr>
        <w:t xml:space="preserve">CLÁUSULA 24 — RESCISÃO</w:t>
      </w:r>
    </w:p>
    <w:p w:rsidR="00000000" w:rsidDel="00000000" w:rsidP="00000000" w:rsidRDefault="00000000" w:rsidRPr="00000000" w14:paraId="000000AA">
      <w:pPr>
        <w:rPr/>
      </w:pPr>
      <w:r w:rsidDel="00000000" w:rsidR="00000000" w:rsidRPr="00000000">
        <w:rPr>
          <w:rtl w:val="0"/>
        </w:rPr>
        <w:t xml:space="preserve">24.1. O Contrato poderá ser rescindido: (a) por acordo entre as Partes; (b) por descumprimento de obrigação essencial não sanado em </w:t>
      </w:r>
      <w:r w:rsidDel="00000000" w:rsidR="00000000" w:rsidRPr="00000000">
        <w:rPr>
          <w:b w:val="1"/>
          <w:bCs w:val="1"/>
          <w:rtl w:val="0"/>
        </w:rPr>
        <w:t xml:space="preserve">10 (dez) dias</w:t>
      </w:r>
      <w:r w:rsidDel="00000000" w:rsidR="00000000" w:rsidRPr="00000000">
        <w:rPr>
          <w:rtl w:val="0"/>
        </w:rPr>
        <w:t xml:space="preserve"> após notificação; ou (c) por iniciativa de qualquer Parte, mediante aviso prévio por escrito de </w:t>
      </w:r>
      <w:r w:rsidDel="00000000" w:rsidR="00000000" w:rsidRPr="00000000">
        <w:rPr>
          <w:b w:val="1"/>
          <w:bCs w:val="1"/>
          <w:rtl w:val="0"/>
        </w:rPr>
        <w:t xml:space="preserve">15 (quinze) dias</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24.2. </w:t>
      </w:r>
      <w:r w:rsidDel="00000000" w:rsidR="00000000" w:rsidRPr="00000000">
        <w:rPr>
          <w:b w:val="1"/>
          <w:bCs w:val="1"/>
          <w:rtl w:val="0"/>
        </w:rPr>
        <w:t xml:space="preserve">Efeitos sobre a garantia.</w:t>
      </w:r>
      <w:r w:rsidDel="00000000" w:rsidR="00000000" w:rsidRPr="00000000">
        <w:rPr>
          <w:rtl w:val="0"/>
        </w:rPr>
        <w:t xml:space="preserve"> A rescisão por iniciativa da CONTRATANTE, ou por descumprimento a ela imputável, </w:t>
      </w:r>
      <w:r w:rsidDel="00000000" w:rsidR="00000000" w:rsidRPr="00000000">
        <w:rPr>
          <w:b w:val="1"/>
          <w:bCs w:val="1"/>
          <w:rtl w:val="0"/>
        </w:rPr>
        <w:t xml:space="preserve">afasta a garantia</w:t>
      </w:r>
      <w:r w:rsidDel="00000000" w:rsidR="00000000" w:rsidRPr="00000000">
        <w:rPr>
          <w:rtl w:val="0"/>
        </w:rPr>
        <w:t xml:space="preserve"> da Cláusula 16. A interrupção unilateral pela CONTRATANTE enquadra-se na Cláusula 18.1.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24.3. </w:t>
      </w:r>
      <w:r w:rsidDel="00000000" w:rsidR="00000000" w:rsidRPr="00000000">
        <w:rPr>
          <w:b w:val="1"/>
          <w:bCs w:val="1"/>
          <w:rtl w:val="0"/>
        </w:rPr>
        <w:t xml:space="preserve">Devolução proporcional.</w:t>
      </w:r>
      <w:r w:rsidDel="00000000" w:rsidR="00000000" w:rsidRPr="00000000">
        <w:rPr>
          <w:rtl w:val="0"/>
        </w:rPr>
        <w:t xml:space="preserve"> Considerando o pagamento integral antecipado, em caso de rescisão </w:t>
      </w:r>
      <w:r w:rsidDel="00000000" w:rsidR="00000000" w:rsidRPr="00000000">
        <w:rPr>
          <w:b w:val="1"/>
          <w:bCs w:val="1"/>
          <w:rtl w:val="0"/>
        </w:rPr>
        <w:t xml:space="preserve">sem culpa da CONTINUUM</w:t>
      </w:r>
      <w:r w:rsidDel="00000000" w:rsidR="00000000" w:rsidRPr="00000000">
        <w:rPr>
          <w:rtl w:val="0"/>
        </w:rPr>
        <w:t xml:space="preserve"> antes do término, a CONTINUUM restituirá à CONTRATANTE o valor proporcional aos meses não executados, calculado </w:t>
      </w:r>
      <w:r w:rsidDel="00000000" w:rsidR="00000000" w:rsidRPr="00000000">
        <w:rPr>
          <w:i w:val="1"/>
          <w:iCs w:val="1"/>
          <w:rtl w:val="0"/>
        </w:rPr>
        <w:t xml:space="preserve">pro rata die</w:t>
      </w:r>
      <w:r w:rsidDel="00000000" w:rsidR="00000000" w:rsidRPr="00000000">
        <w:rPr>
          <w:rtl w:val="0"/>
        </w:rPr>
        <w:t xml:space="preserve"> sobre R$2.000,00/mês, deduzidos os Entregáveis já produzidos e aprovados. A rescisão por culpa da CONTRATANTE não gera direito a devolução proporcional.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24.4. Subsistem ao término as cláusulas de confidencialidade, propriedade intelectual, limitação de responsabilidade e foro.</w:t>
      </w:r>
    </w:p>
    <w:p w:rsidR="00000000" w:rsidDel="00000000" w:rsidP="00000000" w:rsidRDefault="00000000" w:rsidRPr="00000000" w14:paraId="000000B1">
      <w:pPr>
        <w:pStyle w:val="Heading2"/>
        <w:rPr/>
      </w:pPr>
      <w:bookmarkStart w:colFirst="0" w:colLast="0" w:name="_yokhe0m2ao5r" w:id="25"/>
      <w:bookmarkEnd w:id="25"/>
      <w:r w:rsidDel="00000000" w:rsidR="00000000" w:rsidRPr="00000000">
        <w:rPr>
          <w:rtl w:val="0"/>
        </w:rPr>
        <w:t xml:space="preserve">CLÁUSULA 25 — COMUNICAÇÃO ENTRE AS PARTES</w:t>
      </w:r>
    </w:p>
    <w:p w:rsidR="00000000" w:rsidDel="00000000" w:rsidP="00000000" w:rsidRDefault="00000000" w:rsidRPr="00000000" w14:paraId="000000B2">
      <w:pPr>
        <w:rPr/>
      </w:pPr>
      <w:r w:rsidDel="00000000" w:rsidR="00000000" w:rsidRPr="00000000">
        <w:rPr>
          <w:rtl w:val="0"/>
        </w:rPr>
        <w:t xml:space="preserve">25.1. As comunicações oficiais serão por escrito, por e-mail [CONTINUUM: __________ / CONTRATANTE: __________] e/ou pela Ferramenta Compartilhada, com confirmação de recebimento.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25.2. Alterações de contato devem ser comunicadas em até 5 (cinco) dias.</w:t>
      </w:r>
    </w:p>
    <w:p w:rsidR="00000000" w:rsidDel="00000000" w:rsidP="00000000" w:rsidRDefault="00000000" w:rsidRPr="00000000" w14:paraId="000000B5">
      <w:pPr>
        <w:pStyle w:val="Heading2"/>
        <w:rPr/>
      </w:pPr>
      <w:bookmarkStart w:colFirst="0" w:colLast="0" w:name="_svvlutes8d7" w:id="26"/>
      <w:bookmarkEnd w:id="26"/>
      <w:r w:rsidDel="00000000" w:rsidR="00000000" w:rsidRPr="00000000">
        <w:rPr>
          <w:rtl w:val="0"/>
        </w:rPr>
        <w:t xml:space="preserve">CLÁUSULA 26 — SOLUÇÃO DE CONFLITOS</w:t>
      </w:r>
    </w:p>
    <w:p w:rsidR="00000000" w:rsidDel="00000000" w:rsidP="00000000" w:rsidRDefault="00000000" w:rsidRPr="00000000" w14:paraId="000000B6">
      <w:pPr>
        <w:rPr/>
      </w:pPr>
      <w:r w:rsidDel="00000000" w:rsidR="00000000" w:rsidRPr="00000000">
        <w:rPr>
          <w:rtl w:val="0"/>
        </w:rPr>
        <w:t xml:space="preserve">26.1. As Partes buscarão solução amigável por negociação direta no prazo de 15 (quinze) dias da notificação da controvérsia, antes de medida judicial.</w:t>
      </w:r>
    </w:p>
    <w:p w:rsidR="00000000" w:rsidDel="00000000" w:rsidP="00000000" w:rsidRDefault="00000000" w:rsidRPr="00000000" w14:paraId="000000B7">
      <w:pPr>
        <w:pStyle w:val="Heading2"/>
        <w:rPr/>
      </w:pPr>
      <w:bookmarkStart w:colFirst="0" w:colLast="0" w:name="_q3qlyeewlm8w" w:id="27"/>
      <w:bookmarkEnd w:id="27"/>
      <w:r w:rsidDel="00000000" w:rsidR="00000000" w:rsidRPr="00000000">
        <w:rPr>
          <w:rtl w:val="0"/>
        </w:rPr>
        <w:t xml:space="preserve">CLÁUSULA 27 — FORO</w:t>
      </w:r>
    </w:p>
    <w:p w:rsidR="00000000" w:rsidDel="00000000" w:rsidP="00000000" w:rsidRDefault="00000000" w:rsidRPr="00000000" w14:paraId="000000B8">
      <w:pPr>
        <w:rPr/>
      </w:pPr>
      <w:r w:rsidDel="00000000" w:rsidR="00000000" w:rsidRPr="00000000">
        <w:rPr>
          <w:rtl w:val="0"/>
        </w:rPr>
        <w:t xml:space="preserve">27.1. Fica eleito o foro da Comarca de </w:t>
      </w:r>
      <w:r w:rsidDel="00000000" w:rsidR="00000000" w:rsidRPr="00000000">
        <w:rPr>
          <w:b w:val="1"/>
          <w:bCs w:val="1"/>
          <w:rtl w:val="0"/>
        </w:rPr>
        <w:t xml:space="preserve">Florianópolis/SC</w:t>
      </w:r>
      <w:r w:rsidDel="00000000" w:rsidR="00000000" w:rsidRPr="00000000">
        <w:rPr>
          <w:rtl w:val="0"/>
        </w:rPr>
        <w:t xml:space="preserve"> (domicílio da CONTINUUM) para dirimir controvérsias deste Contrato, com renúncia a qualquer outro.</w:t>
      </w:r>
    </w:p>
    <w:p w:rsidR="00000000" w:rsidDel="00000000" w:rsidP="00000000" w:rsidRDefault="00000000" w:rsidRPr="00000000" w14:paraId="000000B9">
      <w:pPr>
        <w:pStyle w:val="Heading2"/>
        <w:rPr/>
      </w:pPr>
      <w:bookmarkStart w:colFirst="0" w:colLast="0" w:name="_30bhucrass2c" w:id="28"/>
      <w:bookmarkEnd w:id="28"/>
      <w:r w:rsidDel="00000000" w:rsidR="00000000" w:rsidRPr="00000000">
        <w:rPr>
          <w:rtl w:val="0"/>
        </w:rPr>
        <w:t xml:space="preserve">CLÁUSULA 28 — DISPOSIÇÕES GERAIS E ANEXOS</w:t>
      </w:r>
    </w:p>
    <w:p w:rsidR="00000000" w:rsidDel="00000000" w:rsidP="00000000" w:rsidRDefault="00000000" w:rsidRPr="00000000" w14:paraId="000000BA">
      <w:pPr>
        <w:rPr/>
      </w:pPr>
      <w:r w:rsidDel="00000000" w:rsidR="00000000" w:rsidRPr="00000000">
        <w:rPr>
          <w:rtl w:val="0"/>
        </w:rPr>
        <w:t xml:space="preserve">28.1. Integram este Contrato os anexos constantes de: </w:t>
      </w:r>
      <w:r w:rsidDel="00000000" w:rsidR="00000000" w:rsidRPr="00000000">
        <w:rPr>
          <w:b w:val="1"/>
          <w:bCs w:val="1"/>
          <w:rtl w:val="0"/>
        </w:rPr>
        <w:t xml:space="preserve">Anexo I — Escopo Operacional;</w:t>
      </w:r>
      <w:r w:rsidDel="00000000" w:rsidR="00000000" w:rsidRPr="00000000">
        <w:rPr>
          <w:rtl w:val="0"/>
        </w:rPr>
        <w:t xml:space="preserve"> </w:t>
      </w:r>
      <w:r w:rsidDel="00000000" w:rsidR="00000000" w:rsidRPr="00000000">
        <w:rPr>
          <w:b w:val="1"/>
          <w:bCs w:val="1"/>
          <w:rtl w:val="0"/>
        </w:rPr>
        <w:t xml:space="preserve">Anexo II — Regras da Garantia de Performance;</w:t>
      </w:r>
      <w:r w:rsidDel="00000000" w:rsidR="00000000" w:rsidRPr="00000000">
        <w:rPr>
          <w:rtl w:val="0"/>
        </w:rPr>
        <w:t xml:space="preserve"> </w:t>
      </w:r>
      <w:r w:rsidDel="00000000" w:rsidR="00000000" w:rsidRPr="00000000">
        <w:rPr>
          <w:b w:val="1"/>
          <w:bCs w:val="1"/>
          <w:rtl w:val="0"/>
        </w:rPr>
        <w:t xml:space="preserve">Anexo III — Roadmap Operacional de 6 Meses.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28.2. Em caso de divergência entre o corpo e os Anexos, prevalece o corpo, salvo nos pontos técnicos de detalhamento, em que prevalecem os Anexos.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28.3. A nulidade de qualquer cláusula não afeta as demais. Alterações somente por aditivo escrito.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28.4. </w:t>
      </w:r>
      <w:r w:rsidDel="00000000" w:rsidR="00000000" w:rsidRPr="00000000">
        <w:rPr>
          <w:b w:val="1"/>
          <w:bCs w:val="1"/>
          <w:rtl w:val="0"/>
        </w:rPr>
        <w:t xml:space="preserve">Assinatura eletrônica.</w:t>
      </w:r>
      <w:r w:rsidDel="00000000" w:rsidR="00000000" w:rsidRPr="00000000">
        <w:rPr>
          <w:rtl w:val="0"/>
        </w:rPr>
        <w:t xml:space="preserve"> As Partes acordam que este Contrato e eventuais aditivos podem ser celebrados por </w:t>
      </w:r>
      <w:r w:rsidDel="00000000" w:rsidR="00000000" w:rsidRPr="00000000">
        <w:rPr>
          <w:b w:val="1"/>
          <w:bCs w:val="1"/>
          <w:rtl w:val="0"/>
        </w:rPr>
        <w:t xml:space="preserve">assinatura eletrônica ou digital</w:t>
      </w:r>
      <w:r w:rsidDel="00000000" w:rsidR="00000000" w:rsidRPr="00000000">
        <w:rPr>
          <w:rtl w:val="0"/>
        </w:rPr>
        <w:t xml:space="preserve">, reconhecendo sua validade, autenticidade e eficácia jurídica nos termos do art. 10, §2º, da MP nº 2.200-2/2001 e da Lei nº 14.063/2020. As Partes declaram que as assinaturas apostas por meio de plataforma de assinatura eletrônica equivalem, para todos os fins de direito, à assinatura manuscrita, dispensando-se a via física. O presente instrumento, assinado eletronicamente, constitui título executivo extrajudicial, sendo válido independentemente da assinatura de testemunhas, conforme entendimento consolidado, ou, se exigido, com a assinatura eletrônica das testemunhas indicadas.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 por estarem assim justas e contratadas, as Partes firmam o presente Contrato por </w:t>
      </w:r>
      <w:r w:rsidDel="00000000" w:rsidR="00000000" w:rsidRPr="00000000">
        <w:rPr>
          <w:b w:val="1"/>
          <w:bCs w:val="1"/>
          <w:rtl w:val="0"/>
        </w:rPr>
        <w:t xml:space="preserve">assinatura eletrônica</w:t>
      </w:r>
      <w:r w:rsidDel="00000000" w:rsidR="00000000" w:rsidRPr="00000000">
        <w:rPr>
          <w:rtl w:val="0"/>
        </w:rPr>
        <w:t xml:space="preserve">, na data e local registrados pela plataforma de assinatura.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Florianópolis/SC, na data da assinatura eletrônica.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br w:type="textWrapping"/>
      </w:r>
      <w:r w:rsidDel="00000000" w:rsidR="00000000" w:rsidRPr="00000000">
        <w:rPr>
          <w:b w:val="1"/>
          <w:bCs w:val="1"/>
          <w:rtl w:val="0"/>
        </w:rPr>
        <w:t xml:space="preserve">CONTRATADA</w:t>
      </w:r>
      <w:r w:rsidDel="00000000" w:rsidR="00000000" w:rsidRPr="00000000">
        <w:rPr>
          <w:rtl w:val="0"/>
        </w:rPr>
        <w:t xml:space="preserve"> VICTOR SENNA DELLA COSTA ALVES (CONTINUUM AI SYSTEMS) CPF 058.515.401-50 · RG 2506730-3 </w:t>
      </w:r>
      <w:r w:rsidDel="00000000" w:rsidR="00000000" w:rsidRPr="00000000">
        <w:rPr>
          <w:i w:val="1"/>
          <w:iCs w:val="1"/>
          <w:rtl w:val="0"/>
        </w:rPr>
        <w:t xml:space="preserve">(assinado eletronicamente)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br w:type="textWrapping"/>
      </w:r>
      <w:r w:rsidDel="00000000" w:rsidR="00000000" w:rsidRPr="00000000">
        <w:rPr>
          <w:b w:val="1"/>
          <w:bCs w:val="1"/>
          <w:rtl w:val="0"/>
        </w:rPr>
        <w:t xml:space="preserve">CONTRATANTE</w:t>
      </w:r>
      <w:r w:rsidDel="00000000" w:rsidR="00000000" w:rsidRPr="00000000">
        <w:rPr>
          <w:rtl w:val="0"/>
        </w:rPr>
        <w:t xml:space="preserve"> DÉBORA DELGADO CPF [__________] </w:t>
      </w:r>
      <w:r w:rsidDel="00000000" w:rsidR="00000000" w:rsidRPr="00000000">
        <w:rPr>
          <w:i w:val="1"/>
          <w:iCs w:val="1"/>
          <w:rtl w:val="0"/>
        </w:rPr>
        <w:t xml:space="preserve">(assinado eletronicamente)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