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944F0A" w14:textId="77777777" w:rsidR="006051B8" w:rsidRPr="00D0222A" w:rsidRDefault="006051B8" w:rsidP="006051B8">
      <w:pPr>
        <w:pStyle w:val="Heading3"/>
      </w:pPr>
      <w:bookmarkStart w:id="0" w:name="_Toc209622499"/>
      <w:r w:rsidRPr="00D0222A">
        <w:t xml:space="preserve">Plyometric </w:t>
      </w:r>
      <w:r>
        <w:t>t</w:t>
      </w:r>
      <w:r w:rsidRPr="00D0222A">
        <w:t>raining</w:t>
      </w:r>
      <w:bookmarkEnd w:id="0"/>
    </w:p>
    <w:p w14:paraId="33A91AEF" w14:textId="77777777" w:rsidR="006051B8" w:rsidRDefault="006051B8" w:rsidP="006051B8">
      <w:pPr>
        <w:shd w:val="clear" w:color="auto" w:fill="FFFFFF"/>
        <w:jc w:val="both"/>
        <w:rPr>
          <w:color w:val="212529"/>
          <w:sz w:val="24"/>
          <w:szCs w:val="24"/>
          <w:highlight w:val="white"/>
        </w:rPr>
      </w:pPr>
      <w:r>
        <w:rPr>
          <w:color w:val="212529"/>
          <w:sz w:val="24"/>
          <w:szCs w:val="24"/>
          <w:highlight w:val="white"/>
        </w:rPr>
        <w:t xml:space="preserve">Plyometric training, also known as jump or reactive training, is a form of exercise that uses explosive movements, such as bounding, jumping, or forceful upper body movements, to develop muscular power. Employing plyometric training develops efficient control and production of ground reaction forces, which can be used to project the body with greater velocity or speed of movement. The term </w:t>
      </w:r>
      <w:r>
        <w:rPr>
          <w:i/>
          <w:color w:val="212529"/>
          <w:sz w:val="24"/>
          <w:szCs w:val="24"/>
          <w:highlight w:val="white"/>
        </w:rPr>
        <w:t>reactive training</w:t>
      </w:r>
      <w:r>
        <w:rPr>
          <w:color w:val="212529"/>
          <w:sz w:val="24"/>
          <w:szCs w:val="24"/>
          <w:highlight w:val="white"/>
        </w:rPr>
        <w:t xml:space="preserve"> refers to the reaction stimulus clients encounter during plyometric training, which is the ground surface in this case. Therefore, reactive and plyometric training are used interchangeably throughout this chapter.</w:t>
      </w:r>
    </w:p>
    <w:p w14:paraId="797B16AA" w14:textId="77777777" w:rsidR="006051B8" w:rsidRDefault="006051B8" w:rsidP="006051B8">
      <w:pPr>
        <w:shd w:val="clear" w:color="auto" w:fill="FFFFFF"/>
        <w:jc w:val="both"/>
        <w:rPr>
          <w:color w:val="212529"/>
          <w:sz w:val="24"/>
          <w:szCs w:val="24"/>
          <w:highlight w:val="white"/>
        </w:rPr>
      </w:pPr>
    </w:p>
    <w:p w14:paraId="022181C8" w14:textId="77777777" w:rsidR="006051B8" w:rsidRDefault="006051B8" w:rsidP="006051B8">
      <w:pPr>
        <w:shd w:val="clear" w:color="auto" w:fill="FFFFFF"/>
        <w:jc w:val="both"/>
        <w:rPr>
          <w:color w:val="212529"/>
          <w:sz w:val="24"/>
          <w:szCs w:val="24"/>
          <w:highlight w:val="white"/>
        </w:rPr>
      </w:pPr>
      <w:r>
        <w:rPr>
          <w:color w:val="212529"/>
          <w:sz w:val="24"/>
          <w:szCs w:val="24"/>
          <w:highlight w:val="white"/>
        </w:rPr>
        <w:t xml:space="preserve">It is important for the fitness professional to understand that individual clients must possess adequate core strength, joint stability, and range of motion and </w:t>
      </w:r>
      <w:proofErr w:type="gramStart"/>
      <w:r>
        <w:rPr>
          <w:color w:val="212529"/>
          <w:sz w:val="24"/>
          <w:szCs w:val="24"/>
          <w:highlight w:val="white"/>
        </w:rPr>
        <w:t>have the ability to</w:t>
      </w:r>
      <w:proofErr w:type="gramEnd"/>
      <w:r>
        <w:rPr>
          <w:color w:val="212529"/>
          <w:sz w:val="24"/>
          <w:szCs w:val="24"/>
          <w:highlight w:val="white"/>
        </w:rPr>
        <w:t xml:space="preserve"> balance efficiently prior to performing explosive plyometric exercises. Plyometric training may not be an appropriate form of training for individuals with select chronic diseases or other functional limitations. However, the practice of plyometric training is very important considering the numerous injuries that occur </w:t>
      </w:r>
      <w:proofErr w:type="gramStart"/>
      <w:r>
        <w:rPr>
          <w:color w:val="212529"/>
          <w:sz w:val="24"/>
          <w:szCs w:val="24"/>
          <w:highlight w:val="white"/>
        </w:rPr>
        <w:t>as a result of</w:t>
      </w:r>
      <w:proofErr w:type="gramEnd"/>
      <w:r>
        <w:rPr>
          <w:color w:val="212529"/>
          <w:sz w:val="24"/>
          <w:szCs w:val="24"/>
          <w:highlight w:val="white"/>
        </w:rPr>
        <w:t xml:space="preserve"> an individual’s inability to control decelerative force and that it is often used in latter stages of physical rehabilitation (Hill &amp; Leiszler, 2011). The purpose of this chapter is to discuss the importance of plyometric training and the physiology and methodology involved in designing and implementing plyometric training into a client’s existing exercise program.</w:t>
      </w:r>
    </w:p>
    <w:p w14:paraId="5A7C7919" w14:textId="77777777" w:rsidR="006051B8" w:rsidRDefault="006051B8" w:rsidP="006051B8">
      <w:pPr>
        <w:shd w:val="clear" w:color="auto" w:fill="FFFFFF"/>
        <w:jc w:val="both"/>
        <w:rPr>
          <w:color w:val="212529"/>
          <w:sz w:val="24"/>
          <w:szCs w:val="24"/>
          <w:highlight w:val="white"/>
        </w:rPr>
      </w:pPr>
    </w:p>
    <w:p w14:paraId="743E8AB3" w14:textId="77777777" w:rsidR="006051B8" w:rsidRPr="00D0222A" w:rsidRDefault="006051B8" w:rsidP="006051B8">
      <w:pPr>
        <w:jc w:val="both"/>
        <w:rPr>
          <w:b/>
          <w:bCs/>
        </w:rPr>
      </w:pPr>
      <w:r w:rsidRPr="00D0222A">
        <w:rPr>
          <w:b/>
          <w:bCs/>
        </w:rPr>
        <w:t>What Is plyometric training?</w:t>
      </w:r>
    </w:p>
    <w:p w14:paraId="1E5BE4F9" w14:textId="77777777" w:rsidR="006051B8" w:rsidRDefault="006051B8" w:rsidP="006051B8">
      <w:pPr>
        <w:shd w:val="clear" w:color="auto" w:fill="FFFFFF"/>
        <w:jc w:val="both"/>
        <w:rPr>
          <w:color w:val="212529"/>
          <w:sz w:val="24"/>
          <w:szCs w:val="24"/>
          <w:highlight w:val="white"/>
        </w:rPr>
      </w:pPr>
      <w:r>
        <w:rPr>
          <w:color w:val="212529"/>
          <w:sz w:val="24"/>
          <w:szCs w:val="24"/>
          <w:highlight w:val="white"/>
        </w:rPr>
        <w:t>The ability to generate force as quickly as possible is known as rate of force production (Maffiuletti et al., 2016). Success in everyday activities and sport depends on the speed at which muscular force is generated. Research demonstrates that resistance training combined with plyometric exercises significantly increase muscle force production, facilitating increases in strength and power (Mckinlay et al., 2018; Oxfeldt et al., 2019; Peitz et al., 2018).</w:t>
      </w:r>
    </w:p>
    <w:p w14:paraId="466BE62B" w14:textId="77777777" w:rsidR="006051B8" w:rsidRDefault="006051B8" w:rsidP="006051B8">
      <w:pPr>
        <w:shd w:val="clear" w:color="auto" w:fill="FFFFFF"/>
        <w:jc w:val="both"/>
        <w:rPr>
          <w:color w:val="212529"/>
          <w:sz w:val="24"/>
          <w:szCs w:val="24"/>
          <w:highlight w:val="white"/>
        </w:rPr>
      </w:pPr>
    </w:p>
    <w:p w14:paraId="3469E4ED" w14:textId="77777777" w:rsidR="006051B8" w:rsidRDefault="006051B8" w:rsidP="006051B8">
      <w:pPr>
        <w:shd w:val="clear" w:color="auto" w:fill="FFFFFF"/>
        <w:jc w:val="both"/>
        <w:rPr>
          <w:color w:val="212529"/>
          <w:sz w:val="24"/>
          <w:szCs w:val="24"/>
          <w:highlight w:val="white"/>
        </w:rPr>
      </w:pPr>
      <w:r>
        <w:rPr>
          <w:color w:val="212529"/>
          <w:sz w:val="24"/>
          <w:szCs w:val="24"/>
          <w:highlight w:val="white"/>
        </w:rPr>
        <w:t>Plyometric training involves exercises that generate quick, powerful movements involving an explosive concentric muscle contraction preceded by an eccentric muscle action (Slimani et al., 2016). In other words, there is a “cocking” or loading phase described as an eccentric muscle action that dampens or slows the downward movement of the body (deceleration) followed immediately by an explosive concentric muscle contraction (Slimani et al., 2016).</w:t>
      </w:r>
    </w:p>
    <w:p w14:paraId="5D8021C0" w14:textId="77777777" w:rsidR="006051B8" w:rsidRDefault="006051B8" w:rsidP="006051B8">
      <w:pPr>
        <w:shd w:val="clear" w:color="auto" w:fill="FFFFFF"/>
        <w:jc w:val="both"/>
        <w:rPr>
          <w:color w:val="212529"/>
          <w:sz w:val="24"/>
          <w:szCs w:val="24"/>
          <w:highlight w:val="white"/>
        </w:rPr>
      </w:pPr>
    </w:p>
    <w:p w14:paraId="179BB1CC" w14:textId="77777777" w:rsidR="006051B8" w:rsidRDefault="006051B8" w:rsidP="006051B8">
      <w:pPr>
        <w:shd w:val="clear" w:color="auto" w:fill="FFFFFF"/>
        <w:jc w:val="both"/>
        <w:rPr>
          <w:color w:val="212529"/>
          <w:sz w:val="24"/>
          <w:szCs w:val="24"/>
          <w:highlight w:val="white"/>
        </w:rPr>
      </w:pPr>
      <w:r>
        <w:rPr>
          <w:color w:val="212529"/>
          <w:sz w:val="24"/>
          <w:szCs w:val="24"/>
          <w:highlight w:val="white"/>
        </w:rPr>
        <w:t xml:space="preserve">These types of explosive muscular contractions can be seen in practical instances, such as rebounding a basketball. Trained basketball players prepare to jump up for a loose ball by lowering their body slightly by flexing at the ankles, knees, and hips; this is eccentric loading. Players may even drop their arms to assist in takeoff. At a </w:t>
      </w:r>
      <w:proofErr w:type="gramStart"/>
      <w:r>
        <w:rPr>
          <w:color w:val="212529"/>
          <w:sz w:val="24"/>
          <w:szCs w:val="24"/>
          <w:highlight w:val="white"/>
        </w:rPr>
        <w:t>fairly shallow</w:t>
      </w:r>
      <w:proofErr w:type="gramEnd"/>
      <w:r>
        <w:rPr>
          <w:color w:val="212529"/>
          <w:sz w:val="24"/>
          <w:szCs w:val="24"/>
          <w:highlight w:val="white"/>
        </w:rPr>
        <w:t xml:space="preserve"> point, players will reverse this downward motion and rapidly project themselves up from the ground extending their ankles, knees, hips, and arms upward, </w:t>
      </w:r>
      <w:r>
        <w:rPr>
          <w:color w:val="212529"/>
          <w:sz w:val="24"/>
          <w:szCs w:val="24"/>
          <w:highlight w:val="white"/>
        </w:rPr>
        <w:lastRenderedPageBreak/>
        <w:t>which is the concentric contraction. The overall height of their jump is determined by their vertical velocity, or how fast they leave the ground.</w:t>
      </w:r>
    </w:p>
    <w:p w14:paraId="4B0099EE" w14:textId="77777777" w:rsidR="006051B8" w:rsidRDefault="006051B8" w:rsidP="006051B8">
      <w:pPr>
        <w:shd w:val="clear" w:color="auto" w:fill="FFFFFF"/>
        <w:jc w:val="both"/>
        <w:rPr>
          <w:color w:val="212529"/>
          <w:sz w:val="24"/>
          <w:szCs w:val="24"/>
          <w:highlight w:val="white"/>
        </w:rPr>
      </w:pPr>
    </w:p>
    <w:p w14:paraId="711E097D" w14:textId="77777777" w:rsidR="006051B8" w:rsidRDefault="006051B8" w:rsidP="006051B8">
      <w:pPr>
        <w:shd w:val="clear" w:color="auto" w:fill="FFFFFF"/>
        <w:jc w:val="both"/>
        <w:rPr>
          <w:color w:val="212529"/>
          <w:sz w:val="24"/>
          <w:szCs w:val="24"/>
          <w:highlight w:val="white"/>
        </w:rPr>
      </w:pPr>
      <w:r>
        <w:rPr>
          <w:color w:val="212529"/>
          <w:sz w:val="24"/>
          <w:szCs w:val="24"/>
          <w:highlight w:val="white"/>
        </w:rPr>
        <w:t>This is the essence of a plyometric exercise and uses a characteristic of muscle known as the stretch-shortening cycle. The stretch-shortening cycle improves the elastic properties of connective tissue and muscle fibers by enhancing stored elastic energy through the eccentric phase and releasing it during the concentric phase to increase force production. (Slimani et al., 2016). In fact, the integrated performance paradigm states that to move with precision, forces must be eccentrically loaded, isometrically stabilized, and then unloaded or concentrically accelerated (Figure 18-1).</w:t>
      </w:r>
    </w:p>
    <w:p w14:paraId="285EEBEF" w14:textId="77777777" w:rsidR="006051B8" w:rsidRDefault="006051B8" w:rsidP="006051B8">
      <w:pPr>
        <w:shd w:val="clear" w:color="auto" w:fill="FFFFFF"/>
        <w:ind w:left="-220" w:right="-220"/>
        <w:jc w:val="center"/>
        <w:rPr>
          <w:color w:val="212529"/>
          <w:sz w:val="24"/>
          <w:szCs w:val="24"/>
          <w:highlight w:val="white"/>
        </w:rPr>
      </w:pPr>
      <w:r>
        <w:rPr>
          <w:noProof/>
          <w:color w:val="212529"/>
          <w:sz w:val="24"/>
          <w:szCs w:val="24"/>
          <w:highlight w:val="white"/>
        </w:rPr>
        <w:drawing>
          <wp:inline distT="114300" distB="114300" distL="114300" distR="114300" wp14:anchorId="286C9745" wp14:editId="68F3F49A">
            <wp:extent cx="3521063" cy="2156310"/>
            <wp:effectExtent l="9525" t="9525" r="9525" b="9525"/>
            <wp:docPr id="469" name="image471.jpg"/>
            <wp:cNvGraphicFramePr/>
            <a:graphic xmlns:a="http://schemas.openxmlformats.org/drawingml/2006/main">
              <a:graphicData uri="http://schemas.openxmlformats.org/drawingml/2006/picture">
                <pic:pic xmlns:pic="http://schemas.openxmlformats.org/drawingml/2006/picture">
                  <pic:nvPicPr>
                    <pic:cNvPr id="0" name="image471.jpg"/>
                    <pic:cNvPicPr preferRelativeResize="0"/>
                  </pic:nvPicPr>
                  <pic:blipFill>
                    <a:blip r:embed="rId5"/>
                    <a:srcRect/>
                    <a:stretch>
                      <a:fillRect/>
                    </a:stretch>
                  </pic:blipFill>
                  <pic:spPr>
                    <a:xfrm>
                      <a:off x="0" y="0"/>
                      <a:ext cx="3521063" cy="2156310"/>
                    </a:xfrm>
                    <a:prstGeom prst="rect">
                      <a:avLst/>
                    </a:prstGeom>
                    <a:ln w="9525">
                      <a:solidFill>
                        <a:srgbClr val="DEE2E6"/>
                      </a:solidFill>
                      <a:prstDash val="solid"/>
                    </a:ln>
                  </pic:spPr>
                </pic:pic>
              </a:graphicData>
            </a:graphic>
          </wp:inline>
        </w:drawing>
      </w:r>
    </w:p>
    <w:p w14:paraId="5C8DFC79" w14:textId="77777777" w:rsidR="006051B8" w:rsidRDefault="006051B8" w:rsidP="006051B8">
      <w:pPr>
        <w:shd w:val="clear" w:color="auto" w:fill="FFFFFF"/>
        <w:ind w:left="-220" w:right="-220"/>
        <w:jc w:val="center"/>
        <w:rPr>
          <w:color w:val="212529"/>
          <w:sz w:val="24"/>
          <w:szCs w:val="24"/>
          <w:highlight w:val="white"/>
        </w:rPr>
      </w:pPr>
      <w:r>
        <w:rPr>
          <w:b/>
          <w:color w:val="00A7DF"/>
          <w:sz w:val="24"/>
          <w:szCs w:val="24"/>
          <w:highlight w:val="white"/>
        </w:rPr>
        <w:t xml:space="preserve">Figure 18-1 </w:t>
      </w:r>
      <w:r>
        <w:rPr>
          <w:color w:val="212529"/>
          <w:sz w:val="24"/>
          <w:szCs w:val="24"/>
          <w:highlight w:val="white"/>
        </w:rPr>
        <w:t>Integrated performance paradigm</w:t>
      </w:r>
    </w:p>
    <w:p w14:paraId="4E1BA731" w14:textId="77777777" w:rsidR="006051B8" w:rsidRDefault="006051B8" w:rsidP="006051B8">
      <w:pPr>
        <w:shd w:val="clear" w:color="auto" w:fill="FFFFFF"/>
        <w:ind w:left="-220" w:right="-220"/>
        <w:jc w:val="center"/>
        <w:rPr>
          <w:color w:val="212529"/>
          <w:sz w:val="24"/>
          <w:szCs w:val="24"/>
          <w:highlight w:val="white"/>
        </w:rPr>
      </w:pPr>
    </w:p>
    <w:p w14:paraId="15E9D899" w14:textId="77777777" w:rsidR="006051B8" w:rsidRPr="00D0222A" w:rsidRDefault="006051B8" w:rsidP="006051B8">
      <w:pPr>
        <w:jc w:val="both"/>
        <w:rPr>
          <w:b/>
          <w:bCs/>
        </w:rPr>
      </w:pPr>
      <w:r w:rsidRPr="00D0222A">
        <w:rPr>
          <w:b/>
          <w:bCs/>
        </w:rPr>
        <w:t>Three phases of plyometric exercise</w:t>
      </w:r>
    </w:p>
    <w:p w14:paraId="4727183C" w14:textId="77777777" w:rsidR="006051B8" w:rsidRDefault="006051B8" w:rsidP="006051B8">
      <w:pPr>
        <w:shd w:val="clear" w:color="auto" w:fill="FFFFFF"/>
        <w:jc w:val="both"/>
        <w:rPr>
          <w:color w:val="212529"/>
          <w:sz w:val="24"/>
          <w:szCs w:val="24"/>
          <w:highlight w:val="white"/>
        </w:rPr>
      </w:pPr>
      <w:r>
        <w:rPr>
          <w:color w:val="212529"/>
          <w:sz w:val="24"/>
          <w:szCs w:val="24"/>
          <w:highlight w:val="white"/>
        </w:rPr>
        <w:t>There are three distinct phases of the stretch-shortening cycle involved in a plyometric exercise: the eccentric or loading phase, the amortization phase or transition phase, and the concentric or unloading phase (Chmielewski et al., 2006).</w:t>
      </w:r>
    </w:p>
    <w:p w14:paraId="41D9878B" w14:textId="77777777" w:rsidR="006051B8" w:rsidRDefault="006051B8" w:rsidP="006051B8">
      <w:pPr>
        <w:shd w:val="clear" w:color="auto" w:fill="FFFFFF"/>
        <w:jc w:val="both"/>
        <w:rPr>
          <w:color w:val="212529"/>
          <w:sz w:val="24"/>
          <w:szCs w:val="24"/>
          <w:highlight w:val="white"/>
        </w:rPr>
      </w:pPr>
    </w:p>
    <w:p w14:paraId="5131BFDA" w14:textId="77777777" w:rsidR="006051B8" w:rsidRPr="00D0222A" w:rsidRDefault="006051B8" w:rsidP="006051B8">
      <w:pPr>
        <w:jc w:val="both"/>
        <w:rPr>
          <w:u w:val="single"/>
        </w:rPr>
      </w:pPr>
      <w:r w:rsidRPr="00D0222A">
        <w:rPr>
          <w:u w:val="single"/>
        </w:rPr>
        <w:t>The eccentric phase</w:t>
      </w:r>
    </w:p>
    <w:p w14:paraId="7C99FEA9" w14:textId="77777777" w:rsidR="006051B8" w:rsidRDefault="006051B8" w:rsidP="006051B8">
      <w:pPr>
        <w:shd w:val="clear" w:color="auto" w:fill="FFFFFF"/>
        <w:jc w:val="both"/>
        <w:rPr>
          <w:color w:val="212529"/>
          <w:sz w:val="24"/>
          <w:szCs w:val="24"/>
          <w:highlight w:val="white"/>
        </w:rPr>
      </w:pPr>
      <w:r>
        <w:rPr>
          <w:color w:val="212529"/>
          <w:sz w:val="24"/>
          <w:szCs w:val="24"/>
          <w:highlight w:val="white"/>
        </w:rPr>
        <w:t>The first phase of a plyometric movement can be classified as the eccentric phase (deceleration), which describes the preloading or stretching of the agonist muscle. During the eccentric phase, elastic energy is stored, and muscle spindles are stimulated, which sends signals to the central nervous system (Davies et al., 2015; Slimani et al., 2016).</w:t>
      </w:r>
    </w:p>
    <w:p w14:paraId="3ACB8BE3" w14:textId="77777777" w:rsidR="006051B8" w:rsidRDefault="006051B8" w:rsidP="006051B8">
      <w:pPr>
        <w:shd w:val="clear" w:color="auto" w:fill="FFFFFF"/>
        <w:jc w:val="both"/>
        <w:rPr>
          <w:color w:val="212529"/>
          <w:sz w:val="24"/>
          <w:szCs w:val="24"/>
          <w:highlight w:val="white"/>
        </w:rPr>
      </w:pPr>
    </w:p>
    <w:p w14:paraId="2DC24BEC" w14:textId="77777777" w:rsidR="006051B8" w:rsidRDefault="006051B8" w:rsidP="006051B8">
      <w:pPr>
        <w:shd w:val="clear" w:color="auto" w:fill="FFFFFF"/>
        <w:jc w:val="both"/>
        <w:rPr>
          <w:color w:val="212529"/>
          <w:sz w:val="24"/>
          <w:szCs w:val="24"/>
          <w:highlight w:val="white"/>
        </w:rPr>
      </w:pPr>
      <w:r>
        <w:rPr>
          <w:color w:val="212529"/>
          <w:sz w:val="24"/>
          <w:szCs w:val="24"/>
          <w:highlight w:val="white"/>
        </w:rPr>
        <w:t>Potential energy is stored in the elastic components of the muscle during this loading phase much like stretching a rubber band. This eccentric phase is predicated on three stretch variables: magnitude of the stretch, rate of the stretch, and duration of the stretch (Davies et al., 2015). Any manipulation of these key variables can enhance the amount of energy stored during the eccentric prestretch action.</w:t>
      </w:r>
    </w:p>
    <w:p w14:paraId="11E76904" w14:textId="77777777" w:rsidR="006051B8" w:rsidRDefault="006051B8" w:rsidP="006051B8">
      <w:pPr>
        <w:shd w:val="clear" w:color="auto" w:fill="FFFFFF"/>
        <w:jc w:val="both"/>
        <w:rPr>
          <w:color w:val="212529"/>
          <w:sz w:val="24"/>
          <w:szCs w:val="24"/>
          <w:highlight w:val="white"/>
        </w:rPr>
      </w:pPr>
    </w:p>
    <w:p w14:paraId="75B46E7B" w14:textId="77777777" w:rsidR="006051B8" w:rsidRPr="00D0222A" w:rsidRDefault="006051B8" w:rsidP="006051B8">
      <w:pPr>
        <w:jc w:val="both"/>
        <w:rPr>
          <w:u w:val="single"/>
        </w:rPr>
      </w:pPr>
      <w:r w:rsidRPr="00D0222A">
        <w:rPr>
          <w:u w:val="single"/>
        </w:rPr>
        <w:t>The amortization phase</w:t>
      </w:r>
    </w:p>
    <w:p w14:paraId="25FF4F15" w14:textId="77777777" w:rsidR="006051B8" w:rsidRDefault="006051B8" w:rsidP="006051B8">
      <w:pPr>
        <w:shd w:val="clear" w:color="auto" w:fill="FFFFFF"/>
        <w:jc w:val="both"/>
        <w:rPr>
          <w:color w:val="212529"/>
          <w:sz w:val="24"/>
          <w:szCs w:val="24"/>
          <w:highlight w:val="white"/>
        </w:rPr>
      </w:pPr>
      <w:r>
        <w:rPr>
          <w:color w:val="212529"/>
          <w:sz w:val="24"/>
          <w:szCs w:val="24"/>
          <w:highlight w:val="white"/>
        </w:rPr>
        <w:t xml:space="preserve">The next phase is known as the amortization phase, also referred to as the transition period or phase, which represents the time between the eccentric phase and the </w:t>
      </w:r>
      <w:r>
        <w:rPr>
          <w:color w:val="212529"/>
          <w:sz w:val="24"/>
          <w:szCs w:val="24"/>
          <w:highlight w:val="white"/>
        </w:rPr>
        <w:lastRenderedPageBreak/>
        <w:t xml:space="preserve">initiation of the concentric contraction (discussed next). In other words, the amortization phase is the </w:t>
      </w:r>
      <w:proofErr w:type="gramStart"/>
      <w:r>
        <w:rPr>
          <w:color w:val="212529"/>
          <w:sz w:val="24"/>
          <w:szCs w:val="24"/>
          <w:highlight w:val="white"/>
        </w:rPr>
        <w:t>period of time</w:t>
      </w:r>
      <w:proofErr w:type="gramEnd"/>
      <w:r>
        <w:rPr>
          <w:color w:val="212529"/>
          <w:sz w:val="24"/>
          <w:szCs w:val="24"/>
          <w:highlight w:val="white"/>
        </w:rPr>
        <w:t xml:space="preserve"> from which the eccentric phase ends to the time when the concentric muscle contraction begins (Slimani et al., 2016). The amortization phase is also referred to as the electromechanical delay, which describes that space in time during which the muscle must switch from overcoming force to imparting force in the intended direction (Davies et al., 2015). This phase is critical to plyometric performance, because the shorter the amortization phase is, the more effective and powerful the subsequent plyometric movement will be, as the stored elastic energy is used efficiently in the transition. If the amortization phase is prolonged, the stored elastic energy is dissipated as heat, and the stretch reflex is not fully used, which results in significantly less concentric force output (Davies et al., 2015). One of the primary objectives of plyometric training is to reduce the time in the amortization phase. Therefore, a rapid switch from an eccentric loading phase to a concentric contraction leads to a more powerful response (Davies et al., 2015; Slimani et al., 2016).</w:t>
      </w:r>
    </w:p>
    <w:p w14:paraId="4E89AFC5" w14:textId="77777777" w:rsidR="006051B8" w:rsidRDefault="006051B8" w:rsidP="006051B8">
      <w:pPr>
        <w:shd w:val="clear" w:color="auto" w:fill="FFFFFF"/>
        <w:jc w:val="both"/>
        <w:rPr>
          <w:color w:val="212529"/>
          <w:sz w:val="24"/>
          <w:szCs w:val="24"/>
          <w:highlight w:val="white"/>
        </w:rPr>
      </w:pPr>
    </w:p>
    <w:p w14:paraId="1328FBED" w14:textId="77777777" w:rsidR="006051B8" w:rsidRPr="00D0222A" w:rsidRDefault="006051B8" w:rsidP="006051B8">
      <w:pPr>
        <w:jc w:val="both"/>
        <w:rPr>
          <w:u w:val="single"/>
        </w:rPr>
      </w:pPr>
      <w:r w:rsidRPr="00D0222A">
        <w:rPr>
          <w:u w:val="single"/>
        </w:rPr>
        <w:t>The concentric phase</w:t>
      </w:r>
    </w:p>
    <w:p w14:paraId="26556108" w14:textId="77777777" w:rsidR="006051B8" w:rsidRDefault="006051B8" w:rsidP="006051B8">
      <w:pPr>
        <w:shd w:val="clear" w:color="auto" w:fill="FFFFFF"/>
        <w:jc w:val="both"/>
        <w:rPr>
          <w:color w:val="212529"/>
          <w:sz w:val="24"/>
          <w:szCs w:val="24"/>
          <w:highlight w:val="white"/>
        </w:rPr>
      </w:pPr>
      <w:r>
        <w:rPr>
          <w:color w:val="212529"/>
          <w:sz w:val="24"/>
          <w:szCs w:val="24"/>
          <w:highlight w:val="white"/>
        </w:rPr>
        <w:t>The final phase is the concentric phase, which represents the body’s response to the events that occurred during the eccentric and amortization phases. The concentric phase uses the stored elastic energy from the eccentric phase to either enhance muscle force production or dissipate the energy as heat. For example, during a half movement in a basketball jump shot, as soon as the upward movement begins, the concentric phase has initiated, and the amortization phase has ended. Together, the stretch-shortening cycle describes an eccentric phase in which the muscle is stretched, followed by an amortization phase where the muscle is in a stabilizing, isometric transitional period, which leads to a concentric phase that uses the stored energy in the muscle to deliver an explosive action (Table 18-1) (Oxfeldt et al., 2019; Slimani et al., 2016).</w:t>
      </w:r>
    </w:p>
    <w:p w14:paraId="347830A5" w14:textId="77777777" w:rsidR="006051B8" w:rsidRDefault="006051B8" w:rsidP="006051B8">
      <w:pPr>
        <w:shd w:val="clear" w:color="auto" w:fill="FFFFFF"/>
        <w:jc w:val="both"/>
        <w:rPr>
          <w:color w:val="212529"/>
          <w:sz w:val="24"/>
          <w:szCs w:val="24"/>
          <w:highlight w:val="white"/>
        </w:rPr>
      </w:pPr>
    </w:p>
    <w:p w14:paraId="01EF0163" w14:textId="77777777" w:rsidR="006051B8" w:rsidRDefault="006051B8" w:rsidP="006051B8">
      <w:pPr>
        <w:shd w:val="clear" w:color="auto" w:fill="0A458A"/>
        <w:jc w:val="both"/>
        <w:rPr>
          <w:rFonts w:ascii="Roboto" w:eastAsia="Roboto" w:hAnsi="Roboto" w:cs="Roboto"/>
          <w:color w:val="FFFFFF"/>
          <w:sz w:val="24"/>
          <w:szCs w:val="24"/>
          <w:shd w:val="clear" w:color="auto" w:fill="231F20"/>
        </w:rPr>
      </w:pPr>
      <w:r>
        <w:rPr>
          <w:rFonts w:ascii="Roboto" w:eastAsia="Roboto" w:hAnsi="Roboto" w:cs="Roboto"/>
          <w:color w:val="FFFFFF"/>
          <w:sz w:val="24"/>
          <w:szCs w:val="24"/>
          <w:shd w:val="clear" w:color="auto" w:fill="231F20"/>
        </w:rPr>
        <w:t>TABLE 18-1 Components of the Stretch-Shortening Cycle</w:t>
      </w:r>
    </w:p>
    <w:tbl>
      <w:tblPr>
        <w:tblW w:w="8501" w:type="dxa"/>
        <w:tblBorders>
          <w:top w:val="single" w:sz="6" w:space="0" w:color="0A458A"/>
          <w:left w:val="single" w:sz="6" w:space="0" w:color="0A458A"/>
          <w:bottom w:val="single" w:sz="6" w:space="0" w:color="0A458A"/>
          <w:right w:val="single" w:sz="6" w:space="0" w:color="0A458A"/>
          <w:insideH w:val="single" w:sz="6" w:space="0" w:color="0A458A"/>
          <w:insideV w:val="single" w:sz="6" w:space="0" w:color="0A458A"/>
        </w:tblBorders>
        <w:tblLayout w:type="fixed"/>
        <w:tblLook w:val="0600" w:firstRow="0" w:lastRow="0" w:firstColumn="0" w:lastColumn="0" w:noHBand="1" w:noVBand="1"/>
      </w:tblPr>
      <w:tblGrid>
        <w:gridCol w:w="1441"/>
        <w:gridCol w:w="4149"/>
        <w:gridCol w:w="2911"/>
      </w:tblGrid>
      <w:tr w:rsidR="006051B8" w14:paraId="2B536978" w14:textId="77777777" w:rsidTr="009B1DBC">
        <w:trPr>
          <w:trHeight w:val="330"/>
          <w:tblHeader/>
        </w:trPr>
        <w:tc>
          <w:tcPr>
            <w:tcW w:w="1440" w:type="dxa"/>
            <w:tcBorders>
              <w:top w:val="single" w:sz="6" w:space="0" w:color="0A458A"/>
              <w:left w:val="single" w:sz="6" w:space="0" w:color="0A458A"/>
              <w:bottom w:val="single" w:sz="6" w:space="0" w:color="0A458A"/>
              <w:right w:val="single" w:sz="6" w:space="0" w:color="0A458A"/>
            </w:tcBorders>
            <w:tcMar>
              <w:top w:w="100" w:type="dxa"/>
              <w:left w:w="100" w:type="dxa"/>
              <w:bottom w:w="100" w:type="dxa"/>
              <w:right w:w="100" w:type="dxa"/>
            </w:tcMar>
          </w:tcPr>
          <w:p w14:paraId="4914E577" w14:textId="77777777" w:rsidR="006051B8" w:rsidRDefault="006051B8" w:rsidP="009B1DBC">
            <w:pPr>
              <w:shd w:val="clear" w:color="auto" w:fill="FFFFFF"/>
              <w:jc w:val="center"/>
              <w:rPr>
                <w:rFonts w:ascii="Roboto" w:eastAsia="Roboto" w:hAnsi="Roboto" w:cs="Roboto"/>
                <w:b/>
                <w:sz w:val="24"/>
                <w:szCs w:val="24"/>
                <w:highlight w:val="white"/>
              </w:rPr>
            </w:pPr>
            <w:r>
              <w:rPr>
                <w:rFonts w:ascii="Roboto" w:eastAsia="Roboto" w:hAnsi="Roboto" w:cs="Roboto"/>
                <w:b/>
                <w:sz w:val="24"/>
                <w:szCs w:val="24"/>
                <w:highlight w:val="white"/>
              </w:rPr>
              <w:t>Phase</w:t>
            </w:r>
          </w:p>
        </w:tc>
        <w:tc>
          <w:tcPr>
            <w:tcW w:w="4149" w:type="dxa"/>
            <w:tcBorders>
              <w:top w:val="single" w:sz="6" w:space="0" w:color="0A458A"/>
              <w:left w:val="single" w:sz="6" w:space="0" w:color="0A458A"/>
              <w:bottom w:val="single" w:sz="6" w:space="0" w:color="0A458A"/>
              <w:right w:val="single" w:sz="6" w:space="0" w:color="0A458A"/>
            </w:tcBorders>
            <w:tcMar>
              <w:top w:w="100" w:type="dxa"/>
              <w:left w:w="100" w:type="dxa"/>
              <w:bottom w:w="100" w:type="dxa"/>
              <w:right w:w="100" w:type="dxa"/>
            </w:tcMar>
          </w:tcPr>
          <w:p w14:paraId="41B3F068" w14:textId="77777777" w:rsidR="006051B8" w:rsidRDefault="006051B8" w:rsidP="009B1DBC">
            <w:pPr>
              <w:shd w:val="clear" w:color="auto" w:fill="FFFFFF"/>
              <w:jc w:val="center"/>
              <w:rPr>
                <w:rFonts w:ascii="Roboto" w:eastAsia="Roboto" w:hAnsi="Roboto" w:cs="Roboto"/>
                <w:b/>
                <w:sz w:val="24"/>
                <w:szCs w:val="24"/>
                <w:highlight w:val="white"/>
              </w:rPr>
            </w:pPr>
            <w:r>
              <w:rPr>
                <w:rFonts w:ascii="Roboto" w:eastAsia="Roboto" w:hAnsi="Roboto" w:cs="Roboto"/>
                <w:b/>
                <w:sz w:val="24"/>
                <w:szCs w:val="24"/>
                <w:highlight w:val="white"/>
              </w:rPr>
              <w:t>Physiological Event</w:t>
            </w:r>
          </w:p>
        </w:tc>
        <w:tc>
          <w:tcPr>
            <w:tcW w:w="2911" w:type="dxa"/>
            <w:tcBorders>
              <w:top w:val="single" w:sz="6" w:space="0" w:color="0A458A"/>
              <w:left w:val="single" w:sz="6" w:space="0" w:color="0A458A"/>
              <w:bottom w:val="single" w:sz="6" w:space="0" w:color="0A458A"/>
              <w:right w:val="single" w:sz="6" w:space="0" w:color="0A458A"/>
            </w:tcBorders>
            <w:tcMar>
              <w:top w:w="100" w:type="dxa"/>
              <w:left w:w="100" w:type="dxa"/>
              <w:bottom w:w="100" w:type="dxa"/>
              <w:right w:w="100" w:type="dxa"/>
            </w:tcMar>
          </w:tcPr>
          <w:p w14:paraId="2F1A9F06" w14:textId="77777777" w:rsidR="006051B8" w:rsidRDefault="006051B8" w:rsidP="009B1DBC">
            <w:pPr>
              <w:shd w:val="clear" w:color="auto" w:fill="FFFFFF"/>
              <w:jc w:val="center"/>
              <w:rPr>
                <w:rFonts w:ascii="Roboto" w:eastAsia="Roboto" w:hAnsi="Roboto" w:cs="Roboto"/>
                <w:b/>
                <w:sz w:val="24"/>
                <w:szCs w:val="24"/>
                <w:highlight w:val="white"/>
              </w:rPr>
            </w:pPr>
            <w:r>
              <w:rPr>
                <w:rFonts w:ascii="Roboto" w:eastAsia="Roboto" w:hAnsi="Roboto" w:cs="Roboto"/>
                <w:b/>
                <w:sz w:val="24"/>
                <w:szCs w:val="24"/>
                <w:highlight w:val="white"/>
              </w:rPr>
              <w:t>Action</w:t>
            </w:r>
          </w:p>
        </w:tc>
      </w:tr>
      <w:tr w:rsidR="006051B8" w14:paraId="201A6808" w14:textId="77777777" w:rsidTr="009B1DBC">
        <w:trPr>
          <w:trHeight w:val="1145"/>
        </w:trPr>
        <w:tc>
          <w:tcPr>
            <w:tcW w:w="1440" w:type="dxa"/>
            <w:tcBorders>
              <w:top w:val="single" w:sz="6" w:space="0" w:color="0A458A"/>
              <w:left w:val="single" w:sz="6" w:space="0" w:color="0A458A"/>
              <w:bottom w:val="single" w:sz="6" w:space="0" w:color="0A458A"/>
              <w:right w:val="single" w:sz="6" w:space="0" w:color="0A458A"/>
            </w:tcBorders>
            <w:tcMar>
              <w:top w:w="100" w:type="dxa"/>
              <w:left w:w="100" w:type="dxa"/>
              <w:bottom w:w="100" w:type="dxa"/>
              <w:right w:w="100" w:type="dxa"/>
            </w:tcMar>
          </w:tcPr>
          <w:p w14:paraId="3A01F497" w14:textId="77777777" w:rsidR="006051B8" w:rsidRDefault="006051B8" w:rsidP="009B1DBC">
            <w:pPr>
              <w:shd w:val="clear" w:color="auto" w:fill="FFFFFF"/>
              <w:jc w:val="both"/>
              <w:rPr>
                <w:rFonts w:ascii="Roboto" w:eastAsia="Roboto" w:hAnsi="Roboto" w:cs="Roboto"/>
                <w:color w:val="212529"/>
                <w:sz w:val="24"/>
                <w:szCs w:val="24"/>
                <w:highlight w:val="white"/>
              </w:rPr>
            </w:pPr>
            <w:r>
              <w:rPr>
                <w:rFonts w:ascii="Roboto" w:eastAsia="Roboto" w:hAnsi="Roboto" w:cs="Roboto"/>
                <w:color w:val="212529"/>
                <w:sz w:val="24"/>
                <w:szCs w:val="24"/>
                <w:highlight w:val="white"/>
              </w:rPr>
              <w:t>Eccentric</w:t>
            </w:r>
          </w:p>
        </w:tc>
        <w:tc>
          <w:tcPr>
            <w:tcW w:w="4149" w:type="dxa"/>
            <w:tcBorders>
              <w:top w:val="single" w:sz="6" w:space="0" w:color="0A458A"/>
              <w:left w:val="single" w:sz="6" w:space="0" w:color="0A458A"/>
              <w:bottom w:val="single" w:sz="6" w:space="0" w:color="0A458A"/>
              <w:right w:val="single" w:sz="6" w:space="0" w:color="0A458A"/>
            </w:tcBorders>
            <w:tcMar>
              <w:top w:w="100" w:type="dxa"/>
              <w:left w:w="100" w:type="dxa"/>
              <w:bottom w:w="100" w:type="dxa"/>
              <w:right w:w="100" w:type="dxa"/>
            </w:tcMar>
          </w:tcPr>
          <w:p w14:paraId="78111015" w14:textId="77777777" w:rsidR="006051B8" w:rsidRDefault="006051B8" w:rsidP="009B1DBC">
            <w:pPr>
              <w:shd w:val="clear" w:color="auto" w:fill="FFFFFF"/>
              <w:jc w:val="both"/>
              <w:rPr>
                <w:rFonts w:ascii="Roboto" w:eastAsia="Roboto" w:hAnsi="Roboto" w:cs="Roboto"/>
                <w:color w:val="212529"/>
                <w:sz w:val="24"/>
                <w:szCs w:val="24"/>
                <w:highlight w:val="white"/>
              </w:rPr>
            </w:pPr>
            <w:r>
              <w:rPr>
                <w:rFonts w:ascii="Roboto" w:eastAsia="Roboto" w:hAnsi="Roboto" w:cs="Roboto"/>
                <w:color w:val="212529"/>
                <w:sz w:val="24"/>
                <w:szCs w:val="24"/>
                <w:highlight w:val="white"/>
              </w:rPr>
              <w:t>Stored elastic energy; stimulation of muscle spindles, signal sent to spinal cord</w:t>
            </w:r>
          </w:p>
        </w:tc>
        <w:tc>
          <w:tcPr>
            <w:tcW w:w="2911" w:type="dxa"/>
            <w:tcBorders>
              <w:top w:val="single" w:sz="6" w:space="0" w:color="0A458A"/>
              <w:left w:val="single" w:sz="6" w:space="0" w:color="0A458A"/>
              <w:bottom w:val="single" w:sz="6" w:space="0" w:color="0A458A"/>
              <w:right w:val="single" w:sz="6" w:space="0" w:color="0A458A"/>
            </w:tcBorders>
            <w:tcMar>
              <w:top w:w="100" w:type="dxa"/>
              <w:left w:w="100" w:type="dxa"/>
              <w:bottom w:w="100" w:type="dxa"/>
              <w:right w:w="100" w:type="dxa"/>
            </w:tcMar>
          </w:tcPr>
          <w:p w14:paraId="41A2DD8E" w14:textId="77777777" w:rsidR="006051B8" w:rsidRDefault="006051B8" w:rsidP="009B1DBC">
            <w:pPr>
              <w:shd w:val="clear" w:color="auto" w:fill="FFFFFF"/>
              <w:jc w:val="both"/>
              <w:rPr>
                <w:rFonts w:ascii="Roboto" w:eastAsia="Roboto" w:hAnsi="Roboto" w:cs="Roboto"/>
                <w:color w:val="212529"/>
                <w:sz w:val="24"/>
                <w:szCs w:val="24"/>
                <w:highlight w:val="white"/>
              </w:rPr>
            </w:pPr>
            <w:r>
              <w:rPr>
                <w:rFonts w:ascii="Roboto" w:eastAsia="Roboto" w:hAnsi="Roboto" w:cs="Roboto"/>
                <w:color w:val="212529"/>
                <w:sz w:val="24"/>
                <w:szCs w:val="24"/>
                <w:highlight w:val="white"/>
              </w:rPr>
              <w:t>Stretch of agonist muscle</w:t>
            </w:r>
          </w:p>
        </w:tc>
      </w:tr>
      <w:tr w:rsidR="006051B8" w14:paraId="5EBC20E0" w14:textId="77777777" w:rsidTr="009B1DBC">
        <w:trPr>
          <w:trHeight w:val="1145"/>
        </w:trPr>
        <w:tc>
          <w:tcPr>
            <w:tcW w:w="1440" w:type="dxa"/>
            <w:tcBorders>
              <w:top w:val="single" w:sz="6" w:space="0" w:color="0A458A"/>
              <w:left w:val="single" w:sz="6" w:space="0" w:color="0A458A"/>
              <w:bottom w:val="single" w:sz="6" w:space="0" w:color="0A458A"/>
              <w:right w:val="single" w:sz="6" w:space="0" w:color="0A458A"/>
            </w:tcBorders>
            <w:tcMar>
              <w:top w:w="100" w:type="dxa"/>
              <w:left w:w="100" w:type="dxa"/>
              <w:bottom w:w="100" w:type="dxa"/>
              <w:right w:w="100" w:type="dxa"/>
            </w:tcMar>
          </w:tcPr>
          <w:p w14:paraId="3015AD69" w14:textId="77777777" w:rsidR="006051B8" w:rsidRDefault="006051B8" w:rsidP="009B1DBC">
            <w:pPr>
              <w:shd w:val="clear" w:color="auto" w:fill="FFFFFF"/>
              <w:jc w:val="both"/>
              <w:rPr>
                <w:rFonts w:ascii="Roboto" w:eastAsia="Roboto" w:hAnsi="Roboto" w:cs="Roboto"/>
                <w:color w:val="212529"/>
                <w:sz w:val="24"/>
                <w:szCs w:val="24"/>
                <w:highlight w:val="white"/>
              </w:rPr>
            </w:pPr>
            <w:r>
              <w:rPr>
                <w:rFonts w:ascii="Roboto" w:eastAsia="Roboto" w:hAnsi="Roboto" w:cs="Roboto"/>
                <w:color w:val="212529"/>
                <w:sz w:val="24"/>
                <w:szCs w:val="24"/>
                <w:highlight w:val="white"/>
              </w:rPr>
              <w:t>Amortization</w:t>
            </w:r>
          </w:p>
        </w:tc>
        <w:tc>
          <w:tcPr>
            <w:tcW w:w="4149" w:type="dxa"/>
            <w:tcBorders>
              <w:top w:val="single" w:sz="6" w:space="0" w:color="0A458A"/>
              <w:left w:val="single" w:sz="6" w:space="0" w:color="0A458A"/>
              <w:bottom w:val="single" w:sz="6" w:space="0" w:color="0A458A"/>
              <w:right w:val="single" w:sz="6" w:space="0" w:color="0A458A"/>
            </w:tcBorders>
            <w:tcMar>
              <w:top w:w="100" w:type="dxa"/>
              <w:left w:w="100" w:type="dxa"/>
              <w:bottom w:w="100" w:type="dxa"/>
              <w:right w:w="100" w:type="dxa"/>
            </w:tcMar>
          </w:tcPr>
          <w:p w14:paraId="4AAA58F4" w14:textId="77777777" w:rsidR="006051B8" w:rsidRDefault="006051B8" w:rsidP="009B1DBC">
            <w:pPr>
              <w:shd w:val="clear" w:color="auto" w:fill="FFFFFF"/>
              <w:jc w:val="both"/>
              <w:rPr>
                <w:rFonts w:ascii="Roboto" w:eastAsia="Roboto" w:hAnsi="Roboto" w:cs="Roboto"/>
                <w:color w:val="212529"/>
                <w:sz w:val="24"/>
                <w:szCs w:val="24"/>
                <w:highlight w:val="white"/>
              </w:rPr>
            </w:pPr>
            <w:r>
              <w:rPr>
                <w:rFonts w:ascii="Roboto" w:eastAsia="Roboto" w:hAnsi="Roboto" w:cs="Roboto"/>
                <w:color w:val="212529"/>
                <w:sz w:val="24"/>
                <w:szCs w:val="24"/>
                <w:highlight w:val="white"/>
              </w:rPr>
              <w:t xml:space="preserve">Nerves meet synapse in spinal </w:t>
            </w:r>
            <w:proofErr w:type="gramStart"/>
            <w:r>
              <w:rPr>
                <w:rFonts w:ascii="Roboto" w:eastAsia="Roboto" w:hAnsi="Roboto" w:cs="Roboto"/>
                <w:color w:val="212529"/>
                <w:sz w:val="24"/>
                <w:szCs w:val="24"/>
                <w:highlight w:val="white"/>
              </w:rPr>
              <w:t>cord,</w:t>
            </w:r>
            <w:proofErr w:type="gramEnd"/>
            <w:r>
              <w:rPr>
                <w:rFonts w:ascii="Roboto" w:eastAsia="Roboto" w:hAnsi="Roboto" w:cs="Roboto"/>
                <w:color w:val="212529"/>
                <w:sz w:val="24"/>
                <w:szCs w:val="24"/>
                <w:highlight w:val="white"/>
              </w:rPr>
              <w:t xml:space="preserve"> signal sent to stretched muscle</w:t>
            </w:r>
          </w:p>
        </w:tc>
        <w:tc>
          <w:tcPr>
            <w:tcW w:w="2911" w:type="dxa"/>
            <w:tcBorders>
              <w:top w:val="single" w:sz="6" w:space="0" w:color="0A458A"/>
              <w:left w:val="single" w:sz="6" w:space="0" w:color="0A458A"/>
              <w:bottom w:val="single" w:sz="6" w:space="0" w:color="0A458A"/>
              <w:right w:val="single" w:sz="6" w:space="0" w:color="0A458A"/>
            </w:tcBorders>
            <w:tcMar>
              <w:top w:w="100" w:type="dxa"/>
              <w:left w:w="100" w:type="dxa"/>
              <w:bottom w:w="100" w:type="dxa"/>
              <w:right w:w="100" w:type="dxa"/>
            </w:tcMar>
          </w:tcPr>
          <w:p w14:paraId="0423713F" w14:textId="77777777" w:rsidR="006051B8" w:rsidRDefault="006051B8" w:rsidP="009B1DBC">
            <w:pPr>
              <w:shd w:val="clear" w:color="auto" w:fill="FFFFFF"/>
              <w:jc w:val="both"/>
              <w:rPr>
                <w:rFonts w:ascii="Roboto" w:eastAsia="Roboto" w:hAnsi="Roboto" w:cs="Roboto"/>
                <w:color w:val="212529"/>
                <w:sz w:val="24"/>
                <w:szCs w:val="24"/>
                <w:highlight w:val="white"/>
              </w:rPr>
            </w:pPr>
            <w:r>
              <w:rPr>
                <w:rFonts w:ascii="Roboto" w:eastAsia="Roboto" w:hAnsi="Roboto" w:cs="Roboto"/>
                <w:color w:val="212529"/>
                <w:sz w:val="24"/>
                <w:szCs w:val="24"/>
                <w:highlight w:val="white"/>
              </w:rPr>
              <w:t>Time between the eccentric and concentric phases</w:t>
            </w:r>
          </w:p>
        </w:tc>
      </w:tr>
      <w:tr w:rsidR="006051B8" w14:paraId="0FBED152" w14:textId="77777777" w:rsidTr="009B1DBC">
        <w:trPr>
          <w:trHeight w:val="585"/>
        </w:trPr>
        <w:tc>
          <w:tcPr>
            <w:tcW w:w="1440" w:type="dxa"/>
            <w:tcBorders>
              <w:top w:val="single" w:sz="6" w:space="0" w:color="0A458A"/>
              <w:left w:val="single" w:sz="6" w:space="0" w:color="0A458A"/>
              <w:bottom w:val="single" w:sz="6" w:space="0" w:color="0A458A"/>
              <w:right w:val="single" w:sz="6" w:space="0" w:color="0A458A"/>
            </w:tcBorders>
            <w:tcMar>
              <w:top w:w="100" w:type="dxa"/>
              <w:left w:w="100" w:type="dxa"/>
              <w:bottom w:w="100" w:type="dxa"/>
              <w:right w:w="100" w:type="dxa"/>
            </w:tcMar>
          </w:tcPr>
          <w:p w14:paraId="72462AE8" w14:textId="77777777" w:rsidR="006051B8" w:rsidRDefault="006051B8" w:rsidP="009B1DBC">
            <w:pPr>
              <w:shd w:val="clear" w:color="auto" w:fill="FFFFFF"/>
              <w:jc w:val="both"/>
              <w:rPr>
                <w:rFonts w:ascii="Roboto" w:eastAsia="Roboto" w:hAnsi="Roboto" w:cs="Roboto"/>
                <w:color w:val="212529"/>
                <w:sz w:val="24"/>
                <w:szCs w:val="24"/>
                <w:highlight w:val="white"/>
              </w:rPr>
            </w:pPr>
            <w:r>
              <w:rPr>
                <w:rFonts w:ascii="Roboto" w:eastAsia="Roboto" w:hAnsi="Roboto" w:cs="Roboto"/>
                <w:color w:val="212529"/>
                <w:sz w:val="24"/>
                <w:szCs w:val="24"/>
                <w:highlight w:val="white"/>
              </w:rPr>
              <w:t>Concentric</w:t>
            </w:r>
          </w:p>
        </w:tc>
        <w:tc>
          <w:tcPr>
            <w:tcW w:w="4149" w:type="dxa"/>
            <w:tcBorders>
              <w:top w:val="single" w:sz="6" w:space="0" w:color="0A458A"/>
              <w:left w:val="single" w:sz="6" w:space="0" w:color="0A458A"/>
              <w:bottom w:val="single" w:sz="6" w:space="0" w:color="0A458A"/>
              <w:right w:val="single" w:sz="6" w:space="0" w:color="0A458A"/>
            </w:tcBorders>
            <w:tcMar>
              <w:top w:w="100" w:type="dxa"/>
              <w:left w:w="100" w:type="dxa"/>
              <w:bottom w:w="100" w:type="dxa"/>
              <w:right w:w="100" w:type="dxa"/>
            </w:tcMar>
          </w:tcPr>
          <w:p w14:paraId="08E8F7F3" w14:textId="77777777" w:rsidR="006051B8" w:rsidRDefault="006051B8" w:rsidP="009B1DBC">
            <w:pPr>
              <w:shd w:val="clear" w:color="auto" w:fill="FFFFFF"/>
              <w:jc w:val="both"/>
              <w:rPr>
                <w:rFonts w:ascii="Roboto" w:eastAsia="Roboto" w:hAnsi="Roboto" w:cs="Roboto"/>
                <w:color w:val="212529"/>
                <w:sz w:val="24"/>
                <w:szCs w:val="24"/>
                <w:highlight w:val="white"/>
              </w:rPr>
            </w:pPr>
            <w:r>
              <w:rPr>
                <w:rFonts w:ascii="Roboto" w:eastAsia="Roboto" w:hAnsi="Roboto" w:cs="Roboto"/>
                <w:color w:val="212529"/>
                <w:sz w:val="24"/>
                <w:szCs w:val="24"/>
                <w:highlight w:val="white"/>
              </w:rPr>
              <w:t>Elastic energy release, enhanced muscle force production</w:t>
            </w:r>
          </w:p>
        </w:tc>
        <w:tc>
          <w:tcPr>
            <w:tcW w:w="2911" w:type="dxa"/>
            <w:tcBorders>
              <w:top w:val="single" w:sz="6" w:space="0" w:color="0A458A"/>
              <w:left w:val="single" w:sz="6" w:space="0" w:color="0A458A"/>
              <w:bottom w:val="single" w:sz="6" w:space="0" w:color="0A458A"/>
              <w:right w:val="single" w:sz="6" w:space="0" w:color="0A458A"/>
            </w:tcBorders>
            <w:tcMar>
              <w:top w:w="100" w:type="dxa"/>
              <w:left w:w="100" w:type="dxa"/>
              <w:bottom w:w="100" w:type="dxa"/>
              <w:right w:w="100" w:type="dxa"/>
            </w:tcMar>
          </w:tcPr>
          <w:p w14:paraId="6C7CEDE1" w14:textId="77777777" w:rsidR="006051B8" w:rsidRDefault="006051B8" w:rsidP="009B1DBC">
            <w:pPr>
              <w:shd w:val="clear" w:color="auto" w:fill="FFFFFF"/>
              <w:jc w:val="both"/>
              <w:rPr>
                <w:rFonts w:ascii="Roboto" w:eastAsia="Roboto" w:hAnsi="Roboto" w:cs="Roboto"/>
                <w:color w:val="212529"/>
                <w:sz w:val="24"/>
                <w:szCs w:val="24"/>
                <w:highlight w:val="white"/>
              </w:rPr>
            </w:pPr>
            <w:r>
              <w:rPr>
                <w:rFonts w:ascii="Roboto" w:eastAsia="Roboto" w:hAnsi="Roboto" w:cs="Roboto"/>
                <w:color w:val="212529"/>
                <w:sz w:val="24"/>
                <w:szCs w:val="24"/>
                <w:highlight w:val="white"/>
              </w:rPr>
              <w:t>Shortening of agonist muscle</w:t>
            </w:r>
          </w:p>
        </w:tc>
      </w:tr>
    </w:tbl>
    <w:p w14:paraId="2670DE94" w14:textId="77777777" w:rsidR="006051B8" w:rsidRDefault="006051B8" w:rsidP="006051B8">
      <w:pPr>
        <w:shd w:val="clear" w:color="auto" w:fill="FFFFFF"/>
        <w:jc w:val="both"/>
        <w:rPr>
          <w:color w:val="212529"/>
          <w:sz w:val="24"/>
          <w:szCs w:val="24"/>
          <w:highlight w:val="white"/>
        </w:rPr>
      </w:pPr>
    </w:p>
    <w:p w14:paraId="5317988D" w14:textId="77777777" w:rsidR="006051B8" w:rsidRDefault="006051B8" w:rsidP="006051B8">
      <w:pPr>
        <w:shd w:val="clear" w:color="auto" w:fill="585858"/>
        <w:jc w:val="both"/>
        <w:rPr>
          <w:rFonts w:ascii="Roboto" w:eastAsia="Roboto" w:hAnsi="Roboto" w:cs="Roboto"/>
          <w:color w:val="FFFFFF"/>
          <w:sz w:val="24"/>
          <w:szCs w:val="24"/>
          <w:shd w:val="clear" w:color="auto" w:fill="626262"/>
        </w:rPr>
      </w:pPr>
      <w:r>
        <w:rPr>
          <w:rFonts w:ascii="Roboto" w:eastAsia="Roboto" w:hAnsi="Roboto" w:cs="Roboto"/>
          <w:color w:val="FFFFFF"/>
          <w:sz w:val="24"/>
          <w:szCs w:val="24"/>
          <w:shd w:val="clear" w:color="auto" w:fill="626262"/>
        </w:rPr>
        <w:lastRenderedPageBreak/>
        <w:t>HELPFUL HINT</w:t>
      </w:r>
    </w:p>
    <w:p w14:paraId="4B442952" w14:textId="77777777" w:rsidR="006051B8" w:rsidRDefault="006051B8" w:rsidP="006051B8">
      <w:pPr>
        <w:shd w:val="clear" w:color="auto" w:fill="EAE9E3"/>
        <w:jc w:val="both"/>
        <w:rPr>
          <w:rFonts w:ascii="Roboto" w:eastAsia="Roboto" w:hAnsi="Roboto" w:cs="Roboto"/>
          <w:color w:val="FFFFFF"/>
          <w:sz w:val="24"/>
          <w:szCs w:val="24"/>
          <w:highlight w:val="white"/>
        </w:rPr>
      </w:pPr>
      <w:r>
        <w:rPr>
          <w:rFonts w:ascii="Roboto" w:eastAsia="Roboto" w:hAnsi="Roboto" w:cs="Roboto"/>
          <w:noProof/>
          <w:color w:val="FFFFFF"/>
          <w:sz w:val="24"/>
          <w:szCs w:val="24"/>
          <w:highlight w:val="white"/>
        </w:rPr>
        <w:drawing>
          <wp:inline distT="114300" distB="114300" distL="114300" distR="114300" wp14:anchorId="71FB9D2C" wp14:editId="5CC98A08">
            <wp:extent cx="5398725" cy="1257300"/>
            <wp:effectExtent l="0" t="0" r="0" b="0"/>
            <wp:docPr id="375" name="image384.jpg"/>
            <wp:cNvGraphicFramePr/>
            <a:graphic xmlns:a="http://schemas.openxmlformats.org/drawingml/2006/main">
              <a:graphicData uri="http://schemas.openxmlformats.org/drawingml/2006/picture">
                <pic:pic xmlns:pic="http://schemas.openxmlformats.org/drawingml/2006/picture">
                  <pic:nvPicPr>
                    <pic:cNvPr id="0" name="image384.jpg"/>
                    <pic:cNvPicPr preferRelativeResize="0"/>
                  </pic:nvPicPr>
                  <pic:blipFill>
                    <a:blip r:embed="rId6"/>
                    <a:srcRect/>
                    <a:stretch>
                      <a:fillRect/>
                    </a:stretch>
                  </pic:blipFill>
                  <pic:spPr>
                    <a:xfrm>
                      <a:off x="0" y="0"/>
                      <a:ext cx="5398725" cy="1257300"/>
                    </a:xfrm>
                    <a:prstGeom prst="rect">
                      <a:avLst/>
                    </a:prstGeom>
                    <a:ln/>
                  </pic:spPr>
                </pic:pic>
              </a:graphicData>
            </a:graphic>
          </wp:inline>
        </w:drawing>
      </w:r>
    </w:p>
    <w:p w14:paraId="10F20F4D" w14:textId="77777777" w:rsidR="006051B8" w:rsidRDefault="006051B8" w:rsidP="006051B8">
      <w:pPr>
        <w:shd w:val="clear" w:color="auto" w:fill="EAE9E3"/>
        <w:spacing w:after="240"/>
        <w:jc w:val="both"/>
        <w:rPr>
          <w:color w:val="212529"/>
          <w:sz w:val="24"/>
          <w:szCs w:val="24"/>
          <w:highlight w:val="white"/>
        </w:rPr>
      </w:pPr>
      <w:r>
        <w:rPr>
          <w:color w:val="212529"/>
          <w:sz w:val="24"/>
          <w:szCs w:val="24"/>
          <w:highlight w:val="white"/>
        </w:rPr>
        <w:t>To better understand the stretch-shortening cycle, imagine holding a rubber band. To shoot that rubber band, the first step is to stretch it. Stretching the rubber band creates stored elastic energy that is waiting to be released. The next step is to release the rubber band, which uses the stored elastic energy to propel the rubber band through the air.</w:t>
      </w:r>
    </w:p>
    <w:p w14:paraId="3141AEA7" w14:textId="77777777" w:rsidR="006051B8" w:rsidRDefault="006051B8" w:rsidP="006051B8">
      <w:pPr>
        <w:shd w:val="clear" w:color="auto" w:fill="EAE9E3"/>
        <w:spacing w:after="240"/>
        <w:jc w:val="both"/>
        <w:rPr>
          <w:color w:val="212529"/>
          <w:sz w:val="24"/>
          <w:szCs w:val="24"/>
          <w:highlight w:val="white"/>
        </w:rPr>
      </w:pPr>
      <w:r>
        <w:rPr>
          <w:color w:val="212529"/>
          <w:sz w:val="24"/>
          <w:szCs w:val="24"/>
          <w:highlight w:val="white"/>
        </w:rPr>
        <w:t>Human muscles work in a similar fashion. To jump upwards with maximal velocity, the first action is to quickly perform a shallow squat—an eccentric action. Performing the shallow squat stretches the gluteal complex, quadriceps, and calves. Consequently, these muscles are now storing elastic energy that is waiting to be released. Now, with the stored elastic energy, the jump will be more forceful—a concentric contraction.</w:t>
      </w:r>
    </w:p>
    <w:p w14:paraId="3FD6008E" w14:textId="77777777" w:rsidR="006051B8" w:rsidRDefault="006051B8" w:rsidP="006051B8">
      <w:pPr>
        <w:shd w:val="clear" w:color="auto" w:fill="EAE9E3"/>
        <w:jc w:val="both"/>
        <w:rPr>
          <w:color w:val="212529"/>
          <w:sz w:val="24"/>
          <w:szCs w:val="24"/>
          <w:highlight w:val="white"/>
        </w:rPr>
      </w:pPr>
      <w:r>
        <w:rPr>
          <w:color w:val="212529"/>
          <w:sz w:val="24"/>
          <w:szCs w:val="24"/>
          <w:highlight w:val="white"/>
        </w:rPr>
        <w:t xml:space="preserve"> </w:t>
      </w:r>
    </w:p>
    <w:p w14:paraId="0FE010CB" w14:textId="77777777" w:rsidR="006051B8" w:rsidRPr="00D0222A" w:rsidRDefault="006051B8" w:rsidP="006051B8">
      <w:pPr>
        <w:jc w:val="both"/>
      </w:pPr>
    </w:p>
    <w:p w14:paraId="21F100FB" w14:textId="77777777" w:rsidR="006051B8" w:rsidRPr="00D0222A" w:rsidRDefault="006051B8" w:rsidP="006051B8">
      <w:pPr>
        <w:jc w:val="both"/>
        <w:rPr>
          <w:b/>
          <w:bCs/>
        </w:rPr>
      </w:pPr>
      <w:r w:rsidRPr="00D0222A">
        <w:rPr>
          <w:b/>
          <w:bCs/>
        </w:rPr>
        <w:t xml:space="preserve">Importance of </w:t>
      </w:r>
      <w:r>
        <w:rPr>
          <w:b/>
          <w:bCs/>
        </w:rPr>
        <w:t>p</w:t>
      </w:r>
      <w:r w:rsidRPr="00D0222A">
        <w:rPr>
          <w:b/>
          <w:bCs/>
        </w:rPr>
        <w:t xml:space="preserve">lyometric </w:t>
      </w:r>
      <w:r>
        <w:rPr>
          <w:b/>
          <w:bCs/>
        </w:rPr>
        <w:t>t</w:t>
      </w:r>
      <w:r w:rsidRPr="00D0222A">
        <w:rPr>
          <w:b/>
          <w:bCs/>
        </w:rPr>
        <w:t>raining</w:t>
      </w:r>
    </w:p>
    <w:p w14:paraId="35BF70BB" w14:textId="77777777" w:rsidR="006051B8" w:rsidRDefault="006051B8" w:rsidP="006051B8">
      <w:pPr>
        <w:shd w:val="clear" w:color="auto" w:fill="FFFFFF"/>
        <w:jc w:val="both"/>
        <w:rPr>
          <w:color w:val="212529"/>
          <w:sz w:val="24"/>
          <w:szCs w:val="24"/>
          <w:highlight w:val="white"/>
        </w:rPr>
      </w:pPr>
      <w:r>
        <w:rPr>
          <w:color w:val="212529"/>
          <w:sz w:val="24"/>
          <w:szCs w:val="24"/>
          <w:highlight w:val="white"/>
        </w:rPr>
        <w:t>Plyometric exercises increase rate of force production (power) and motor unit recruitment (Ebben et al., 2008, 2011). These training exercises are a progression that can be incorporated once a client has achieved an overall strength base, proper core stability, and balance capabilities. Adequate isometric stabilization strength that is developed through core, balance, and resistance exercises decreases the time between the eccentric muscle action and concentric contraction, resulting in shorter ground contact times. This may result in a decrease of both tissue overload and potential injury when performing plyometric training (DiStefano et al., 2010, 2016).</w:t>
      </w:r>
    </w:p>
    <w:p w14:paraId="0C547DB8" w14:textId="77777777" w:rsidR="006051B8" w:rsidRDefault="006051B8" w:rsidP="006051B8">
      <w:pPr>
        <w:shd w:val="clear" w:color="auto" w:fill="FFFFFF"/>
        <w:jc w:val="both"/>
        <w:rPr>
          <w:color w:val="212529"/>
          <w:sz w:val="24"/>
          <w:szCs w:val="24"/>
          <w:highlight w:val="white"/>
        </w:rPr>
      </w:pPr>
    </w:p>
    <w:p w14:paraId="2067AFC5" w14:textId="77777777" w:rsidR="006051B8" w:rsidRDefault="006051B8" w:rsidP="006051B8">
      <w:pPr>
        <w:shd w:val="clear" w:color="auto" w:fill="FFFFFF"/>
        <w:jc w:val="both"/>
        <w:rPr>
          <w:color w:val="212529"/>
          <w:sz w:val="24"/>
          <w:szCs w:val="24"/>
          <w:highlight w:val="white"/>
        </w:rPr>
      </w:pPr>
      <w:r>
        <w:rPr>
          <w:color w:val="212529"/>
          <w:sz w:val="24"/>
          <w:szCs w:val="24"/>
          <w:highlight w:val="white"/>
        </w:rPr>
        <w:t>Many movement patterns that occur during functional activities involve a series of repetitive stretch-shortening cycles. Stretch-shortening cycles require the neuromuscular system to react quickly and efficiently after an eccentric muscle action to produce a concentric contraction and impart the necessary force (or acceleration) in the appropriate direction. Therefore, improving functional movements, such as cutting or change of direction, may require exercise routines that emphasize plyometric training (Asadi et al., 2016).</w:t>
      </w:r>
    </w:p>
    <w:p w14:paraId="44CEEDAF" w14:textId="77777777" w:rsidR="006051B8" w:rsidRDefault="006051B8" w:rsidP="006051B8">
      <w:pPr>
        <w:shd w:val="clear" w:color="auto" w:fill="FFFFFF"/>
        <w:jc w:val="both"/>
        <w:rPr>
          <w:color w:val="212529"/>
          <w:sz w:val="24"/>
          <w:szCs w:val="24"/>
          <w:highlight w:val="white"/>
        </w:rPr>
      </w:pPr>
    </w:p>
    <w:p w14:paraId="5181399A" w14:textId="77777777" w:rsidR="006051B8" w:rsidRDefault="006051B8" w:rsidP="006051B8">
      <w:pPr>
        <w:shd w:val="clear" w:color="auto" w:fill="FFFFFF"/>
        <w:jc w:val="both"/>
        <w:rPr>
          <w:color w:val="212529"/>
          <w:sz w:val="24"/>
          <w:szCs w:val="24"/>
          <w:highlight w:val="white"/>
        </w:rPr>
      </w:pPr>
      <w:r>
        <w:rPr>
          <w:color w:val="212529"/>
          <w:sz w:val="24"/>
          <w:szCs w:val="24"/>
          <w:highlight w:val="white"/>
        </w:rPr>
        <w:t xml:space="preserve">Plyometric training provides the ability to train specific movement patterns in a biomechanically correct manner at a more functionally appropriate speed. This provides strengthening of the muscles and connective tissue to meet the demands of everyday activities and sport (Cherni et al., 2019; Hirayama et al., 2017). The </w:t>
      </w:r>
      <w:proofErr w:type="gramStart"/>
      <w:r>
        <w:rPr>
          <w:color w:val="212529"/>
          <w:sz w:val="24"/>
          <w:szCs w:val="24"/>
          <w:highlight w:val="white"/>
        </w:rPr>
        <w:t>ultimate goal</w:t>
      </w:r>
      <w:proofErr w:type="gramEnd"/>
      <w:r>
        <w:rPr>
          <w:color w:val="212529"/>
          <w:sz w:val="24"/>
          <w:szCs w:val="24"/>
          <w:highlight w:val="white"/>
        </w:rPr>
        <w:t xml:space="preserve"> of plyometric training is to maximize function as described by the integrated </w:t>
      </w:r>
      <w:r>
        <w:rPr>
          <w:color w:val="212529"/>
          <w:sz w:val="24"/>
          <w:szCs w:val="24"/>
          <w:highlight w:val="white"/>
        </w:rPr>
        <w:lastRenderedPageBreak/>
        <w:t>performance paradigm (Davies et al., 2015). This also results in increased speed of movement for the individual.</w:t>
      </w:r>
    </w:p>
    <w:p w14:paraId="658B996B" w14:textId="77777777" w:rsidR="006051B8" w:rsidRDefault="006051B8" w:rsidP="006051B8">
      <w:pPr>
        <w:shd w:val="clear" w:color="auto" w:fill="FFFFFF"/>
        <w:jc w:val="both"/>
        <w:rPr>
          <w:color w:val="212529"/>
          <w:sz w:val="24"/>
          <w:szCs w:val="24"/>
          <w:highlight w:val="white"/>
        </w:rPr>
      </w:pPr>
    </w:p>
    <w:p w14:paraId="37897ADC" w14:textId="77777777" w:rsidR="006051B8" w:rsidRDefault="006051B8" w:rsidP="006051B8">
      <w:pPr>
        <w:shd w:val="clear" w:color="auto" w:fill="FFFFFF"/>
        <w:jc w:val="both"/>
        <w:rPr>
          <w:color w:val="212529"/>
          <w:sz w:val="24"/>
          <w:szCs w:val="24"/>
          <w:highlight w:val="white"/>
        </w:rPr>
      </w:pPr>
      <w:r>
        <w:rPr>
          <w:color w:val="212529"/>
          <w:sz w:val="24"/>
          <w:szCs w:val="24"/>
          <w:highlight w:val="white"/>
        </w:rPr>
        <w:t>The speed of muscular exertion is limited by neuromuscular coordination. Plyometric training improves neuromuscular efficiency and improves the range of speed set by the central nervous system (Davies et al., 2015; Silva et al., 2019). Optimal reactive performance of any activity depends on the speed at which muscular forces can be generated.</w:t>
      </w:r>
    </w:p>
    <w:p w14:paraId="303B0D5C" w14:textId="77777777" w:rsidR="006051B8" w:rsidRDefault="006051B8" w:rsidP="006051B8">
      <w:pPr>
        <w:shd w:val="clear" w:color="auto" w:fill="FFFFFF"/>
        <w:jc w:val="both"/>
        <w:rPr>
          <w:color w:val="212529"/>
          <w:sz w:val="24"/>
          <w:szCs w:val="24"/>
          <w:highlight w:val="white"/>
        </w:rPr>
      </w:pPr>
    </w:p>
    <w:p w14:paraId="647C482E" w14:textId="77777777" w:rsidR="006051B8" w:rsidRDefault="006051B8" w:rsidP="006051B8">
      <w:pPr>
        <w:shd w:val="clear" w:color="auto" w:fill="FFFFFF"/>
        <w:jc w:val="both"/>
        <w:rPr>
          <w:color w:val="212529"/>
          <w:sz w:val="24"/>
          <w:szCs w:val="24"/>
          <w:highlight w:val="white"/>
        </w:rPr>
      </w:pPr>
      <w:r>
        <w:rPr>
          <w:color w:val="212529"/>
          <w:sz w:val="24"/>
          <w:szCs w:val="24"/>
          <w:highlight w:val="white"/>
        </w:rPr>
        <w:t>Plyometric training is often perceived by many to be too dangerous, potentially increasing the risk of injury. However, plyometric training has a systematic progression sequence that allows a client to begin with less demanding exercises and progress to more demanding exercises as they adapt.</w:t>
      </w:r>
    </w:p>
    <w:p w14:paraId="0EE9EAAD" w14:textId="77777777" w:rsidR="006051B8" w:rsidRDefault="006051B8" w:rsidP="006051B8">
      <w:pPr>
        <w:shd w:val="clear" w:color="auto" w:fill="FFFFFF"/>
        <w:jc w:val="both"/>
        <w:rPr>
          <w:color w:val="212529"/>
          <w:sz w:val="24"/>
          <w:szCs w:val="24"/>
          <w:highlight w:val="white"/>
        </w:rPr>
      </w:pPr>
    </w:p>
    <w:p w14:paraId="3EDC99C8" w14:textId="77777777" w:rsidR="006051B8" w:rsidRDefault="006051B8" w:rsidP="006051B8">
      <w:pPr>
        <w:shd w:val="clear" w:color="auto" w:fill="FFFFFF"/>
        <w:jc w:val="both"/>
        <w:rPr>
          <w:color w:val="212529"/>
          <w:sz w:val="24"/>
          <w:szCs w:val="24"/>
          <w:highlight w:val="white"/>
        </w:rPr>
      </w:pPr>
      <w:r>
        <w:rPr>
          <w:color w:val="212529"/>
          <w:sz w:val="24"/>
          <w:szCs w:val="24"/>
          <w:highlight w:val="white"/>
        </w:rPr>
        <w:t>This is no different than any other form of training. If exercises that are too advanced for the client are assigned to their exercise plan, they will not have the ability to perform them correctly and they will compensate. This may lead to faulty movement patterns and increased risk of injury. When placed within a well-designed programming scheme with proper progressions, plyometric training can be a vital component to achieving optimal performance of any activity at any level of ability.</w:t>
      </w:r>
    </w:p>
    <w:p w14:paraId="30046A92" w14:textId="77777777" w:rsidR="006051B8" w:rsidRDefault="006051B8" w:rsidP="006051B8">
      <w:pPr>
        <w:shd w:val="clear" w:color="auto" w:fill="FFFFFF"/>
        <w:jc w:val="both"/>
        <w:rPr>
          <w:color w:val="212529"/>
          <w:sz w:val="24"/>
          <w:szCs w:val="24"/>
          <w:highlight w:val="white"/>
        </w:rPr>
      </w:pPr>
    </w:p>
    <w:p w14:paraId="34791F82" w14:textId="77777777" w:rsidR="006051B8" w:rsidRDefault="006051B8" w:rsidP="006051B8">
      <w:pPr>
        <w:shd w:val="clear" w:color="auto" w:fill="FFFFFF"/>
        <w:jc w:val="both"/>
        <w:rPr>
          <w:color w:val="212529"/>
          <w:sz w:val="24"/>
          <w:szCs w:val="24"/>
          <w:highlight w:val="white"/>
        </w:rPr>
      </w:pPr>
      <w:r>
        <w:rPr>
          <w:color w:val="212529"/>
          <w:sz w:val="24"/>
          <w:szCs w:val="24"/>
          <w:highlight w:val="white"/>
        </w:rPr>
        <w:t xml:space="preserve">For example, a 65-year-old woman and a 25-year-old male professional athlete may not both need to train for maximal strength. However, they do need stabilization, strength, and endurance as well as the ability to produce force quickly to perform daily activities efficiently. Therefore, it is imperative that both can react and produce sufficient force: for the 65-year-woman to avoid a fall or for the 25-year-old athlete to avoid an opponent. Plyometric exercises are performed with a faster tempo, </w:t>
      </w:r>
      <w:proofErr w:type="gramStart"/>
      <w:r>
        <w:rPr>
          <w:color w:val="212529"/>
          <w:sz w:val="24"/>
          <w:szCs w:val="24"/>
          <w:highlight w:val="white"/>
        </w:rPr>
        <w:t>similar to</w:t>
      </w:r>
      <w:proofErr w:type="gramEnd"/>
      <w:r>
        <w:rPr>
          <w:color w:val="212529"/>
          <w:sz w:val="24"/>
          <w:szCs w:val="24"/>
          <w:highlight w:val="white"/>
        </w:rPr>
        <w:t xml:space="preserve"> movements seen in daily life or sport-related activities.</w:t>
      </w:r>
    </w:p>
    <w:p w14:paraId="25BA881C" w14:textId="77777777" w:rsidR="006051B8" w:rsidRDefault="006051B8" w:rsidP="006051B8">
      <w:pPr>
        <w:shd w:val="clear" w:color="auto" w:fill="FFFFFF"/>
        <w:jc w:val="both"/>
        <w:rPr>
          <w:color w:val="212529"/>
          <w:sz w:val="24"/>
          <w:szCs w:val="24"/>
          <w:highlight w:val="white"/>
        </w:rPr>
      </w:pPr>
    </w:p>
    <w:p w14:paraId="00045166" w14:textId="77777777" w:rsidR="006051B8" w:rsidRDefault="006051B8" w:rsidP="006051B8">
      <w:pPr>
        <w:shd w:val="clear" w:color="auto" w:fill="EB7100"/>
        <w:jc w:val="both"/>
        <w:rPr>
          <w:rFonts w:ascii="Roboto" w:eastAsia="Roboto" w:hAnsi="Roboto" w:cs="Roboto"/>
          <w:color w:val="FFFFFF"/>
          <w:sz w:val="24"/>
          <w:szCs w:val="24"/>
          <w:shd w:val="clear" w:color="auto" w:fill="FF6526"/>
        </w:rPr>
      </w:pPr>
      <w:r>
        <w:rPr>
          <w:rFonts w:ascii="Roboto" w:eastAsia="Roboto" w:hAnsi="Roboto" w:cs="Roboto"/>
          <w:color w:val="FFFFFF"/>
          <w:sz w:val="24"/>
          <w:szCs w:val="24"/>
          <w:shd w:val="clear" w:color="auto" w:fill="FF6526"/>
        </w:rPr>
        <w:t>STRETCH YOUR KNOWLEDGE</w:t>
      </w:r>
    </w:p>
    <w:p w14:paraId="40B36483" w14:textId="77777777" w:rsidR="006051B8" w:rsidRDefault="006051B8" w:rsidP="006051B8">
      <w:pPr>
        <w:shd w:val="clear" w:color="auto" w:fill="EAE9E3"/>
        <w:spacing w:after="240"/>
        <w:jc w:val="both"/>
        <w:rPr>
          <w:color w:val="212529"/>
          <w:sz w:val="24"/>
          <w:szCs w:val="24"/>
          <w:highlight w:val="white"/>
        </w:rPr>
      </w:pPr>
      <w:r>
        <w:rPr>
          <w:color w:val="212529"/>
          <w:sz w:val="24"/>
          <w:szCs w:val="24"/>
          <w:highlight w:val="white"/>
        </w:rPr>
        <w:t>Evidence to Support the Use of Plyometric Training for Injury Prevention and Performance Enhancement</w:t>
      </w:r>
    </w:p>
    <w:p w14:paraId="3D23C0BF" w14:textId="77777777" w:rsidR="006051B8" w:rsidRDefault="006051B8" w:rsidP="006051B8">
      <w:pPr>
        <w:numPr>
          <w:ilvl w:val="0"/>
          <w:numId w:val="6"/>
        </w:numPr>
        <w:pBdr>
          <w:top w:val="nil"/>
          <w:left w:val="nil"/>
          <w:bottom w:val="nil"/>
          <w:right w:val="nil"/>
          <w:between w:val="nil"/>
        </w:pBdr>
        <w:shd w:val="clear" w:color="auto" w:fill="EAE9E3"/>
        <w:jc w:val="both"/>
        <w:rPr>
          <w:color w:val="212529"/>
          <w:sz w:val="24"/>
          <w:szCs w:val="24"/>
          <w:highlight w:val="white"/>
        </w:rPr>
      </w:pPr>
      <w:r>
        <w:rPr>
          <w:color w:val="212529"/>
          <w:sz w:val="24"/>
          <w:szCs w:val="24"/>
          <w:highlight w:val="white"/>
        </w:rPr>
        <w:t>Enginsu et al. (2014) examined 36 female volleyball players who carried out a plyometric training for 12 weeks and a control group that carried out no physical training. After 12 weeks, only the plyometric training group significantly improved lower limb movement patterns. It was concluded that plyometric training improves lower limb kinematics and functional performance, suggesting the incorporation of these exercises in preventive programs for anterior cruciate ligament injuries.</w:t>
      </w:r>
    </w:p>
    <w:p w14:paraId="1FA627D8" w14:textId="77777777" w:rsidR="006051B8" w:rsidRDefault="006051B8" w:rsidP="006051B8">
      <w:pPr>
        <w:numPr>
          <w:ilvl w:val="0"/>
          <w:numId w:val="6"/>
        </w:numPr>
        <w:pBdr>
          <w:top w:val="nil"/>
          <w:left w:val="nil"/>
          <w:bottom w:val="nil"/>
          <w:right w:val="nil"/>
          <w:between w:val="nil"/>
        </w:pBdr>
        <w:shd w:val="clear" w:color="auto" w:fill="EAE9E3"/>
        <w:jc w:val="both"/>
        <w:rPr>
          <w:color w:val="212529"/>
          <w:sz w:val="24"/>
          <w:szCs w:val="24"/>
          <w:highlight w:val="white"/>
        </w:rPr>
      </w:pPr>
      <w:r>
        <w:rPr>
          <w:color w:val="212529"/>
          <w:sz w:val="24"/>
          <w:szCs w:val="24"/>
          <w:highlight w:val="white"/>
        </w:rPr>
        <w:t xml:space="preserve">Franchi et al. (2019) concluded that plyometric exercise is an effective exercise method in counteracting the functional effects of sarcopenia (loss of muscle tissue). A training period of only 6 weeks for both young and older individuals </w:t>
      </w:r>
      <w:r>
        <w:rPr>
          <w:color w:val="212529"/>
          <w:sz w:val="24"/>
          <w:szCs w:val="24"/>
          <w:highlight w:val="white"/>
        </w:rPr>
        <w:lastRenderedPageBreak/>
        <w:t>achieved similar increases in muscle size and power through plyometric exercise.</w:t>
      </w:r>
    </w:p>
    <w:p w14:paraId="445355BF" w14:textId="77777777" w:rsidR="006051B8" w:rsidRDefault="006051B8" w:rsidP="006051B8">
      <w:pPr>
        <w:numPr>
          <w:ilvl w:val="0"/>
          <w:numId w:val="6"/>
        </w:numPr>
        <w:pBdr>
          <w:top w:val="nil"/>
          <w:left w:val="nil"/>
          <w:bottom w:val="nil"/>
          <w:right w:val="nil"/>
          <w:between w:val="nil"/>
        </w:pBdr>
        <w:shd w:val="clear" w:color="auto" w:fill="EAE9E3"/>
        <w:jc w:val="both"/>
        <w:rPr>
          <w:color w:val="212529"/>
          <w:sz w:val="24"/>
          <w:szCs w:val="24"/>
          <w:highlight w:val="white"/>
        </w:rPr>
      </w:pPr>
      <w:r>
        <w:rPr>
          <w:color w:val="212529"/>
          <w:sz w:val="24"/>
          <w:szCs w:val="24"/>
          <w:highlight w:val="white"/>
        </w:rPr>
        <w:t>Ozbar (2015) examined 10-week plyometric training in elite female soccer players. Twenty adult players were divided into a plyometric group and a control group. Both groups performed technical and tactical training and matches together. It was found that sprint, counter-movement jump, standing broad jump, peak power, and kicking speed test values were all significantly improved in the plyometric group versus the control group. The results indicated that plyometrics can be useful to strength and conditioning coaches for improving their athlete’s power.</w:t>
      </w:r>
    </w:p>
    <w:p w14:paraId="4C0D56C7" w14:textId="77777777" w:rsidR="006051B8" w:rsidRDefault="006051B8" w:rsidP="006051B8">
      <w:pPr>
        <w:numPr>
          <w:ilvl w:val="0"/>
          <w:numId w:val="6"/>
        </w:numPr>
        <w:pBdr>
          <w:top w:val="nil"/>
          <w:left w:val="nil"/>
          <w:bottom w:val="nil"/>
          <w:right w:val="nil"/>
          <w:between w:val="nil"/>
        </w:pBdr>
        <w:shd w:val="clear" w:color="auto" w:fill="EAE9E3"/>
        <w:spacing w:after="240"/>
        <w:jc w:val="both"/>
        <w:rPr>
          <w:color w:val="212529"/>
          <w:sz w:val="24"/>
          <w:szCs w:val="24"/>
          <w:highlight w:val="white"/>
        </w:rPr>
      </w:pPr>
      <w:r>
        <w:rPr>
          <w:color w:val="212529"/>
          <w:sz w:val="24"/>
          <w:szCs w:val="24"/>
          <w:highlight w:val="white"/>
        </w:rPr>
        <w:t>Vetrovsky et al. (2019) performed a systematic review of plyometric training and its impact on physical function for older adults. Eighteen papers were included in the review, and the authors concluded that plyometric training is a feasible and safe training option for older adults to improve performance, function, and health-related outcomes.</w:t>
      </w:r>
    </w:p>
    <w:p w14:paraId="36C6FAB1" w14:textId="77777777" w:rsidR="006051B8" w:rsidRDefault="006051B8" w:rsidP="006051B8">
      <w:pPr>
        <w:shd w:val="clear" w:color="auto" w:fill="EAE9E3"/>
        <w:spacing w:after="240"/>
        <w:jc w:val="both"/>
        <w:rPr>
          <w:color w:val="212529"/>
          <w:sz w:val="24"/>
          <w:szCs w:val="24"/>
          <w:highlight w:val="white"/>
        </w:rPr>
      </w:pPr>
      <w:r>
        <w:rPr>
          <w:color w:val="212529"/>
          <w:sz w:val="24"/>
          <w:szCs w:val="24"/>
          <w:highlight w:val="white"/>
        </w:rPr>
        <w:t>Key Takeaways</w:t>
      </w:r>
    </w:p>
    <w:p w14:paraId="0A8C2F72" w14:textId="77777777" w:rsidR="006051B8" w:rsidRDefault="006051B8" w:rsidP="006051B8">
      <w:pPr>
        <w:numPr>
          <w:ilvl w:val="0"/>
          <w:numId w:val="6"/>
        </w:numPr>
        <w:pBdr>
          <w:top w:val="nil"/>
          <w:left w:val="nil"/>
          <w:bottom w:val="nil"/>
          <w:right w:val="nil"/>
          <w:between w:val="nil"/>
        </w:pBdr>
        <w:shd w:val="clear" w:color="auto" w:fill="EAE9E3"/>
        <w:jc w:val="both"/>
        <w:rPr>
          <w:color w:val="212529"/>
          <w:sz w:val="24"/>
          <w:szCs w:val="24"/>
          <w:highlight w:val="white"/>
        </w:rPr>
      </w:pPr>
      <w:r>
        <w:rPr>
          <w:color w:val="212529"/>
          <w:sz w:val="24"/>
          <w:szCs w:val="24"/>
          <w:highlight w:val="white"/>
        </w:rPr>
        <w:t>Plyometric training can reduce the risk of injury in competitive athletes.</w:t>
      </w:r>
    </w:p>
    <w:p w14:paraId="3F04E568" w14:textId="77777777" w:rsidR="006051B8" w:rsidRDefault="006051B8" w:rsidP="006051B8">
      <w:pPr>
        <w:numPr>
          <w:ilvl w:val="0"/>
          <w:numId w:val="6"/>
        </w:numPr>
        <w:pBdr>
          <w:top w:val="nil"/>
          <w:left w:val="nil"/>
          <w:bottom w:val="nil"/>
          <w:right w:val="nil"/>
          <w:between w:val="nil"/>
        </w:pBdr>
        <w:shd w:val="clear" w:color="auto" w:fill="EAE9E3"/>
        <w:jc w:val="both"/>
        <w:rPr>
          <w:color w:val="212529"/>
          <w:sz w:val="24"/>
          <w:szCs w:val="24"/>
          <w:highlight w:val="white"/>
        </w:rPr>
      </w:pPr>
      <w:r>
        <w:rPr>
          <w:color w:val="212529"/>
          <w:sz w:val="24"/>
          <w:szCs w:val="24"/>
          <w:highlight w:val="white"/>
        </w:rPr>
        <w:t>Plyometric training increases muscle size and limits the effects of sarcopenia.</w:t>
      </w:r>
    </w:p>
    <w:p w14:paraId="39E19B14" w14:textId="77777777" w:rsidR="006051B8" w:rsidRDefault="006051B8" w:rsidP="006051B8">
      <w:pPr>
        <w:numPr>
          <w:ilvl w:val="0"/>
          <w:numId w:val="6"/>
        </w:numPr>
        <w:pBdr>
          <w:top w:val="nil"/>
          <w:left w:val="nil"/>
          <w:bottom w:val="nil"/>
          <w:right w:val="nil"/>
          <w:between w:val="nil"/>
        </w:pBdr>
        <w:shd w:val="clear" w:color="auto" w:fill="EAE9E3"/>
        <w:jc w:val="both"/>
        <w:rPr>
          <w:color w:val="212529"/>
          <w:sz w:val="24"/>
          <w:szCs w:val="24"/>
          <w:highlight w:val="white"/>
        </w:rPr>
      </w:pPr>
      <w:r>
        <w:rPr>
          <w:color w:val="212529"/>
          <w:sz w:val="24"/>
          <w:szCs w:val="24"/>
          <w:highlight w:val="white"/>
        </w:rPr>
        <w:t>Plyometric training increases muscular power and athleticism.</w:t>
      </w:r>
    </w:p>
    <w:p w14:paraId="1F070F02" w14:textId="77777777" w:rsidR="006051B8" w:rsidRDefault="006051B8" w:rsidP="006051B8">
      <w:pPr>
        <w:numPr>
          <w:ilvl w:val="0"/>
          <w:numId w:val="6"/>
        </w:numPr>
        <w:pBdr>
          <w:top w:val="nil"/>
          <w:left w:val="nil"/>
          <w:bottom w:val="nil"/>
          <w:right w:val="nil"/>
          <w:between w:val="nil"/>
        </w:pBdr>
        <w:shd w:val="clear" w:color="auto" w:fill="EAE9E3"/>
        <w:spacing w:after="240"/>
        <w:jc w:val="both"/>
        <w:rPr>
          <w:color w:val="212529"/>
          <w:sz w:val="24"/>
          <w:szCs w:val="24"/>
          <w:highlight w:val="white"/>
        </w:rPr>
      </w:pPr>
      <w:r>
        <w:rPr>
          <w:color w:val="212529"/>
          <w:sz w:val="24"/>
          <w:szCs w:val="24"/>
          <w:highlight w:val="white"/>
        </w:rPr>
        <w:t>Plyometric training is a safe option for older adults to improve function.</w:t>
      </w:r>
    </w:p>
    <w:p w14:paraId="6CD770CD" w14:textId="77777777" w:rsidR="006051B8" w:rsidRDefault="006051B8" w:rsidP="006051B8">
      <w:pPr>
        <w:shd w:val="clear" w:color="auto" w:fill="FFFFFF"/>
        <w:jc w:val="both"/>
        <w:rPr>
          <w:color w:val="212529"/>
          <w:sz w:val="24"/>
          <w:szCs w:val="24"/>
          <w:highlight w:val="white"/>
        </w:rPr>
      </w:pPr>
    </w:p>
    <w:p w14:paraId="200F67B4" w14:textId="77777777" w:rsidR="006051B8" w:rsidRPr="00D0222A" w:rsidRDefault="006051B8" w:rsidP="006051B8">
      <w:pPr>
        <w:jc w:val="both"/>
        <w:rPr>
          <w:b/>
          <w:bCs/>
        </w:rPr>
      </w:pPr>
      <w:r w:rsidRPr="00D0222A">
        <w:rPr>
          <w:b/>
          <w:bCs/>
        </w:rPr>
        <w:t xml:space="preserve">Guidelines for </w:t>
      </w:r>
      <w:r>
        <w:rPr>
          <w:b/>
          <w:bCs/>
        </w:rPr>
        <w:t>p</w:t>
      </w:r>
      <w:r w:rsidRPr="00D0222A">
        <w:rPr>
          <w:b/>
          <w:bCs/>
        </w:rPr>
        <w:t xml:space="preserve">lyometric </w:t>
      </w:r>
      <w:r>
        <w:rPr>
          <w:b/>
          <w:bCs/>
        </w:rPr>
        <w:t>t</w:t>
      </w:r>
      <w:r w:rsidRPr="00D0222A">
        <w:rPr>
          <w:b/>
          <w:bCs/>
        </w:rPr>
        <w:t>raining</w:t>
      </w:r>
    </w:p>
    <w:p w14:paraId="0A0A2834" w14:textId="77777777" w:rsidR="006051B8" w:rsidRDefault="006051B8" w:rsidP="006051B8">
      <w:pPr>
        <w:shd w:val="clear" w:color="auto" w:fill="FFFFFF"/>
        <w:jc w:val="both"/>
        <w:rPr>
          <w:color w:val="212529"/>
          <w:sz w:val="24"/>
          <w:szCs w:val="24"/>
          <w:highlight w:val="white"/>
        </w:rPr>
      </w:pPr>
      <w:r>
        <w:rPr>
          <w:color w:val="212529"/>
          <w:sz w:val="24"/>
          <w:szCs w:val="24"/>
          <w:highlight w:val="white"/>
        </w:rPr>
        <w:t>Plyometric exercises can be an important component of an exercise or sports performance training program to enhance an individual’s movement quality, landing mechanics, and power development. However, plyometric training exercises must be implemented in a systematic and progressive fashion to ensure safety and minimize the chances of injury.</w:t>
      </w:r>
    </w:p>
    <w:p w14:paraId="42B51521" w14:textId="77777777" w:rsidR="006051B8" w:rsidRDefault="006051B8" w:rsidP="006051B8">
      <w:pPr>
        <w:shd w:val="clear" w:color="auto" w:fill="FFFFFF"/>
        <w:jc w:val="both"/>
        <w:rPr>
          <w:color w:val="212529"/>
          <w:sz w:val="24"/>
          <w:szCs w:val="24"/>
          <w:highlight w:val="white"/>
        </w:rPr>
      </w:pPr>
    </w:p>
    <w:p w14:paraId="37F85C58" w14:textId="77777777" w:rsidR="006051B8" w:rsidRDefault="006051B8" w:rsidP="006051B8">
      <w:pPr>
        <w:shd w:val="clear" w:color="auto" w:fill="FFFFFF"/>
        <w:jc w:val="both"/>
        <w:rPr>
          <w:color w:val="212529"/>
          <w:sz w:val="24"/>
          <w:szCs w:val="24"/>
          <w:highlight w:val="white"/>
        </w:rPr>
      </w:pPr>
      <w:r>
        <w:rPr>
          <w:color w:val="212529"/>
          <w:sz w:val="24"/>
          <w:szCs w:val="24"/>
          <w:highlight w:val="white"/>
        </w:rPr>
        <w:t>A thorough analysis of a client’s training history, age, and injury history may help distinguish clients who may or may not be prepared for plyometric training.</w:t>
      </w:r>
    </w:p>
    <w:p w14:paraId="4DFB6F23" w14:textId="77777777" w:rsidR="006051B8" w:rsidRDefault="006051B8" w:rsidP="006051B8">
      <w:pPr>
        <w:shd w:val="clear" w:color="auto" w:fill="FFFFFF"/>
        <w:jc w:val="both"/>
        <w:rPr>
          <w:color w:val="212529"/>
          <w:sz w:val="24"/>
          <w:szCs w:val="24"/>
          <w:highlight w:val="white"/>
        </w:rPr>
      </w:pPr>
    </w:p>
    <w:p w14:paraId="41E38362" w14:textId="77777777" w:rsidR="006051B8" w:rsidRDefault="006051B8" w:rsidP="006051B8">
      <w:pPr>
        <w:shd w:val="clear" w:color="auto" w:fill="FFFFFF"/>
        <w:jc w:val="both"/>
        <w:rPr>
          <w:color w:val="212529"/>
          <w:sz w:val="24"/>
          <w:szCs w:val="24"/>
          <w:highlight w:val="white"/>
        </w:rPr>
      </w:pPr>
      <w:r>
        <w:rPr>
          <w:color w:val="212529"/>
          <w:sz w:val="24"/>
          <w:szCs w:val="24"/>
          <w:highlight w:val="white"/>
        </w:rPr>
        <w:t xml:space="preserve">Assessing movement quality using movement assessments—as discussed in Chapter 12—is also a useful </w:t>
      </w:r>
      <w:proofErr w:type="gramStart"/>
      <w:r>
        <w:rPr>
          <w:color w:val="212529"/>
          <w:sz w:val="24"/>
          <w:szCs w:val="24"/>
          <w:highlight w:val="white"/>
        </w:rPr>
        <w:t>screening  tool</w:t>
      </w:r>
      <w:proofErr w:type="gramEnd"/>
      <w:r>
        <w:rPr>
          <w:color w:val="212529"/>
          <w:sz w:val="24"/>
          <w:szCs w:val="24"/>
          <w:highlight w:val="white"/>
        </w:rPr>
        <w:t xml:space="preserve">. </w:t>
      </w:r>
      <w:proofErr w:type="gramStart"/>
      <w:r>
        <w:rPr>
          <w:color w:val="212529"/>
          <w:sz w:val="24"/>
          <w:szCs w:val="24"/>
          <w:highlight w:val="white"/>
        </w:rPr>
        <w:t>To  enhance</w:t>
      </w:r>
      <w:proofErr w:type="gramEnd"/>
      <w:r>
        <w:rPr>
          <w:color w:val="212529"/>
          <w:sz w:val="24"/>
          <w:szCs w:val="24"/>
          <w:highlight w:val="white"/>
        </w:rPr>
        <w:t xml:space="preserve"> performance while reducing the likelihood of injury, clients must recognize the importance of quality and proper plyometric technique while acquiring adequate base levels of strength and motor control. While all exercise includes some risk, the explosive actions of plyometrics suggest that Certified Personal Trainers should take a measured and progressive approach when using it with athletes and clients (Davies et al., 2015).</w:t>
      </w:r>
    </w:p>
    <w:p w14:paraId="50340F22" w14:textId="77777777" w:rsidR="006051B8" w:rsidRDefault="006051B8" w:rsidP="006051B8">
      <w:pPr>
        <w:shd w:val="clear" w:color="auto" w:fill="FFFFFF"/>
        <w:jc w:val="both"/>
        <w:rPr>
          <w:color w:val="212529"/>
          <w:sz w:val="24"/>
          <w:szCs w:val="24"/>
          <w:highlight w:val="white"/>
        </w:rPr>
      </w:pPr>
    </w:p>
    <w:p w14:paraId="78355E98" w14:textId="77777777" w:rsidR="006051B8" w:rsidRPr="00D0222A" w:rsidRDefault="006051B8" w:rsidP="006051B8">
      <w:pPr>
        <w:jc w:val="both"/>
        <w:rPr>
          <w:b/>
          <w:bCs/>
        </w:rPr>
      </w:pPr>
      <w:r w:rsidRPr="00D0222A">
        <w:rPr>
          <w:b/>
          <w:bCs/>
        </w:rPr>
        <w:t xml:space="preserve">Designing a </w:t>
      </w:r>
      <w:r>
        <w:rPr>
          <w:b/>
          <w:bCs/>
        </w:rPr>
        <w:t>p</w:t>
      </w:r>
      <w:r w:rsidRPr="00D0222A">
        <w:rPr>
          <w:b/>
          <w:bCs/>
        </w:rPr>
        <w:t xml:space="preserve">lyometric </w:t>
      </w:r>
      <w:r>
        <w:rPr>
          <w:b/>
          <w:bCs/>
        </w:rPr>
        <w:t>t</w:t>
      </w:r>
      <w:r w:rsidRPr="00D0222A">
        <w:rPr>
          <w:b/>
          <w:bCs/>
        </w:rPr>
        <w:t xml:space="preserve">raining </w:t>
      </w:r>
      <w:r>
        <w:rPr>
          <w:b/>
          <w:bCs/>
        </w:rPr>
        <w:t>p</w:t>
      </w:r>
      <w:r w:rsidRPr="00D0222A">
        <w:rPr>
          <w:b/>
          <w:bCs/>
        </w:rPr>
        <w:t>rogram</w:t>
      </w:r>
    </w:p>
    <w:p w14:paraId="327AE5DB" w14:textId="77777777" w:rsidR="006051B8" w:rsidRDefault="006051B8" w:rsidP="006051B8">
      <w:pPr>
        <w:shd w:val="clear" w:color="auto" w:fill="FFFFFF"/>
        <w:jc w:val="both"/>
        <w:rPr>
          <w:color w:val="212529"/>
          <w:sz w:val="24"/>
          <w:szCs w:val="24"/>
          <w:highlight w:val="white"/>
        </w:rPr>
      </w:pPr>
      <w:r>
        <w:rPr>
          <w:color w:val="212529"/>
          <w:sz w:val="24"/>
          <w:szCs w:val="24"/>
          <w:highlight w:val="white"/>
        </w:rPr>
        <w:t xml:space="preserve">A client must exhibit basic levels of total body strength, core strength, and balance before progressing into plyometric training. Fitness professionals must follow specific </w:t>
      </w:r>
      <w:r>
        <w:rPr>
          <w:color w:val="212529"/>
          <w:sz w:val="24"/>
          <w:szCs w:val="24"/>
          <w:highlight w:val="white"/>
        </w:rPr>
        <w:lastRenderedPageBreak/>
        <w:t>program guidelines, proper exercise selection criteria, and detailed program variables, such as intensity, volume, frequency, and progressions. Moreover, plyometric training should only be performed by individuals wearing supportive shoes and on a proper training surface, such as a grass field, basketball court, or tartan track. The training surface can have a profound effect on exercise performance when performing plyometric drills (Ramírez-Campillo et al., 2013).</w:t>
      </w:r>
    </w:p>
    <w:p w14:paraId="2FD0C6F8" w14:textId="77777777" w:rsidR="006051B8" w:rsidRDefault="006051B8" w:rsidP="006051B8">
      <w:pPr>
        <w:shd w:val="clear" w:color="auto" w:fill="FFFFFF"/>
        <w:jc w:val="both"/>
        <w:rPr>
          <w:color w:val="212529"/>
          <w:sz w:val="24"/>
          <w:szCs w:val="24"/>
          <w:highlight w:val="white"/>
        </w:rPr>
      </w:pPr>
    </w:p>
    <w:p w14:paraId="776DEBB6" w14:textId="77777777" w:rsidR="006051B8" w:rsidRDefault="006051B8" w:rsidP="006051B8">
      <w:pPr>
        <w:shd w:val="clear" w:color="auto" w:fill="FFFFFF"/>
        <w:jc w:val="both"/>
        <w:rPr>
          <w:color w:val="212529"/>
          <w:sz w:val="24"/>
          <w:szCs w:val="24"/>
          <w:highlight w:val="white"/>
        </w:rPr>
      </w:pPr>
      <w:r>
        <w:rPr>
          <w:color w:val="212529"/>
          <w:sz w:val="24"/>
          <w:szCs w:val="24"/>
          <w:highlight w:val="white"/>
        </w:rPr>
        <w:t xml:space="preserve">When designing effective plyometric programs, it is helpful to remember many key concepts. First, plyometric exercises should progress from simple, to intermediate, to advanced movements and from low intensity to medium intensity to high intensity. </w:t>
      </w:r>
      <w:proofErr w:type="gramStart"/>
      <w:r>
        <w:rPr>
          <w:color w:val="212529"/>
          <w:sz w:val="24"/>
          <w:szCs w:val="24"/>
          <w:highlight w:val="white"/>
        </w:rPr>
        <w:t>As a general rule</w:t>
      </w:r>
      <w:proofErr w:type="gramEnd"/>
      <w:r>
        <w:rPr>
          <w:color w:val="212529"/>
          <w:sz w:val="24"/>
          <w:szCs w:val="24"/>
          <w:highlight w:val="white"/>
        </w:rPr>
        <w:t xml:space="preserve">, clients should practice plyometric skills comprising dual-foot drills before progressing </w:t>
      </w:r>
      <w:proofErr w:type="gramStart"/>
      <w:r>
        <w:rPr>
          <w:color w:val="212529"/>
          <w:sz w:val="24"/>
          <w:szCs w:val="24"/>
          <w:highlight w:val="white"/>
        </w:rPr>
        <w:t>to  single</w:t>
      </w:r>
      <w:proofErr w:type="gramEnd"/>
      <w:r>
        <w:rPr>
          <w:color w:val="212529"/>
          <w:sz w:val="24"/>
          <w:szCs w:val="24"/>
          <w:highlight w:val="white"/>
        </w:rPr>
        <w:t>-foot drills.</w:t>
      </w:r>
    </w:p>
    <w:p w14:paraId="4EF89A3B" w14:textId="77777777" w:rsidR="006051B8" w:rsidRDefault="006051B8" w:rsidP="006051B8">
      <w:pPr>
        <w:shd w:val="clear" w:color="auto" w:fill="FFFFFF"/>
        <w:jc w:val="both"/>
        <w:rPr>
          <w:color w:val="212529"/>
          <w:sz w:val="24"/>
          <w:szCs w:val="24"/>
          <w:highlight w:val="white"/>
        </w:rPr>
      </w:pPr>
    </w:p>
    <w:p w14:paraId="32419FAD" w14:textId="77777777" w:rsidR="006051B8" w:rsidRPr="00D0222A" w:rsidRDefault="006051B8" w:rsidP="006051B8">
      <w:pPr>
        <w:jc w:val="both"/>
        <w:rPr>
          <w:u w:val="single"/>
        </w:rPr>
      </w:pPr>
      <w:r w:rsidRPr="00D0222A">
        <w:rPr>
          <w:u w:val="single"/>
        </w:rPr>
        <w:t>Intensity</w:t>
      </w:r>
    </w:p>
    <w:p w14:paraId="1A978C50" w14:textId="77777777" w:rsidR="006051B8" w:rsidRDefault="006051B8" w:rsidP="006051B8">
      <w:pPr>
        <w:shd w:val="clear" w:color="auto" w:fill="FFFFFF"/>
        <w:jc w:val="both"/>
        <w:rPr>
          <w:color w:val="212529"/>
          <w:sz w:val="24"/>
          <w:szCs w:val="24"/>
          <w:highlight w:val="white"/>
        </w:rPr>
      </w:pPr>
      <w:r>
        <w:rPr>
          <w:color w:val="212529"/>
          <w:sz w:val="24"/>
          <w:szCs w:val="24"/>
          <w:highlight w:val="white"/>
        </w:rPr>
        <w:t xml:space="preserve">Plyometric intensity describes the distance covered and the amount of effort or stress applied by the muscles, connective tissue, and joints during plyometric drills (Davies et al., 2015; Oxfeldt et al., 2019). Intensity should be programmed based on the client’s ability to execute the exercise while maintaining adequate training technique. If technique is lost, the intensity should be lowered until proper technique is achieved. It is always better to start off conservatively, because the fitness professional can always increase the intensity of the exercises once the client masters the movement pattern. Moreover, it is important for clients to feel confident and display adequate movement competency during their exercise routine. If exercises are too difficult, clients may express feelings of shame, and consequently, their adherence to the exercise program </w:t>
      </w:r>
      <w:proofErr w:type="gramStart"/>
      <w:r>
        <w:rPr>
          <w:color w:val="212529"/>
          <w:sz w:val="24"/>
          <w:szCs w:val="24"/>
          <w:highlight w:val="white"/>
        </w:rPr>
        <w:t>may  become</w:t>
      </w:r>
      <w:proofErr w:type="gramEnd"/>
      <w:r>
        <w:rPr>
          <w:color w:val="212529"/>
          <w:sz w:val="24"/>
          <w:szCs w:val="24"/>
          <w:highlight w:val="white"/>
        </w:rPr>
        <w:t xml:space="preserve"> compromised.</w:t>
      </w:r>
    </w:p>
    <w:p w14:paraId="42EE9215" w14:textId="77777777" w:rsidR="006051B8" w:rsidRDefault="006051B8" w:rsidP="006051B8">
      <w:pPr>
        <w:shd w:val="clear" w:color="auto" w:fill="FFFFFF"/>
        <w:jc w:val="both"/>
        <w:rPr>
          <w:color w:val="212529"/>
          <w:sz w:val="24"/>
          <w:szCs w:val="24"/>
          <w:highlight w:val="white"/>
        </w:rPr>
      </w:pPr>
    </w:p>
    <w:p w14:paraId="5567123C" w14:textId="77777777" w:rsidR="006051B8" w:rsidRPr="00D0222A" w:rsidRDefault="006051B8" w:rsidP="006051B8">
      <w:pPr>
        <w:jc w:val="both"/>
        <w:rPr>
          <w:u w:val="single"/>
        </w:rPr>
      </w:pPr>
      <w:r w:rsidRPr="00D0222A">
        <w:rPr>
          <w:u w:val="single"/>
        </w:rPr>
        <w:t>Volume</w:t>
      </w:r>
    </w:p>
    <w:p w14:paraId="6E336322" w14:textId="77777777" w:rsidR="006051B8" w:rsidRDefault="006051B8" w:rsidP="006051B8">
      <w:pPr>
        <w:shd w:val="clear" w:color="auto" w:fill="FFFFFF"/>
        <w:jc w:val="both"/>
        <w:rPr>
          <w:color w:val="212529"/>
          <w:sz w:val="24"/>
          <w:szCs w:val="24"/>
          <w:highlight w:val="white"/>
        </w:rPr>
      </w:pPr>
      <w:r>
        <w:rPr>
          <w:color w:val="212529"/>
          <w:sz w:val="24"/>
          <w:szCs w:val="24"/>
          <w:highlight w:val="white"/>
        </w:rPr>
        <w:t>Plyometric volume is expressed as the number of foot contacts, throws, or catches. An example would be the completion of three sets of five squat jumps, equating to a volume of 15 total squat jumps (3 × 5). The volume in plyometric training is determined by the choice of exercise and intensity of movement. As with other forms of exercise training, an increase in intensity is often paired with a decrease in training volume.</w:t>
      </w:r>
    </w:p>
    <w:p w14:paraId="446EF94D" w14:textId="77777777" w:rsidR="006051B8" w:rsidRDefault="006051B8" w:rsidP="006051B8">
      <w:pPr>
        <w:shd w:val="clear" w:color="auto" w:fill="FFFFFF"/>
        <w:jc w:val="both"/>
        <w:rPr>
          <w:color w:val="212529"/>
          <w:sz w:val="24"/>
          <w:szCs w:val="24"/>
          <w:highlight w:val="white"/>
        </w:rPr>
      </w:pPr>
    </w:p>
    <w:p w14:paraId="705ED2AA" w14:textId="77777777" w:rsidR="006051B8" w:rsidRPr="00D0222A" w:rsidRDefault="006051B8" w:rsidP="006051B8">
      <w:pPr>
        <w:jc w:val="both"/>
        <w:rPr>
          <w:u w:val="single"/>
        </w:rPr>
      </w:pPr>
      <w:r w:rsidRPr="00D0222A">
        <w:rPr>
          <w:u w:val="single"/>
        </w:rPr>
        <w:t>Training frequency and recovery</w:t>
      </w:r>
    </w:p>
    <w:p w14:paraId="00C4BFD8" w14:textId="77777777" w:rsidR="006051B8" w:rsidRDefault="006051B8" w:rsidP="006051B8">
      <w:pPr>
        <w:shd w:val="clear" w:color="auto" w:fill="FFFFFF"/>
        <w:jc w:val="both"/>
        <w:rPr>
          <w:color w:val="212529"/>
          <w:sz w:val="24"/>
          <w:szCs w:val="24"/>
          <w:highlight w:val="white"/>
        </w:rPr>
      </w:pPr>
      <w:r>
        <w:rPr>
          <w:color w:val="212529"/>
          <w:sz w:val="24"/>
          <w:szCs w:val="24"/>
          <w:highlight w:val="white"/>
        </w:rPr>
        <w:t>Training frequency is determined by the client’s fitness level, current training program, training history, injury history, and training goals. A general recommendation is to allow at least 1 day between intense plyometric training sessions. At least 48 to 72 hours between sessions is the recommended guideline when implementing plyometrics for novice individuals. Research suggests that recovery between workouts must be sufficient to prevent overtraining and injury (Davies et al., 2015). Most apparently healthy clients will be able to perform one to three plyometric training sessions per week.</w:t>
      </w:r>
    </w:p>
    <w:p w14:paraId="17006D28" w14:textId="77777777" w:rsidR="006051B8" w:rsidRDefault="006051B8" w:rsidP="006051B8">
      <w:pPr>
        <w:shd w:val="clear" w:color="auto" w:fill="FFFFFF"/>
        <w:jc w:val="both"/>
        <w:rPr>
          <w:color w:val="212529"/>
          <w:sz w:val="24"/>
          <w:szCs w:val="24"/>
          <w:highlight w:val="white"/>
        </w:rPr>
      </w:pPr>
    </w:p>
    <w:p w14:paraId="0668470A" w14:textId="77777777" w:rsidR="006051B8" w:rsidRDefault="006051B8" w:rsidP="006051B8">
      <w:pPr>
        <w:shd w:val="clear" w:color="auto" w:fill="FFFFFF"/>
        <w:jc w:val="both"/>
        <w:rPr>
          <w:color w:val="212529"/>
          <w:sz w:val="24"/>
          <w:szCs w:val="24"/>
          <w:highlight w:val="white"/>
        </w:rPr>
      </w:pPr>
      <w:r>
        <w:rPr>
          <w:color w:val="212529"/>
          <w:sz w:val="24"/>
          <w:szCs w:val="24"/>
          <w:highlight w:val="white"/>
        </w:rPr>
        <w:lastRenderedPageBreak/>
        <w:t xml:space="preserve">Essentially, the higher intensity the drill, the more rest is needed between sets. By not providing a sufficient recovery period between sets, adequate recovery may not occur and thus will negate potential benefits. </w:t>
      </w:r>
      <w:proofErr w:type="gramStart"/>
      <w:r>
        <w:rPr>
          <w:color w:val="212529"/>
          <w:sz w:val="24"/>
          <w:szCs w:val="24"/>
          <w:highlight w:val="white"/>
        </w:rPr>
        <w:t>As a general rule</w:t>
      </w:r>
      <w:proofErr w:type="gramEnd"/>
      <w:r>
        <w:rPr>
          <w:color w:val="212529"/>
          <w:sz w:val="24"/>
          <w:szCs w:val="24"/>
          <w:highlight w:val="white"/>
        </w:rPr>
        <w:t>, recovery times of 60 to 120 seconds between drills should be sufficient for full recovery, but this is strictly determined by the client’s fitness level. See Table 18-2 for a list of plyometric training guidelines.</w:t>
      </w:r>
    </w:p>
    <w:p w14:paraId="697A0FC1" w14:textId="77777777" w:rsidR="006051B8" w:rsidRDefault="006051B8" w:rsidP="006051B8">
      <w:pPr>
        <w:shd w:val="clear" w:color="auto" w:fill="FFFFFF"/>
        <w:jc w:val="both"/>
        <w:rPr>
          <w:color w:val="212529"/>
          <w:sz w:val="24"/>
          <w:szCs w:val="24"/>
          <w:highlight w:val="white"/>
        </w:rPr>
      </w:pPr>
    </w:p>
    <w:p w14:paraId="0ABB3B64" w14:textId="77777777" w:rsidR="006051B8" w:rsidRDefault="006051B8" w:rsidP="006051B8">
      <w:pPr>
        <w:shd w:val="clear" w:color="auto" w:fill="0A458A"/>
        <w:jc w:val="both"/>
        <w:rPr>
          <w:rFonts w:ascii="Roboto" w:eastAsia="Roboto" w:hAnsi="Roboto" w:cs="Roboto"/>
          <w:color w:val="FFFFFF"/>
          <w:sz w:val="24"/>
          <w:szCs w:val="24"/>
          <w:shd w:val="clear" w:color="auto" w:fill="231F20"/>
        </w:rPr>
      </w:pPr>
      <w:r>
        <w:rPr>
          <w:rFonts w:ascii="Roboto" w:eastAsia="Roboto" w:hAnsi="Roboto" w:cs="Roboto"/>
          <w:color w:val="FFFFFF"/>
          <w:sz w:val="24"/>
          <w:szCs w:val="24"/>
          <w:shd w:val="clear" w:color="auto" w:fill="231F20"/>
        </w:rPr>
        <w:t>TABLE 18-2 Plyometric Training Guidelines</w:t>
      </w:r>
    </w:p>
    <w:tbl>
      <w:tblPr>
        <w:tblW w:w="8501" w:type="dxa"/>
        <w:tblBorders>
          <w:top w:val="single" w:sz="6" w:space="0" w:color="0A458A"/>
          <w:left w:val="single" w:sz="6" w:space="0" w:color="0A458A"/>
          <w:bottom w:val="single" w:sz="6" w:space="0" w:color="0A458A"/>
          <w:right w:val="single" w:sz="6" w:space="0" w:color="0A458A"/>
          <w:insideH w:val="single" w:sz="6" w:space="0" w:color="0A458A"/>
          <w:insideV w:val="single" w:sz="6" w:space="0" w:color="0A458A"/>
        </w:tblBorders>
        <w:tblLayout w:type="fixed"/>
        <w:tblLook w:val="0600" w:firstRow="0" w:lastRow="0" w:firstColumn="0" w:lastColumn="0" w:noHBand="1" w:noVBand="1"/>
      </w:tblPr>
      <w:tblGrid>
        <w:gridCol w:w="2832"/>
        <w:gridCol w:w="5669"/>
      </w:tblGrid>
      <w:tr w:rsidR="006051B8" w14:paraId="3DDE49D6" w14:textId="77777777" w:rsidTr="009B1DBC">
        <w:trPr>
          <w:trHeight w:val="420"/>
          <w:tblHeader/>
        </w:trPr>
        <w:tc>
          <w:tcPr>
            <w:tcW w:w="8501" w:type="dxa"/>
            <w:gridSpan w:val="2"/>
            <w:tcBorders>
              <w:top w:val="single" w:sz="6" w:space="0" w:color="0A458A"/>
              <w:left w:val="single" w:sz="6" w:space="0" w:color="0A458A"/>
              <w:bottom w:val="single" w:sz="6" w:space="0" w:color="0A458A"/>
              <w:right w:val="single" w:sz="6" w:space="0" w:color="0A458A"/>
            </w:tcBorders>
            <w:tcMar>
              <w:top w:w="100" w:type="dxa"/>
              <w:left w:w="100" w:type="dxa"/>
              <w:bottom w:w="100" w:type="dxa"/>
              <w:right w:w="100" w:type="dxa"/>
            </w:tcMar>
          </w:tcPr>
          <w:p w14:paraId="4BE22625" w14:textId="77777777" w:rsidR="006051B8" w:rsidRDefault="006051B8" w:rsidP="009B1DBC">
            <w:pPr>
              <w:shd w:val="clear" w:color="auto" w:fill="FFFFFF"/>
              <w:jc w:val="center"/>
              <w:rPr>
                <w:rFonts w:ascii="Roboto" w:eastAsia="Roboto" w:hAnsi="Roboto" w:cs="Roboto"/>
                <w:b/>
                <w:color w:val="212529"/>
                <w:sz w:val="24"/>
                <w:szCs w:val="24"/>
                <w:highlight w:val="white"/>
              </w:rPr>
            </w:pPr>
            <w:r>
              <w:rPr>
                <w:rFonts w:ascii="Roboto" w:eastAsia="Roboto" w:hAnsi="Roboto" w:cs="Roboto"/>
                <w:b/>
                <w:color w:val="212529"/>
                <w:sz w:val="24"/>
                <w:szCs w:val="24"/>
                <w:highlight w:val="white"/>
              </w:rPr>
              <w:t>Plyometric Training Variables</w:t>
            </w:r>
          </w:p>
        </w:tc>
      </w:tr>
      <w:tr w:rsidR="006051B8" w14:paraId="28F46FC9" w14:textId="77777777" w:rsidTr="009B1DBC">
        <w:trPr>
          <w:trHeight w:val="3380"/>
        </w:trPr>
        <w:tc>
          <w:tcPr>
            <w:tcW w:w="2832" w:type="dxa"/>
            <w:tcBorders>
              <w:top w:val="single" w:sz="6" w:space="0" w:color="0A458A"/>
              <w:left w:val="single" w:sz="6" w:space="0" w:color="0A458A"/>
              <w:bottom w:val="single" w:sz="6" w:space="0" w:color="0A458A"/>
              <w:right w:val="single" w:sz="6" w:space="0" w:color="0A458A"/>
            </w:tcBorders>
            <w:tcMar>
              <w:top w:w="100" w:type="dxa"/>
              <w:left w:w="100" w:type="dxa"/>
              <w:bottom w:w="100" w:type="dxa"/>
              <w:right w:w="100" w:type="dxa"/>
            </w:tcMar>
          </w:tcPr>
          <w:p w14:paraId="13C35BE7" w14:textId="77777777" w:rsidR="006051B8" w:rsidRDefault="006051B8" w:rsidP="009B1DBC">
            <w:pPr>
              <w:shd w:val="clear" w:color="auto" w:fill="FFFFFF"/>
              <w:spacing w:after="240"/>
              <w:jc w:val="both"/>
              <w:rPr>
                <w:rFonts w:ascii="Roboto" w:eastAsia="Roboto" w:hAnsi="Roboto" w:cs="Roboto"/>
                <w:color w:val="212529"/>
                <w:sz w:val="24"/>
                <w:szCs w:val="24"/>
                <w:highlight w:val="white"/>
              </w:rPr>
            </w:pPr>
            <w:r>
              <w:rPr>
                <w:rFonts w:ascii="Roboto" w:eastAsia="Roboto" w:hAnsi="Roboto" w:cs="Roboto"/>
                <w:color w:val="212529"/>
                <w:sz w:val="24"/>
                <w:szCs w:val="24"/>
                <w:highlight w:val="white"/>
              </w:rPr>
              <w:t>Planes of motion</w:t>
            </w:r>
          </w:p>
          <w:p w14:paraId="48A9797F" w14:textId="77777777" w:rsidR="006051B8" w:rsidRDefault="006051B8" w:rsidP="006051B8">
            <w:pPr>
              <w:numPr>
                <w:ilvl w:val="0"/>
                <w:numId w:val="5"/>
              </w:numPr>
              <w:shd w:val="clear" w:color="auto" w:fill="FFFFFF"/>
            </w:pPr>
            <w:r>
              <w:rPr>
                <w:rFonts w:ascii="Roboto" w:eastAsia="Roboto" w:hAnsi="Roboto" w:cs="Roboto"/>
                <w:color w:val="212529"/>
                <w:sz w:val="24"/>
                <w:szCs w:val="24"/>
                <w:highlight w:val="white"/>
              </w:rPr>
              <w:t>Sagittal</w:t>
            </w:r>
          </w:p>
          <w:p w14:paraId="28A6C90A" w14:textId="77777777" w:rsidR="006051B8" w:rsidRDefault="006051B8" w:rsidP="006051B8">
            <w:pPr>
              <w:numPr>
                <w:ilvl w:val="0"/>
                <w:numId w:val="5"/>
              </w:numPr>
              <w:shd w:val="clear" w:color="auto" w:fill="FFFFFF"/>
            </w:pPr>
            <w:r>
              <w:rPr>
                <w:rFonts w:ascii="Roboto" w:eastAsia="Roboto" w:hAnsi="Roboto" w:cs="Roboto"/>
                <w:color w:val="212529"/>
                <w:sz w:val="24"/>
                <w:szCs w:val="24"/>
                <w:highlight w:val="white"/>
              </w:rPr>
              <w:t>Frontal</w:t>
            </w:r>
          </w:p>
          <w:p w14:paraId="217B5E8D" w14:textId="77777777" w:rsidR="006051B8" w:rsidRDefault="006051B8" w:rsidP="006051B8">
            <w:pPr>
              <w:numPr>
                <w:ilvl w:val="0"/>
                <w:numId w:val="5"/>
              </w:numPr>
              <w:shd w:val="clear" w:color="auto" w:fill="FFFFFF"/>
              <w:spacing w:after="240"/>
            </w:pPr>
            <w:r>
              <w:rPr>
                <w:rFonts w:ascii="Roboto" w:eastAsia="Roboto" w:hAnsi="Roboto" w:cs="Roboto"/>
                <w:color w:val="212529"/>
                <w:sz w:val="24"/>
                <w:szCs w:val="24"/>
                <w:highlight w:val="white"/>
              </w:rPr>
              <w:t>Transverse</w:t>
            </w:r>
          </w:p>
        </w:tc>
        <w:tc>
          <w:tcPr>
            <w:tcW w:w="5669" w:type="dxa"/>
            <w:tcBorders>
              <w:top w:val="single" w:sz="6" w:space="0" w:color="0A458A"/>
              <w:left w:val="single" w:sz="6" w:space="0" w:color="0A458A"/>
              <w:bottom w:val="single" w:sz="6" w:space="0" w:color="0A458A"/>
              <w:right w:val="single" w:sz="6" w:space="0" w:color="0A458A"/>
            </w:tcBorders>
            <w:tcMar>
              <w:top w:w="100" w:type="dxa"/>
              <w:left w:w="100" w:type="dxa"/>
              <w:bottom w:w="100" w:type="dxa"/>
              <w:right w:w="100" w:type="dxa"/>
            </w:tcMar>
          </w:tcPr>
          <w:p w14:paraId="14E6F981" w14:textId="77777777" w:rsidR="006051B8" w:rsidRDefault="006051B8" w:rsidP="009B1DBC">
            <w:pPr>
              <w:shd w:val="clear" w:color="auto" w:fill="FFFFFF"/>
              <w:spacing w:after="240"/>
              <w:jc w:val="both"/>
              <w:rPr>
                <w:rFonts w:ascii="Roboto" w:eastAsia="Roboto" w:hAnsi="Roboto" w:cs="Roboto"/>
                <w:color w:val="212529"/>
                <w:sz w:val="24"/>
                <w:szCs w:val="24"/>
                <w:highlight w:val="white"/>
              </w:rPr>
            </w:pPr>
            <w:r>
              <w:rPr>
                <w:rFonts w:ascii="Roboto" w:eastAsia="Roboto" w:hAnsi="Roboto" w:cs="Roboto"/>
                <w:color w:val="212529"/>
                <w:sz w:val="24"/>
                <w:szCs w:val="24"/>
                <w:highlight w:val="white"/>
              </w:rPr>
              <w:t>Volume</w:t>
            </w:r>
          </w:p>
          <w:p w14:paraId="7BFE78C4" w14:textId="77777777" w:rsidR="006051B8" w:rsidRDefault="006051B8" w:rsidP="006051B8">
            <w:pPr>
              <w:numPr>
                <w:ilvl w:val="0"/>
                <w:numId w:val="4"/>
              </w:numPr>
              <w:shd w:val="clear" w:color="auto" w:fill="FFFFFF"/>
            </w:pPr>
            <w:r>
              <w:rPr>
                <w:rFonts w:ascii="Roboto" w:eastAsia="Roboto" w:hAnsi="Roboto" w:cs="Roboto"/>
                <w:color w:val="212529"/>
                <w:sz w:val="24"/>
                <w:szCs w:val="24"/>
                <w:highlight w:val="white"/>
              </w:rPr>
              <w:t>Sets</w:t>
            </w:r>
          </w:p>
          <w:p w14:paraId="6C6BEC2A" w14:textId="77777777" w:rsidR="006051B8" w:rsidRDefault="006051B8" w:rsidP="006051B8">
            <w:pPr>
              <w:numPr>
                <w:ilvl w:val="1"/>
                <w:numId w:val="4"/>
              </w:numPr>
              <w:shd w:val="clear" w:color="auto" w:fill="FFFFFF"/>
            </w:pPr>
            <w:r>
              <w:rPr>
                <w:rFonts w:ascii="Roboto" w:eastAsia="Roboto" w:hAnsi="Roboto" w:cs="Roboto"/>
                <w:color w:val="212529"/>
                <w:sz w:val="24"/>
                <w:szCs w:val="24"/>
                <w:highlight w:val="white"/>
              </w:rPr>
              <w:t>Low</w:t>
            </w:r>
          </w:p>
          <w:p w14:paraId="034FF5EE" w14:textId="77777777" w:rsidR="006051B8" w:rsidRDefault="006051B8" w:rsidP="006051B8">
            <w:pPr>
              <w:numPr>
                <w:ilvl w:val="1"/>
                <w:numId w:val="4"/>
              </w:numPr>
              <w:shd w:val="clear" w:color="auto" w:fill="FFFFFF"/>
            </w:pPr>
            <w:r>
              <w:rPr>
                <w:rFonts w:ascii="Roboto" w:eastAsia="Roboto" w:hAnsi="Roboto" w:cs="Roboto"/>
                <w:color w:val="212529"/>
                <w:sz w:val="24"/>
                <w:szCs w:val="24"/>
                <w:highlight w:val="white"/>
              </w:rPr>
              <w:t>Moderate</w:t>
            </w:r>
          </w:p>
          <w:p w14:paraId="2D9A69E1" w14:textId="77777777" w:rsidR="006051B8" w:rsidRDefault="006051B8" w:rsidP="006051B8">
            <w:pPr>
              <w:numPr>
                <w:ilvl w:val="1"/>
                <w:numId w:val="4"/>
              </w:numPr>
              <w:shd w:val="clear" w:color="auto" w:fill="FFFFFF"/>
            </w:pPr>
            <w:r>
              <w:rPr>
                <w:rFonts w:ascii="Roboto" w:eastAsia="Roboto" w:hAnsi="Roboto" w:cs="Roboto"/>
                <w:color w:val="212529"/>
                <w:sz w:val="24"/>
                <w:szCs w:val="24"/>
                <w:highlight w:val="white"/>
              </w:rPr>
              <w:t>High</w:t>
            </w:r>
          </w:p>
          <w:p w14:paraId="17DC9BFC" w14:textId="77777777" w:rsidR="006051B8" w:rsidRDefault="006051B8" w:rsidP="006051B8">
            <w:pPr>
              <w:numPr>
                <w:ilvl w:val="0"/>
                <w:numId w:val="4"/>
              </w:numPr>
              <w:shd w:val="clear" w:color="auto" w:fill="FFFFFF"/>
            </w:pPr>
            <w:r>
              <w:rPr>
                <w:rFonts w:ascii="Roboto" w:eastAsia="Roboto" w:hAnsi="Roboto" w:cs="Roboto"/>
                <w:color w:val="212529"/>
                <w:sz w:val="24"/>
                <w:szCs w:val="24"/>
                <w:highlight w:val="white"/>
              </w:rPr>
              <w:t>Repetitions</w:t>
            </w:r>
          </w:p>
          <w:p w14:paraId="0558C25B" w14:textId="77777777" w:rsidR="006051B8" w:rsidRDefault="006051B8" w:rsidP="006051B8">
            <w:pPr>
              <w:numPr>
                <w:ilvl w:val="1"/>
                <w:numId w:val="4"/>
              </w:numPr>
              <w:shd w:val="clear" w:color="auto" w:fill="FFFFFF"/>
            </w:pPr>
            <w:r>
              <w:rPr>
                <w:rFonts w:ascii="Roboto" w:eastAsia="Roboto" w:hAnsi="Roboto" w:cs="Roboto"/>
                <w:color w:val="212529"/>
                <w:sz w:val="24"/>
                <w:szCs w:val="24"/>
                <w:highlight w:val="white"/>
              </w:rPr>
              <w:t>Low</w:t>
            </w:r>
          </w:p>
          <w:p w14:paraId="3924CC30" w14:textId="77777777" w:rsidR="006051B8" w:rsidRDefault="006051B8" w:rsidP="006051B8">
            <w:pPr>
              <w:numPr>
                <w:ilvl w:val="1"/>
                <w:numId w:val="4"/>
              </w:numPr>
              <w:shd w:val="clear" w:color="auto" w:fill="FFFFFF"/>
            </w:pPr>
            <w:r>
              <w:rPr>
                <w:rFonts w:ascii="Roboto" w:eastAsia="Roboto" w:hAnsi="Roboto" w:cs="Roboto"/>
                <w:color w:val="212529"/>
                <w:sz w:val="24"/>
                <w:szCs w:val="24"/>
                <w:highlight w:val="white"/>
              </w:rPr>
              <w:t>Moderate</w:t>
            </w:r>
          </w:p>
          <w:p w14:paraId="53BA30F1" w14:textId="77777777" w:rsidR="006051B8" w:rsidRDefault="006051B8" w:rsidP="006051B8">
            <w:pPr>
              <w:numPr>
                <w:ilvl w:val="1"/>
                <w:numId w:val="4"/>
              </w:numPr>
              <w:shd w:val="clear" w:color="auto" w:fill="FFFFFF"/>
            </w:pPr>
            <w:r>
              <w:rPr>
                <w:rFonts w:ascii="Roboto" w:eastAsia="Roboto" w:hAnsi="Roboto" w:cs="Roboto"/>
                <w:color w:val="212529"/>
                <w:sz w:val="24"/>
                <w:szCs w:val="24"/>
                <w:highlight w:val="white"/>
              </w:rPr>
              <w:t>High</w:t>
            </w:r>
          </w:p>
        </w:tc>
      </w:tr>
      <w:tr w:rsidR="006051B8" w14:paraId="4717E071" w14:textId="77777777" w:rsidTr="009B1DBC">
        <w:trPr>
          <w:trHeight w:val="3095"/>
        </w:trPr>
        <w:tc>
          <w:tcPr>
            <w:tcW w:w="2832" w:type="dxa"/>
            <w:tcBorders>
              <w:top w:val="single" w:sz="6" w:space="0" w:color="0A458A"/>
              <w:left w:val="single" w:sz="6" w:space="0" w:color="0A458A"/>
              <w:bottom w:val="single" w:sz="6" w:space="0" w:color="0A458A"/>
              <w:right w:val="single" w:sz="6" w:space="0" w:color="0A458A"/>
            </w:tcBorders>
            <w:tcMar>
              <w:top w:w="100" w:type="dxa"/>
              <w:left w:w="100" w:type="dxa"/>
              <w:bottom w:w="100" w:type="dxa"/>
              <w:right w:w="100" w:type="dxa"/>
            </w:tcMar>
          </w:tcPr>
          <w:p w14:paraId="44712A84" w14:textId="77777777" w:rsidR="006051B8" w:rsidRDefault="006051B8" w:rsidP="009B1DBC">
            <w:pPr>
              <w:shd w:val="clear" w:color="auto" w:fill="FFFFFF"/>
              <w:spacing w:after="240"/>
              <w:jc w:val="both"/>
              <w:rPr>
                <w:rFonts w:ascii="Roboto" w:eastAsia="Roboto" w:hAnsi="Roboto" w:cs="Roboto"/>
                <w:color w:val="212529"/>
                <w:sz w:val="24"/>
                <w:szCs w:val="24"/>
                <w:highlight w:val="white"/>
              </w:rPr>
            </w:pPr>
            <w:r>
              <w:rPr>
                <w:rFonts w:ascii="Roboto" w:eastAsia="Roboto" w:hAnsi="Roboto" w:cs="Roboto"/>
                <w:color w:val="212529"/>
                <w:sz w:val="24"/>
                <w:szCs w:val="24"/>
                <w:highlight w:val="white"/>
              </w:rPr>
              <w:t>Speed of motion</w:t>
            </w:r>
          </w:p>
          <w:p w14:paraId="4478E225" w14:textId="77777777" w:rsidR="006051B8" w:rsidRDefault="006051B8" w:rsidP="006051B8">
            <w:pPr>
              <w:numPr>
                <w:ilvl w:val="0"/>
                <w:numId w:val="3"/>
              </w:numPr>
              <w:shd w:val="clear" w:color="auto" w:fill="FFFFFF"/>
            </w:pPr>
            <w:r>
              <w:rPr>
                <w:rFonts w:ascii="Roboto" w:eastAsia="Roboto" w:hAnsi="Roboto" w:cs="Roboto"/>
                <w:color w:val="212529"/>
                <w:sz w:val="24"/>
                <w:szCs w:val="24"/>
                <w:highlight w:val="white"/>
              </w:rPr>
              <w:t>Slow</w:t>
            </w:r>
          </w:p>
          <w:p w14:paraId="6C887743" w14:textId="77777777" w:rsidR="006051B8" w:rsidRDefault="006051B8" w:rsidP="006051B8">
            <w:pPr>
              <w:numPr>
                <w:ilvl w:val="0"/>
                <w:numId w:val="3"/>
              </w:numPr>
              <w:shd w:val="clear" w:color="auto" w:fill="FFFFFF"/>
            </w:pPr>
            <w:r>
              <w:rPr>
                <w:rFonts w:ascii="Roboto" w:eastAsia="Roboto" w:hAnsi="Roboto" w:cs="Roboto"/>
                <w:color w:val="212529"/>
                <w:sz w:val="24"/>
                <w:szCs w:val="24"/>
                <w:highlight w:val="white"/>
              </w:rPr>
              <w:t>Medium</w:t>
            </w:r>
          </w:p>
          <w:p w14:paraId="4A542CAA" w14:textId="77777777" w:rsidR="006051B8" w:rsidRDefault="006051B8" w:rsidP="006051B8">
            <w:pPr>
              <w:numPr>
                <w:ilvl w:val="0"/>
                <w:numId w:val="3"/>
              </w:numPr>
              <w:shd w:val="clear" w:color="auto" w:fill="FFFFFF"/>
            </w:pPr>
            <w:r>
              <w:rPr>
                <w:rFonts w:ascii="Roboto" w:eastAsia="Roboto" w:hAnsi="Roboto" w:cs="Roboto"/>
                <w:color w:val="212529"/>
                <w:sz w:val="24"/>
                <w:szCs w:val="24"/>
                <w:highlight w:val="white"/>
              </w:rPr>
              <w:t>Fast</w:t>
            </w:r>
          </w:p>
          <w:p w14:paraId="1A42622F" w14:textId="77777777" w:rsidR="006051B8" w:rsidRDefault="006051B8" w:rsidP="006051B8">
            <w:pPr>
              <w:numPr>
                <w:ilvl w:val="0"/>
                <w:numId w:val="3"/>
              </w:numPr>
              <w:shd w:val="clear" w:color="auto" w:fill="FFFFFF"/>
              <w:spacing w:after="240"/>
            </w:pPr>
            <w:r>
              <w:rPr>
                <w:rFonts w:ascii="Roboto" w:eastAsia="Roboto" w:hAnsi="Roboto" w:cs="Roboto"/>
                <w:color w:val="212529"/>
                <w:sz w:val="24"/>
                <w:szCs w:val="24"/>
                <w:highlight w:val="white"/>
              </w:rPr>
              <w:t>Explosive</w:t>
            </w:r>
          </w:p>
        </w:tc>
        <w:tc>
          <w:tcPr>
            <w:tcW w:w="5669" w:type="dxa"/>
            <w:tcBorders>
              <w:top w:val="single" w:sz="6" w:space="0" w:color="0A458A"/>
              <w:left w:val="single" w:sz="6" w:space="0" w:color="0A458A"/>
              <w:bottom w:val="single" w:sz="6" w:space="0" w:color="0A458A"/>
              <w:right w:val="single" w:sz="6" w:space="0" w:color="0A458A"/>
            </w:tcBorders>
            <w:tcMar>
              <w:top w:w="100" w:type="dxa"/>
              <w:left w:w="100" w:type="dxa"/>
              <w:bottom w:w="100" w:type="dxa"/>
              <w:right w:w="100" w:type="dxa"/>
            </w:tcMar>
          </w:tcPr>
          <w:p w14:paraId="7FBD522D" w14:textId="77777777" w:rsidR="006051B8" w:rsidRDefault="006051B8" w:rsidP="009B1DBC">
            <w:pPr>
              <w:shd w:val="clear" w:color="auto" w:fill="FFFFFF"/>
              <w:spacing w:after="240"/>
              <w:jc w:val="both"/>
              <w:rPr>
                <w:rFonts w:ascii="Roboto" w:eastAsia="Roboto" w:hAnsi="Roboto" w:cs="Roboto"/>
                <w:color w:val="212529"/>
                <w:sz w:val="24"/>
                <w:szCs w:val="24"/>
                <w:highlight w:val="white"/>
              </w:rPr>
            </w:pPr>
            <w:r>
              <w:rPr>
                <w:rFonts w:ascii="Roboto" w:eastAsia="Roboto" w:hAnsi="Roboto" w:cs="Roboto"/>
                <w:color w:val="212529"/>
                <w:sz w:val="24"/>
                <w:szCs w:val="24"/>
                <w:highlight w:val="white"/>
              </w:rPr>
              <w:t>Safety</w:t>
            </w:r>
          </w:p>
          <w:p w14:paraId="1D0695E4" w14:textId="77777777" w:rsidR="006051B8" w:rsidRDefault="006051B8" w:rsidP="006051B8">
            <w:pPr>
              <w:numPr>
                <w:ilvl w:val="0"/>
                <w:numId w:val="1"/>
              </w:numPr>
              <w:shd w:val="clear" w:color="auto" w:fill="FFFFFF"/>
            </w:pPr>
            <w:r>
              <w:rPr>
                <w:rFonts w:ascii="Roboto" w:eastAsia="Roboto" w:hAnsi="Roboto" w:cs="Roboto"/>
                <w:color w:val="212529"/>
                <w:sz w:val="24"/>
                <w:szCs w:val="24"/>
                <w:highlight w:val="white"/>
              </w:rPr>
              <w:t>Performed with supportive shoes</w:t>
            </w:r>
          </w:p>
          <w:p w14:paraId="20B103F4" w14:textId="77777777" w:rsidR="006051B8" w:rsidRDefault="006051B8" w:rsidP="006051B8">
            <w:pPr>
              <w:numPr>
                <w:ilvl w:val="0"/>
                <w:numId w:val="1"/>
              </w:numPr>
              <w:shd w:val="clear" w:color="auto" w:fill="FFFFFF"/>
            </w:pPr>
            <w:r>
              <w:rPr>
                <w:rFonts w:ascii="Roboto" w:eastAsia="Roboto" w:hAnsi="Roboto" w:cs="Roboto"/>
                <w:color w:val="212529"/>
                <w:sz w:val="24"/>
                <w:szCs w:val="24"/>
                <w:highlight w:val="white"/>
              </w:rPr>
              <w:t>Performed on a proper training surface</w:t>
            </w:r>
          </w:p>
          <w:p w14:paraId="41F15CFD" w14:textId="77777777" w:rsidR="006051B8" w:rsidRDefault="006051B8" w:rsidP="006051B8">
            <w:pPr>
              <w:numPr>
                <w:ilvl w:val="1"/>
                <w:numId w:val="1"/>
              </w:numPr>
              <w:shd w:val="clear" w:color="auto" w:fill="FFFFFF"/>
            </w:pPr>
            <w:r>
              <w:rPr>
                <w:rFonts w:ascii="Roboto" w:eastAsia="Roboto" w:hAnsi="Roboto" w:cs="Roboto"/>
                <w:color w:val="212529"/>
                <w:sz w:val="24"/>
                <w:szCs w:val="24"/>
                <w:highlight w:val="white"/>
              </w:rPr>
              <w:t>Grass field</w:t>
            </w:r>
          </w:p>
          <w:p w14:paraId="63893C56" w14:textId="77777777" w:rsidR="006051B8" w:rsidRDefault="006051B8" w:rsidP="006051B8">
            <w:pPr>
              <w:numPr>
                <w:ilvl w:val="1"/>
                <w:numId w:val="1"/>
              </w:numPr>
              <w:shd w:val="clear" w:color="auto" w:fill="FFFFFF"/>
            </w:pPr>
            <w:r>
              <w:rPr>
                <w:rFonts w:ascii="Roboto" w:eastAsia="Roboto" w:hAnsi="Roboto" w:cs="Roboto"/>
                <w:color w:val="212529"/>
                <w:sz w:val="24"/>
                <w:szCs w:val="24"/>
                <w:highlight w:val="white"/>
              </w:rPr>
              <w:t>Basketball court</w:t>
            </w:r>
          </w:p>
          <w:p w14:paraId="22DC94B2" w14:textId="77777777" w:rsidR="006051B8" w:rsidRDefault="006051B8" w:rsidP="006051B8">
            <w:pPr>
              <w:numPr>
                <w:ilvl w:val="1"/>
                <w:numId w:val="1"/>
              </w:numPr>
              <w:shd w:val="clear" w:color="auto" w:fill="FFFFFF"/>
            </w:pPr>
            <w:r>
              <w:rPr>
                <w:rFonts w:ascii="Roboto" w:eastAsia="Roboto" w:hAnsi="Roboto" w:cs="Roboto"/>
                <w:color w:val="212529"/>
                <w:sz w:val="24"/>
                <w:szCs w:val="24"/>
                <w:highlight w:val="white"/>
              </w:rPr>
              <w:t>Tartan track surface</w:t>
            </w:r>
          </w:p>
          <w:p w14:paraId="03414842" w14:textId="77777777" w:rsidR="006051B8" w:rsidRDefault="006051B8" w:rsidP="006051B8">
            <w:pPr>
              <w:numPr>
                <w:ilvl w:val="1"/>
                <w:numId w:val="1"/>
              </w:numPr>
              <w:shd w:val="clear" w:color="auto" w:fill="FFFFFF"/>
            </w:pPr>
            <w:r>
              <w:rPr>
                <w:rFonts w:ascii="Roboto" w:eastAsia="Roboto" w:hAnsi="Roboto" w:cs="Roboto"/>
                <w:color w:val="212529"/>
                <w:sz w:val="24"/>
                <w:szCs w:val="24"/>
                <w:highlight w:val="white"/>
              </w:rPr>
              <w:t>Rubber track surface</w:t>
            </w:r>
          </w:p>
          <w:p w14:paraId="7A7DCC69" w14:textId="77777777" w:rsidR="006051B8" w:rsidRDefault="006051B8" w:rsidP="006051B8">
            <w:pPr>
              <w:numPr>
                <w:ilvl w:val="0"/>
                <w:numId w:val="1"/>
              </w:numPr>
              <w:shd w:val="clear" w:color="auto" w:fill="FFFFFF"/>
            </w:pPr>
            <w:r>
              <w:rPr>
                <w:rFonts w:ascii="Roboto" w:eastAsia="Roboto" w:hAnsi="Roboto" w:cs="Roboto"/>
                <w:color w:val="212529"/>
                <w:sz w:val="24"/>
                <w:szCs w:val="24"/>
                <w:highlight w:val="white"/>
              </w:rPr>
              <w:t>Performed with proper supervision</w:t>
            </w:r>
          </w:p>
        </w:tc>
      </w:tr>
      <w:tr w:rsidR="006051B8" w14:paraId="6AD5EBA4" w14:textId="77777777" w:rsidTr="009B1DBC">
        <w:trPr>
          <w:trHeight w:val="3050"/>
        </w:trPr>
        <w:tc>
          <w:tcPr>
            <w:tcW w:w="2832" w:type="dxa"/>
            <w:tcBorders>
              <w:top w:val="single" w:sz="6" w:space="0" w:color="0A458A"/>
              <w:left w:val="single" w:sz="6" w:space="0" w:color="0A458A"/>
              <w:bottom w:val="single" w:sz="6" w:space="0" w:color="0A458A"/>
              <w:right w:val="single" w:sz="6" w:space="0" w:color="0A458A"/>
            </w:tcBorders>
            <w:tcMar>
              <w:top w:w="100" w:type="dxa"/>
              <w:left w:w="100" w:type="dxa"/>
              <w:bottom w:w="100" w:type="dxa"/>
              <w:right w:w="100" w:type="dxa"/>
            </w:tcMar>
          </w:tcPr>
          <w:p w14:paraId="7A0A2909" w14:textId="77777777" w:rsidR="006051B8" w:rsidRDefault="006051B8" w:rsidP="009B1DBC">
            <w:pPr>
              <w:shd w:val="clear" w:color="auto" w:fill="FFFFFF"/>
              <w:spacing w:after="240"/>
              <w:jc w:val="both"/>
              <w:rPr>
                <w:rFonts w:ascii="Roboto" w:eastAsia="Roboto" w:hAnsi="Roboto" w:cs="Roboto"/>
                <w:color w:val="212529"/>
                <w:sz w:val="24"/>
                <w:szCs w:val="24"/>
                <w:highlight w:val="white"/>
              </w:rPr>
            </w:pPr>
            <w:r>
              <w:rPr>
                <w:rFonts w:ascii="Roboto" w:eastAsia="Roboto" w:hAnsi="Roboto" w:cs="Roboto"/>
                <w:color w:val="212529"/>
                <w:sz w:val="24"/>
                <w:szCs w:val="24"/>
                <w:highlight w:val="white"/>
              </w:rPr>
              <w:t>Progressive</w:t>
            </w:r>
          </w:p>
          <w:p w14:paraId="72D5443D" w14:textId="77777777" w:rsidR="006051B8" w:rsidRDefault="006051B8" w:rsidP="006051B8">
            <w:pPr>
              <w:numPr>
                <w:ilvl w:val="0"/>
                <w:numId w:val="7"/>
              </w:numPr>
              <w:shd w:val="clear" w:color="auto" w:fill="FFFFFF"/>
            </w:pPr>
            <w:r>
              <w:rPr>
                <w:rFonts w:ascii="Roboto" w:eastAsia="Roboto" w:hAnsi="Roboto" w:cs="Roboto"/>
                <w:color w:val="212529"/>
                <w:sz w:val="24"/>
                <w:szCs w:val="24"/>
                <w:highlight w:val="white"/>
              </w:rPr>
              <w:t>Easy to hard</w:t>
            </w:r>
          </w:p>
          <w:p w14:paraId="7AA7CFAB" w14:textId="77777777" w:rsidR="006051B8" w:rsidRDefault="006051B8" w:rsidP="006051B8">
            <w:pPr>
              <w:numPr>
                <w:ilvl w:val="0"/>
                <w:numId w:val="7"/>
              </w:numPr>
              <w:shd w:val="clear" w:color="auto" w:fill="FFFFFF"/>
            </w:pPr>
            <w:r>
              <w:rPr>
                <w:rFonts w:ascii="Roboto" w:eastAsia="Roboto" w:hAnsi="Roboto" w:cs="Roboto"/>
                <w:color w:val="212529"/>
                <w:sz w:val="24"/>
                <w:szCs w:val="24"/>
                <w:highlight w:val="white"/>
              </w:rPr>
              <w:t>Low to high amplitude</w:t>
            </w:r>
          </w:p>
          <w:p w14:paraId="12D6C889" w14:textId="77777777" w:rsidR="006051B8" w:rsidRDefault="006051B8" w:rsidP="006051B8">
            <w:pPr>
              <w:numPr>
                <w:ilvl w:val="0"/>
                <w:numId w:val="7"/>
              </w:numPr>
              <w:shd w:val="clear" w:color="auto" w:fill="FFFFFF"/>
            </w:pPr>
            <w:r>
              <w:rPr>
                <w:rFonts w:ascii="Roboto" w:eastAsia="Roboto" w:hAnsi="Roboto" w:cs="Roboto"/>
                <w:color w:val="212529"/>
                <w:sz w:val="24"/>
                <w:szCs w:val="24"/>
                <w:highlight w:val="white"/>
              </w:rPr>
              <w:t>Simple to complex</w:t>
            </w:r>
          </w:p>
          <w:p w14:paraId="54D7FB85" w14:textId="77777777" w:rsidR="006051B8" w:rsidRDefault="006051B8" w:rsidP="006051B8">
            <w:pPr>
              <w:numPr>
                <w:ilvl w:val="0"/>
                <w:numId w:val="7"/>
              </w:numPr>
              <w:shd w:val="clear" w:color="auto" w:fill="FFFFFF"/>
            </w:pPr>
            <w:r>
              <w:rPr>
                <w:rFonts w:ascii="Roboto" w:eastAsia="Roboto" w:hAnsi="Roboto" w:cs="Roboto"/>
                <w:color w:val="212529"/>
                <w:sz w:val="24"/>
                <w:szCs w:val="24"/>
                <w:highlight w:val="white"/>
              </w:rPr>
              <w:t xml:space="preserve">Known </w:t>
            </w:r>
            <w:proofErr w:type="gramStart"/>
            <w:r>
              <w:rPr>
                <w:rFonts w:ascii="Roboto" w:eastAsia="Roboto" w:hAnsi="Roboto" w:cs="Roboto"/>
                <w:color w:val="212529"/>
                <w:sz w:val="24"/>
                <w:szCs w:val="24"/>
                <w:highlight w:val="white"/>
              </w:rPr>
              <w:t>to</w:t>
            </w:r>
            <w:proofErr w:type="gramEnd"/>
            <w:r>
              <w:rPr>
                <w:rFonts w:ascii="Roboto" w:eastAsia="Roboto" w:hAnsi="Roboto" w:cs="Roboto"/>
                <w:color w:val="212529"/>
                <w:sz w:val="24"/>
                <w:szCs w:val="24"/>
                <w:highlight w:val="white"/>
              </w:rPr>
              <w:t xml:space="preserve"> unknown</w:t>
            </w:r>
          </w:p>
          <w:p w14:paraId="7CD90FA7" w14:textId="77777777" w:rsidR="006051B8" w:rsidRDefault="006051B8" w:rsidP="006051B8">
            <w:pPr>
              <w:numPr>
                <w:ilvl w:val="0"/>
                <w:numId w:val="7"/>
              </w:numPr>
              <w:shd w:val="clear" w:color="auto" w:fill="FFFFFF"/>
            </w:pPr>
            <w:r>
              <w:rPr>
                <w:rFonts w:ascii="Roboto" w:eastAsia="Roboto" w:hAnsi="Roboto" w:cs="Roboto"/>
                <w:color w:val="212529"/>
                <w:sz w:val="24"/>
                <w:szCs w:val="24"/>
                <w:highlight w:val="white"/>
              </w:rPr>
              <w:t>Body weight to loaded</w:t>
            </w:r>
          </w:p>
          <w:p w14:paraId="2E3A80EA" w14:textId="77777777" w:rsidR="006051B8" w:rsidRDefault="006051B8" w:rsidP="006051B8">
            <w:pPr>
              <w:numPr>
                <w:ilvl w:val="0"/>
                <w:numId w:val="7"/>
              </w:numPr>
              <w:shd w:val="clear" w:color="auto" w:fill="FFFFFF"/>
              <w:spacing w:after="240"/>
            </w:pPr>
            <w:r>
              <w:rPr>
                <w:rFonts w:ascii="Roboto" w:eastAsia="Roboto" w:hAnsi="Roboto" w:cs="Roboto"/>
                <w:color w:val="212529"/>
                <w:sz w:val="24"/>
                <w:szCs w:val="24"/>
                <w:highlight w:val="white"/>
              </w:rPr>
              <w:lastRenderedPageBreak/>
              <w:t>Activity specific</w:t>
            </w:r>
          </w:p>
        </w:tc>
        <w:tc>
          <w:tcPr>
            <w:tcW w:w="5669" w:type="dxa"/>
            <w:tcBorders>
              <w:top w:val="single" w:sz="6" w:space="0" w:color="0A458A"/>
              <w:left w:val="single" w:sz="6" w:space="0" w:color="0A458A"/>
              <w:bottom w:val="single" w:sz="6" w:space="0" w:color="0A458A"/>
              <w:right w:val="single" w:sz="6" w:space="0" w:color="0A458A"/>
            </w:tcBorders>
            <w:tcMar>
              <w:top w:w="100" w:type="dxa"/>
              <w:left w:w="100" w:type="dxa"/>
              <w:bottom w:w="100" w:type="dxa"/>
              <w:right w:w="100" w:type="dxa"/>
            </w:tcMar>
          </w:tcPr>
          <w:p w14:paraId="1570659B" w14:textId="77777777" w:rsidR="006051B8" w:rsidRDefault="006051B8" w:rsidP="009B1DBC">
            <w:pPr>
              <w:shd w:val="clear" w:color="auto" w:fill="FFFFFF"/>
              <w:spacing w:after="240"/>
              <w:jc w:val="both"/>
              <w:rPr>
                <w:rFonts w:ascii="Roboto" w:eastAsia="Roboto" w:hAnsi="Roboto" w:cs="Roboto"/>
                <w:color w:val="212529"/>
                <w:sz w:val="24"/>
                <w:szCs w:val="24"/>
                <w:highlight w:val="white"/>
              </w:rPr>
            </w:pPr>
            <w:r>
              <w:rPr>
                <w:rFonts w:ascii="Roboto" w:eastAsia="Roboto" w:hAnsi="Roboto" w:cs="Roboto"/>
                <w:color w:val="212529"/>
                <w:sz w:val="24"/>
                <w:szCs w:val="24"/>
                <w:highlight w:val="white"/>
              </w:rPr>
              <w:lastRenderedPageBreak/>
              <w:t>Recovery</w:t>
            </w:r>
          </w:p>
          <w:p w14:paraId="13F6A18F" w14:textId="77777777" w:rsidR="006051B8" w:rsidRDefault="006051B8" w:rsidP="006051B8">
            <w:pPr>
              <w:numPr>
                <w:ilvl w:val="0"/>
                <w:numId w:val="2"/>
              </w:numPr>
              <w:shd w:val="clear" w:color="auto" w:fill="FFFFFF"/>
            </w:pPr>
            <w:r>
              <w:rPr>
                <w:rFonts w:ascii="Roboto" w:eastAsia="Roboto" w:hAnsi="Roboto" w:cs="Roboto"/>
                <w:color w:val="212529"/>
                <w:sz w:val="24"/>
                <w:szCs w:val="24"/>
                <w:highlight w:val="white"/>
              </w:rPr>
              <w:t>Allow at least 24 hours between plyometric training sessions</w:t>
            </w:r>
          </w:p>
          <w:p w14:paraId="77A0B1E7" w14:textId="77777777" w:rsidR="006051B8" w:rsidRDefault="006051B8" w:rsidP="006051B8">
            <w:pPr>
              <w:numPr>
                <w:ilvl w:val="1"/>
                <w:numId w:val="2"/>
              </w:numPr>
              <w:shd w:val="clear" w:color="auto" w:fill="FFFFFF"/>
            </w:pPr>
            <w:r>
              <w:rPr>
                <w:rFonts w:ascii="Roboto" w:eastAsia="Roboto" w:hAnsi="Roboto" w:cs="Roboto"/>
                <w:color w:val="212529"/>
                <w:sz w:val="24"/>
                <w:szCs w:val="24"/>
                <w:highlight w:val="white"/>
              </w:rPr>
              <w:t>48–72 hours for new or deconditioned clients</w:t>
            </w:r>
          </w:p>
        </w:tc>
      </w:tr>
    </w:tbl>
    <w:p w14:paraId="2BBDF508" w14:textId="77777777" w:rsidR="006051B8" w:rsidRPr="00D0222A" w:rsidRDefault="006051B8" w:rsidP="006051B8">
      <w:pPr>
        <w:jc w:val="both"/>
      </w:pPr>
    </w:p>
    <w:p w14:paraId="316DF086" w14:textId="77777777" w:rsidR="006051B8" w:rsidRPr="00D0222A" w:rsidRDefault="006051B8" w:rsidP="006051B8">
      <w:pPr>
        <w:jc w:val="both"/>
        <w:rPr>
          <w:b/>
          <w:bCs/>
        </w:rPr>
      </w:pPr>
      <w:r w:rsidRPr="00D0222A">
        <w:rPr>
          <w:b/>
          <w:bCs/>
        </w:rPr>
        <w:t>Plyometric training progressions</w:t>
      </w:r>
    </w:p>
    <w:p w14:paraId="61B11C7E" w14:textId="77777777" w:rsidR="006051B8" w:rsidRDefault="006051B8" w:rsidP="006051B8">
      <w:pPr>
        <w:shd w:val="clear" w:color="auto" w:fill="FFFFFF"/>
        <w:jc w:val="both"/>
        <w:rPr>
          <w:color w:val="212529"/>
          <w:sz w:val="24"/>
          <w:szCs w:val="24"/>
          <w:highlight w:val="white"/>
        </w:rPr>
      </w:pPr>
      <w:r>
        <w:rPr>
          <w:color w:val="212529"/>
          <w:sz w:val="24"/>
          <w:szCs w:val="24"/>
          <w:highlight w:val="white"/>
        </w:rPr>
        <w:t>When introducing plyometric exercises, especially to new or beginner clients, the movements should initially involve small jumps (lower amplitude) to best learn the movement pattern. They are designed to establish optimal landing mechanics, postural alignment, and eccentric strength (ability to decelerate). When an individual lands during these exercises, they should hold the landing position (or stabilize) for 3–5 seconds. During this time, individuals should make any adjustments necessary to correct faulty postures before performing the next jump. Example exercises using this protocol include (but are not limited to) the following:</w:t>
      </w:r>
    </w:p>
    <w:p w14:paraId="629F097A" w14:textId="77777777" w:rsidR="006051B8" w:rsidRDefault="006051B8" w:rsidP="006051B8">
      <w:pPr>
        <w:numPr>
          <w:ilvl w:val="0"/>
          <w:numId w:val="8"/>
        </w:numPr>
        <w:shd w:val="clear" w:color="auto" w:fill="FFFFFF"/>
        <w:jc w:val="both"/>
        <w:rPr>
          <w:color w:val="212529"/>
          <w:sz w:val="24"/>
          <w:szCs w:val="24"/>
          <w:highlight w:val="white"/>
        </w:rPr>
      </w:pPr>
      <w:r>
        <w:rPr>
          <w:color w:val="212529"/>
          <w:sz w:val="24"/>
          <w:szCs w:val="24"/>
          <w:highlight w:val="white"/>
        </w:rPr>
        <w:t>Squat jump with stabilization</w:t>
      </w:r>
    </w:p>
    <w:p w14:paraId="0A3B8941" w14:textId="77777777" w:rsidR="006051B8" w:rsidRDefault="006051B8" w:rsidP="006051B8">
      <w:pPr>
        <w:numPr>
          <w:ilvl w:val="0"/>
          <w:numId w:val="8"/>
        </w:numPr>
        <w:shd w:val="clear" w:color="auto" w:fill="FFFFFF"/>
        <w:jc w:val="both"/>
        <w:rPr>
          <w:color w:val="212529"/>
          <w:sz w:val="24"/>
          <w:szCs w:val="24"/>
          <w:highlight w:val="white"/>
        </w:rPr>
      </w:pPr>
      <w:r>
        <w:rPr>
          <w:color w:val="212529"/>
          <w:sz w:val="24"/>
          <w:szCs w:val="24"/>
          <w:highlight w:val="white"/>
        </w:rPr>
        <w:t>Box jump-up with stabilization</w:t>
      </w:r>
    </w:p>
    <w:p w14:paraId="290D46BA" w14:textId="77777777" w:rsidR="006051B8" w:rsidRDefault="006051B8" w:rsidP="006051B8">
      <w:pPr>
        <w:numPr>
          <w:ilvl w:val="0"/>
          <w:numId w:val="8"/>
        </w:numPr>
        <w:shd w:val="clear" w:color="auto" w:fill="FFFFFF"/>
        <w:jc w:val="both"/>
        <w:rPr>
          <w:color w:val="212529"/>
          <w:sz w:val="24"/>
          <w:szCs w:val="24"/>
          <w:highlight w:val="white"/>
        </w:rPr>
      </w:pPr>
      <w:r>
        <w:rPr>
          <w:color w:val="212529"/>
          <w:sz w:val="24"/>
          <w:szCs w:val="24"/>
          <w:highlight w:val="white"/>
        </w:rPr>
        <w:t>Box jump-down with stabilization</w:t>
      </w:r>
    </w:p>
    <w:p w14:paraId="7D5F0550" w14:textId="77777777" w:rsidR="006051B8" w:rsidRDefault="006051B8" w:rsidP="006051B8">
      <w:pPr>
        <w:numPr>
          <w:ilvl w:val="0"/>
          <w:numId w:val="8"/>
        </w:numPr>
        <w:shd w:val="clear" w:color="auto" w:fill="FFFFFF"/>
        <w:jc w:val="both"/>
        <w:rPr>
          <w:color w:val="212529"/>
          <w:sz w:val="24"/>
          <w:szCs w:val="24"/>
          <w:highlight w:val="white"/>
        </w:rPr>
      </w:pPr>
      <w:r>
        <w:rPr>
          <w:color w:val="212529"/>
          <w:sz w:val="24"/>
          <w:szCs w:val="24"/>
          <w:highlight w:val="white"/>
        </w:rPr>
        <w:t>Multiplanar jump with stabilization.</w:t>
      </w:r>
    </w:p>
    <w:p w14:paraId="415BD3A9" w14:textId="77777777" w:rsidR="006051B8" w:rsidRDefault="006051B8" w:rsidP="006051B8">
      <w:pPr>
        <w:shd w:val="clear" w:color="auto" w:fill="FFFFFF"/>
        <w:jc w:val="both"/>
        <w:rPr>
          <w:color w:val="212529"/>
          <w:sz w:val="24"/>
          <w:szCs w:val="24"/>
          <w:highlight w:val="white"/>
        </w:rPr>
      </w:pPr>
    </w:p>
    <w:p w14:paraId="7AD3CF23" w14:textId="77777777" w:rsidR="006051B8" w:rsidRDefault="006051B8" w:rsidP="006051B8">
      <w:pPr>
        <w:shd w:val="clear" w:color="auto" w:fill="FFFFFF"/>
        <w:jc w:val="both"/>
        <w:rPr>
          <w:color w:val="212529"/>
          <w:sz w:val="24"/>
          <w:szCs w:val="24"/>
          <w:highlight w:val="white"/>
        </w:rPr>
      </w:pPr>
      <w:r>
        <w:rPr>
          <w:color w:val="212529"/>
          <w:sz w:val="24"/>
          <w:szCs w:val="24"/>
          <w:highlight w:val="white"/>
        </w:rPr>
        <w:t>The next progression involves jumps with more amplitude and dynamic motion. The speed of the jumps is also progressed. These exercises are intended to improve dynamic joint stabilization, eccentric strength, rate of force production, and coordination of the entire human body. These exercises are performed in a repetitive fashion, spending a relatively short amount of time on the ground before repeating the drill. In other words, the client will no longer hold the landing position for 3–5 seconds but instead initiate another jump upon landing using a moderate (repeating) tempo. Some example exercises using this protocol include (but are not limited to) the following:</w:t>
      </w:r>
    </w:p>
    <w:p w14:paraId="2ABE5C44" w14:textId="77777777" w:rsidR="006051B8" w:rsidRDefault="006051B8" w:rsidP="006051B8">
      <w:pPr>
        <w:numPr>
          <w:ilvl w:val="0"/>
          <w:numId w:val="8"/>
        </w:numPr>
        <w:pBdr>
          <w:top w:val="nil"/>
          <w:left w:val="nil"/>
          <w:bottom w:val="nil"/>
          <w:right w:val="nil"/>
          <w:between w:val="nil"/>
        </w:pBdr>
        <w:shd w:val="clear" w:color="auto" w:fill="FFFFFF"/>
        <w:jc w:val="both"/>
        <w:rPr>
          <w:color w:val="212529"/>
          <w:sz w:val="24"/>
          <w:szCs w:val="24"/>
          <w:highlight w:val="white"/>
        </w:rPr>
      </w:pPr>
      <w:r>
        <w:rPr>
          <w:color w:val="212529"/>
          <w:sz w:val="24"/>
          <w:szCs w:val="24"/>
          <w:highlight w:val="white"/>
        </w:rPr>
        <w:t>Squat jump</w:t>
      </w:r>
    </w:p>
    <w:p w14:paraId="63E65B6B" w14:textId="77777777" w:rsidR="006051B8" w:rsidRDefault="006051B8" w:rsidP="006051B8">
      <w:pPr>
        <w:numPr>
          <w:ilvl w:val="0"/>
          <w:numId w:val="8"/>
        </w:numPr>
        <w:pBdr>
          <w:top w:val="nil"/>
          <w:left w:val="nil"/>
          <w:bottom w:val="nil"/>
          <w:right w:val="nil"/>
          <w:between w:val="nil"/>
        </w:pBdr>
        <w:shd w:val="clear" w:color="auto" w:fill="FFFFFF"/>
        <w:jc w:val="both"/>
        <w:rPr>
          <w:color w:val="212529"/>
          <w:sz w:val="24"/>
          <w:szCs w:val="24"/>
          <w:highlight w:val="white"/>
        </w:rPr>
      </w:pPr>
      <w:r>
        <w:rPr>
          <w:color w:val="212529"/>
          <w:sz w:val="24"/>
          <w:szCs w:val="24"/>
          <w:highlight w:val="white"/>
        </w:rPr>
        <w:t>Tuck jump</w:t>
      </w:r>
    </w:p>
    <w:p w14:paraId="174DF2FD" w14:textId="77777777" w:rsidR="006051B8" w:rsidRDefault="006051B8" w:rsidP="006051B8">
      <w:pPr>
        <w:numPr>
          <w:ilvl w:val="0"/>
          <w:numId w:val="8"/>
        </w:numPr>
        <w:pBdr>
          <w:top w:val="nil"/>
          <w:left w:val="nil"/>
          <w:bottom w:val="nil"/>
          <w:right w:val="nil"/>
          <w:between w:val="nil"/>
        </w:pBdr>
        <w:shd w:val="clear" w:color="auto" w:fill="FFFFFF"/>
        <w:jc w:val="both"/>
        <w:rPr>
          <w:color w:val="212529"/>
          <w:sz w:val="24"/>
          <w:szCs w:val="24"/>
          <w:highlight w:val="white"/>
        </w:rPr>
      </w:pPr>
      <w:r>
        <w:rPr>
          <w:color w:val="212529"/>
          <w:sz w:val="24"/>
          <w:szCs w:val="24"/>
          <w:highlight w:val="white"/>
        </w:rPr>
        <w:t>Butt kick</w:t>
      </w:r>
    </w:p>
    <w:p w14:paraId="246F8298" w14:textId="77777777" w:rsidR="006051B8" w:rsidRDefault="006051B8" w:rsidP="006051B8">
      <w:pPr>
        <w:numPr>
          <w:ilvl w:val="0"/>
          <w:numId w:val="8"/>
        </w:numPr>
        <w:pBdr>
          <w:top w:val="nil"/>
          <w:left w:val="nil"/>
          <w:bottom w:val="nil"/>
          <w:right w:val="nil"/>
          <w:between w:val="nil"/>
        </w:pBdr>
        <w:shd w:val="clear" w:color="auto" w:fill="FFFFFF"/>
        <w:jc w:val="both"/>
        <w:rPr>
          <w:color w:val="212529"/>
          <w:sz w:val="24"/>
          <w:szCs w:val="24"/>
          <w:highlight w:val="white"/>
        </w:rPr>
      </w:pPr>
      <w:r>
        <w:rPr>
          <w:color w:val="212529"/>
          <w:sz w:val="24"/>
          <w:szCs w:val="24"/>
          <w:highlight w:val="white"/>
        </w:rPr>
        <w:t>Power step-up.</w:t>
      </w:r>
    </w:p>
    <w:p w14:paraId="64F1BAE9" w14:textId="77777777" w:rsidR="006051B8" w:rsidRDefault="006051B8" w:rsidP="006051B8">
      <w:pPr>
        <w:pBdr>
          <w:top w:val="nil"/>
          <w:left w:val="nil"/>
          <w:bottom w:val="nil"/>
          <w:right w:val="nil"/>
          <w:between w:val="nil"/>
        </w:pBdr>
        <w:shd w:val="clear" w:color="auto" w:fill="FFFFFF"/>
        <w:jc w:val="both"/>
        <w:rPr>
          <w:color w:val="212529"/>
          <w:sz w:val="24"/>
          <w:szCs w:val="24"/>
          <w:highlight w:val="white"/>
        </w:rPr>
      </w:pPr>
    </w:p>
    <w:p w14:paraId="289C779B" w14:textId="77777777" w:rsidR="006051B8" w:rsidRDefault="006051B8" w:rsidP="006051B8">
      <w:pPr>
        <w:shd w:val="clear" w:color="auto" w:fill="FFFFFF"/>
        <w:jc w:val="both"/>
        <w:rPr>
          <w:color w:val="212529"/>
          <w:sz w:val="24"/>
          <w:szCs w:val="24"/>
          <w:highlight w:val="white"/>
        </w:rPr>
      </w:pPr>
      <w:r>
        <w:rPr>
          <w:color w:val="212529"/>
          <w:sz w:val="24"/>
          <w:szCs w:val="24"/>
          <w:highlight w:val="white"/>
        </w:rPr>
        <w:t xml:space="preserve">The last progression includes exercises that involve explosive, powerful movements. These exercises are designed to further improve rate of force production, eccentric </w:t>
      </w:r>
      <w:r>
        <w:rPr>
          <w:color w:val="212529"/>
          <w:sz w:val="24"/>
          <w:szCs w:val="24"/>
          <w:highlight w:val="white"/>
        </w:rPr>
        <w:lastRenderedPageBreak/>
        <w:t>strength, and reactive joint stabilization. These exercises are performed as fast and as explosively as possible. Some example exercises using this protocol include (but are not limited to) the following:</w:t>
      </w:r>
    </w:p>
    <w:p w14:paraId="15A52B8F" w14:textId="77777777" w:rsidR="006051B8" w:rsidRDefault="006051B8" w:rsidP="006051B8">
      <w:pPr>
        <w:numPr>
          <w:ilvl w:val="0"/>
          <w:numId w:val="8"/>
        </w:numPr>
        <w:pBdr>
          <w:top w:val="nil"/>
          <w:left w:val="nil"/>
          <w:bottom w:val="nil"/>
          <w:right w:val="nil"/>
          <w:between w:val="nil"/>
        </w:pBdr>
        <w:shd w:val="clear" w:color="auto" w:fill="FFFFFF"/>
        <w:jc w:val="both"/>
        <w:rPr>
          <w:color w:val="212529"/>
          <w:sz w:val="24"/>
          <w:szCs w:val="24"/>
          <w:highlight w:val="white"/>
        </w:rPr>
      </w:pPr>
      <w:r>
        <w:rPr>
          <w:color w:val="212529"/>
          <w:sz w:val="24"/>
          <w:szCs w:val="24"/>
          <w:highlight w:val="white"/>
        </w:rPr>
        <w:t>Ice skaters (also known as skater jumps)</w:t>
      </w:r>
    </w:p>
    <w:p w14:paraId="7C84D3E7" w14:textId="77777777" w:rsidR="006051B8" w:rsidRDefault="006051B8" w:rsidP="006051B8">
      <w:pPr>
        <w:numPr>
          <w:ilvl w:val="0"/>
          <w:numId w:val="8"/>
        </w:numPr>
        <w:pBdr>
          <w:top w:val="nil"/>
          <w:left w:val="nil"/>
          <w:bottom w:val="nil"/>
          <w:right w:val="nil"/>
          <w:between w:val="nil"/>
        </w:pBdr>
        <w:shd w:val="clear" w:color="auto" w:fill="FFFFFF"/>
        <w:jc w:val="both"/>
        <w:rPr>
          <w:color w:val="212529"/>
          <w:sz w:val="24"/>
          <w:szCs w:val="24"/>
          <w:highlight w:val="white"/>
        </w:rPr>
      </w:pPr>
      <w:r>
        <w:rPr>
          <w:color w:val="212529"/>
          <w:sz w:val="24"/>
          <w:szCs w:val="24"/>
          <w:highlight w:val="white"/>
        </w:rPr>
        <w:t>Single-leg power step-up</w:t>
      </w:r>
    </w:p>
    <w:p w14:paraId="0EC245A6" w14:textId="77777777" w:rsidR="006051B8" w:rsidRDefault="006051B8" w:rsidP="006051B8">
      <w:pPr>
        <w:numPr>
          <w:ilvl w:val="0"/>
          <w:numId w:val="8"/>
        </w:numPr>
        <w:pBdr>
          <w:top w:val="nil"/>
          <w:left w:val="nil"/>
          <w:bottom w:val="nil"/>
          <w:right w:val="nil"/>
          <w:between w:val="nil"/>
        </w:pBdr>
        <w:shd w:val="clear" w:color="auto" w:fill="FFFFFF"/>
        <w:jc w:val="both"/>
        <w:rPr>
          <w:color w:val="212529"/>
          <w:sz w:val="24"/>
          <w:szCs w:val="24"/>
          <w:highlight w:val="white"/>
        </w:rPr>
      </w:pPr>
      <w:r>
        <w:rPr>
          <w:color w:val="212529"/>
          <w:sz w:val="24"/>
          <w:szCs w:val="24"/>
          <w:highlight w:val="white"/>
        </w:rPr>
        <w:t>Proprioceptive plyometrics</w:t>
      </w:r>
    </w:p>
    <w:p w14:paraId="4DF6A707" w14:textId="77777777" w:rsidR="006051B8" w:rsidRDefault="006051B8" w:rsidP="006051B8">
      <w:pPr>
        <w:numPr>
          <w:ilvl w:val="0"/>
          <w:numId w:val="8"/>
        </w:numPr>
        <w:pBdr>
          <w:top w:val="nil"/>
          <w:left w:val="nil"/>
          <w:bottom w:val="nil"/>
          <w:right w:val="nil"/>
          <w:between w:val="nil"/>
        </w:pBdr>
        <w:shd w:val="clear" w:color="auto" w:fill="FFFFFF"/>
        <w:jc w:val="both"/>
        <w:rPr>
          <w:color w:val="212529"/>
          <w:sz w:val="24"/>
          <w:szCs w:val="24"/>
          <w:highlight w:val="white"/>
        </w:rPr>
      </w:pPr>
      <w:r>
        <w:rPr>
          <w:color w:val="212529"/>
          <w:sz w:val="24"/>
          <w:szCs w:val="24"/>
          <w:highlight w:val="white"/>
        </w:rPr>
        <w:t>Depth jump.</w:t>
      </w:r>
    </w:p>
    <w:p w14:paraId="0A729A74" w14:textId="77777777" w:rsidR="006051B8" w:rsidRDefault="006051B8" w:rsidP="006051B8">
      <w:pPr>
        <w:shd w:val="clear" w:color="auto" w:fill="FFFFFF"/>
        <w:jc w:val="both"/>
        <w:rPr>
          <w:color w:val="212529"/>
          <w:sz w:val="24"/>
          <w:szCs w:val="24"/>
          <w:highlight w:val="white"/>
        </w:rPr>
      </w:pPr>
    </w:p>
    <w:p w14:paraId="699BFE9F" w14:textId="77777777" w:rsidR="006051B8" w:rsidRPr="00D0222A" w:rsidRDefault="006051B8" w:rsidP="006051B8">
      <w:pPr>
        <w:jc w:val="both"/>
        <w:rPr>
          <w:b/>
          <w:bCs/>
        </w:rPr>
      </w:pPr>
      <w:r w:rsidRPr="00D0222A">
        <w:rPr>
          <w:b/>
          <w:bCs/>
        </w:rPr>
        <w:t>Plyometric Exercises</w:t>
      </w:r>
    </w:p>
    <w:p w14:paraId="20841997" w14:textId="77777777" w:rsidR="006051B8" w:rsidRPr="00D0222A" w:rsidRDefault="006051B8" w:rsidP="006051B8">
      <w:pPr>
        <w:jc w:val="both"/>
        <w:rPr>
          <w:u w:val="single"/>
        </w:rPr>
      </w:pPr>
      <w:r w:rsidRPr="00D0222A">
        <w:rPr>
          <w:u w:val="single"/>
        </w:rPr>
        <w:t>Squat Jump with Stabilization</w:t>
      </w:r>
    </w:p>
    <w:p w14:paraId="06D68B0E" w14:textId="77777777" w:rsidR="006051B8" w:rsidRDefault="006051B8" w:rsidP="006051B8">
      <w:pPr>
        <w:shd w:val="clear" w:color="auto" w:fill="FFFFFF"/>
        <w:jc w:val="center"/>
        <w:rPr>
          <w:color w:val="212529"/>
          <w:sz w:val="24"/>
          <w:szCs w:val="24"/>
          <w:highlight w:val="white"/>
        </w:rPr>
      </w:pPr>
      <w:r>
        <w:rPr>
          <w:color w:val="212529"/>
          <w:sz w:val="24"/>
          <w:szCs w:val="24"/>
          <w:highlight w:val="white"/>
        </w:rPr>
        <w:t xml:space="preserve"> </w:t>
      </w:r>
      <w:r>
        <w:rPr>
          <w:noProof/>
          <w:color w:val="212529"/>
          <w:sz w:val="24"/>
          <w:szCs w:val="24"/>
          <w:highlight w:val="white"/>
        </w:rPr>
        <w:drawing>
          <wp:inline distT="114300" distB="114300" distL="114300" distR="114300" wp14:anchorId="3AC14812" wp14:editId="23F6BB59">
            <wp:extent cx="1643466" cy="2805113"/>
            <wp:effectExtent l="0" t="0" r="0" b="0"/>
            <wp:docPr id="232" name="image224.jpg"/>
            <wp:cNvGraphicFramePr/>
            <a:graphic xmlns:a="http://schemas.openxmlformats.org/drawingml/2006/main">
              <a:graphicData uri="http://schemas.openxmlformats.org/drawingml/2006/picture">
                <pic:pic xmlns:pic="http://schemas.openxmlformats.org/drawingml/2006/picture">
                  <pic:nvPicPr>
                    <pic:cNvPr id="0" name="image224.jpg"/>
                    <pic:cNvPicPr preferRelativeResize="0"/>
                  </pic:nvPicPr>
                  <pic:blipFill>
                    <a:blip r:embed="rId7"/>
                    <a:srcRect l="27366" r="28785"/>
                    <a:stretch>
                      <a:fillRect/>
                    </a:stretch>
                  </pic:blipFill>
                  <pic:spPr>
                    <a:xfrm>
                      <a:off x="0" y="0"/>
                      <a:ext cx="1643466" cy="2805113"/>
                    </a:xfrm>
                    <a:prstGeom prst="rect">
                      <a:avLst/>
                    </a:prstGeom>
                    <a:ln/>
                  </pic:spPr>
                </pic:pic>
              </a:graphicData>
            </a:graphic>
          </wp:inline>
        </w:drawing>
      </w:r>
      <w:r>
        <w:rPr>
          <w:noProof/>
          <w:color w:val="212529"/>
          <w:sz w:val="24"/>
          <w:szCs w:val="24"/>
          <w:highlight w:val="white"/>
        </w:rPr>
        <w:drawing>
          <wp:inline distT="114300" distB="114300" distL="114300" distR="114300" wp14:anchorId="4B7E12E2" wp14:editId="3EA741DE">
            <wp:extent cx="1007185" cy="2547938"/>
            <wp:effectExtent l="0" t="0" r="0" b="0"/>
            <wp:docPr id="673" name="image658.jpg"/>
            <wp:cNvGraphicFramePr/>
            <a:graphic xmlns:a="http://schemas.openxmlformats.org/drawingml/2006/main">
              <a:graphicData uri="http://schemas.openxmlformats.org/drawingml/2006/picture">
                <pic:pic xmlns:pic="http://schemas.openxmlformats.org/drawingml/2006/picture">
                  <pic:nvPicPr>
                    <pic:cNvPr id="0" name="image658.jpg"/>
                    <pic:cNvPicPr preferRelativeResize="0"/>
                  </pic:nvPicPr>
                  <pic:blipFill>
                    <a:blip r:embed="rId8"/>
                    <a:srcRect l="35302" r="35052"/>
                    <a:stretch>
                      <a:fillRect/>
                    </a:stretch>
                  </pic:blipFill>
                  <pic:spPr>
                    <a:xfrm>
                      <a:off x="0" y="0"/>
                      <a:ext cx="1007185" cy="2547938"/>
                    </a:xfrm>
                    <a:prstGeom prst="rect">
                      <a:avLst/>
                    </a:prstGeom>
                    <a:ln/>
                  </pic:spPr>
                </pic:pic>
              </a:graphicData>
            </a:graphic>
          </wp:inline>
        </w:drawing>
      </w:r>
      <w:r>
        <w:rPr>
          <w:noProof/>
          <w:color w:val="212529"/>
          <w:sz w:val="24"/>
          <w:szCs w:val="24"/>
          <w:highlight w:val="white"/>
        </w:rPr>
        <w:drawing>
          <wp:inline distT="114300" distB="114300" distL="114300" distR="114300" wp14:anchorId="3196AC5A" wp14:editId="7C5ED634">
            <wp:extent cx="1239247" cy="2728913"/>
            <wp:effectExtent l="0" t="0" r="0" b="0"/>
            <wp:docPr id="502" name="image490.jpg"/>
            <wp:cNvGraphicFramePr/>
            <a:graphic xmlns:a="http://schemas.openxmlformats.org/drawingml/2006/main">
              <a:graphicData uri="http://schemas.openxmlformats.org/drawingml/2006/picture">
                <pic:pic xmlns:pic="http://schemas.openxmlformats.org/drawingml/2006/picture">
                  <pic:nvPicPr>
                    <pic:cNvPr id="0" name="image490.jpg"/>
                    <pic:cNvPicPr preferRelativeResize="0"/>
                  </pic:nvPicPr>
                  <pic:blipFill>
                    <a:blip r:embed="rId9"/>
                    <a:srcRect l="28776" r="37169"/>
                    <a:stretch>
                      <a:fillRect/>
                    </a:stretch>
                  </pic:blipFill>
                  <pic:spPr>
                    <a:xfrm>
                      <a:off x="0" y="0"/>
                      <a:ext cx="1239247" cy="2728913"/>
                    </a:xfrm>
                    <a:prstGeom prst="rect">
                      <a:avLst/>
                    </a:prstGeom>
                    <a:ln/>
                  </pic:spPr>
                </pic:pic>
              </a:graphicData>
            </a:graphic>
          </wp:inline>
        </w:drawing>
      </w:r>
    </w:p>
    <w:p w14:paraId="6FA1395A" w14:textId="77777777" w:rsidR="006051B8" w:rsidRDefault="006051B8" w:rsidP="006051B8">
      <w:pPr>
        <w:shd w:val="clear" w:color="auto" w:fill="27AA3D"/>
        <w:jc w:val="both"/>
        <w:rPr>
          <w:rFonts w:ascii="Roboto" w:eastAsia="Roboto" w:hAnsi="Roboto" w:cs="Roboto"/>
          <w:color w:val="FFFFFF"/>
          <w:sz w:val="24"/>
          <w:szCs w:val="24"/>
          <w:shd w:val="clear" w:color="auto" w:fill="28A93D"/>
        </w:rPr>
      </w:pPr>
      <w:r>
        <w:rPr>
          <w:rFonts w:ascii="Roboto" w:eastAsia="Roboto" w:hAnsi="Roboto" w:cs="Roboto"/>
          <w:color w:val="FFFFFF"/>
          <w:sz w:val="24"/>
          <w:szCs w:val="24"/>
          <w:shd w:val="clear" w:color="auto" w:fill="28A93D"/>
        </w:rPr>
        <w:t>TECHNIQUE</w:t>
      </w:r>
    </w:p>
    <w:p w14:paraId="1722246A" w14:textId="77777777" w:rsidR="006051B8" w:rsidRDefault="006051B8" w:rsidP="006051B8">
      <w:pPr>
        <w:shd w:val="clear" w:color="auto" w:fill="EAE9E3"/>
        <w:jc w:val="both"/>
        <w:rPr>
          <w:color w:val="212529"/>
          <w:sz w:val="24"/>
          <w:szCs w:val="24"/>
          <w:highlight w:val="white"/>
        </w:rPr>
      </w:pPr>
      <w:r>
        <w:rPr>
          <w:color w:val="212529"/>
          <w:sz w:val="24"/>
          <w:szCs w:val="24"/>
          <w:highlight w:val="white"/>
        </w:rPr>
        <w:t>Make sure the knees always stay in line with the toes, both before jumping and on landing. Do not allow feet to excessively turn outward or knees to cave inward.</w:t>
      </w:r>
    </w:p>
    <w:p w14:paraId="13DBAD95" w14:textId="77777777" w:rsidR="006051B8" w:rsidRDefault="006051B8" w:rsidP="006051B8">
      <w:pPr>
        <w:shd w:val="clear" w:color="auto" w:fill="FFFFFF"/>
        <w:jc w:val="both"/>
        <w:rPr>
          <w:color w:val="212529"/>
          <w:sz w:val="24"/>
          <w:szCs w:val="24"/>
          <w:highlight w:val="white"/>
        </w:rPr>
      </w:pPr>
    </w:p>
    <w:p w14:paraId="6D9EF402" w14:textId="77777777" w:rsidR="006051B8" w:rsidRPr="00D0222A" w:rsidRDefault="006051B8" w:rsidP="006051B8">
      <w:pPr>
        <w:jc w:val="both"/>
        <w:rPr>
          <w:color w:val="212529"/>
          <w:sz w:val="24"/>
          <w:szCs w:val="24"/>
          <w:highlight w:val="white"/>
          <w:u w:val="single"/>
        </w:rPr>
      </w:pPr>
      <w:r w:rsidRPr="00D0222A">
        <w:rPr>
          <w:u w:val="single"/>
        </w:rPr>
        <w:t>Multiplanar Box Jump-Up with Stabilization</w:t>
      </w:r>
      <w:r w:rsidRPr="00D0222A">
        <w:rPr>
          <w:color w:val="212529"/>
          <w:sz w:val="24"/>
          <w:szCs w:val="24"/>
          <w:highlight w:val="white"/>
          <w:u w:val="single"/>
        </w:rPr>
        <w:t xml:space="preserve"> </w:t>
      </w:r>
    </w:p>
    <w:p w14:paraId="0603EA7D" w14:textId="77777777" w:rsidR="006051B8" w:rsidRDefault="006051B8" w:rsidP="006051B8">
      <w:pPr>
        <w:shd w:val="clear" w:color="auto" w:fill="FFFFFF"/>
        <w:ind w:left="-220" w:right="-220"/>
        <w:jc w:val="center"/>
        <w:rPr>
          <w:color w:val="212529"/>
          <w:sz w:val="24"/>
          <w:szCs w:val="24"/>
          <w:highlight w:val="white"/>
        </w:rPr>
      </w:pPr>
      <w:r>
        <w:rPr>
          <w:noProof/>
          <w:color w:val="212529"/>
          <w:sz w:val="24"/>
          <w:szCs w:val="24"/>
          <w:highlight w:val="white"/>
        </w:rPr>
        <w:lastRenderedPageBreak/>
        <w:drawing>
          <wp:inline distT="114300" distB="114300" distL="114300" distR="114300" wp14:anchorId="5D4C7D1A" wp14:editId="5A684428">
            <wp:extent cx="3280218" cy="5414963"/>
            <wp:effectExtent l="0" t="0" r="0" b="0"/>
            <wp:docPr id="53" name="image87.jpg"/>
            <wp:cNvGraphicFramePr/>
            <a:graphic xmlns:a="http://schemas.openxmlformats.org/drawingml/2006/main">
              <a:graphicData uri="http://schemas.openxmlformats.org/drawingml/2006/picture">
                <pic:pic xmlns:pic="http://schemas.openxmlformats.org/drawingml/2006/picture">
                  <pic:nvPicPr>
                    <pic:cNvPr id="0" name="image87.jpg"/>
                    <pic:cNvPicPr preferRelativeResize="0"/>
                  </pic:nvPicPr>
                  <pic:blipFill>
                    <a:blip r:embed="rId10"/>
                    <a:srcRect/>
                    <a:stretch>
                      <a:fillRect/>
                    </a:stretch>
                  </pic:blipFill>
                  <pic:spPr>
                    <a:xfrm>
                      <a:off x="0" y="0"/>
                      <a:ext cx="3280218" cy="5414963"/>
                    </a:xfrm>
                    <a:prstGeom prst="rect">
                      <a:avLst/>
                    </a:prstGeom>
                    <a:ln/>
                  </pic:spPr>
                </pic:pic>
              </a:graphicData>
            </a:graphic>
          </wp:inline>
        </w:drawing>
      </w:r>
    </w:p>
    <w:p w14:paraId="5F477754" w14:textId="77777777" w:rsidR="006051B8" w:rsidRDefault="006051B8" w:rsidP="006051B8">
      <w:pPr>
        <w:shd w:val="clear" w:color="auto" w:fill="FF0000"/>
        <w:jc w:val="both"/>
        <w:rPr>
          <w:rFonts w:ascii="Roboto" w:eastAsia="Roboto" w:hAnsi="Roboto" w:cs="Roboto"/>
          <w:color w:val="FFFFFF"/>
          <w:sz w:val="24"/>
          <w:szCs w:val="24"/>
          <w:highlight w:val="red"/>
        </w:rPr>
      </w:pPr>
      <w:r>
        <w:rPr>
          <w:rFonts w:ascii="Roboto" w:eastAsia="Roboto" w:hAnsi="Roboto" w:cs="Roboto"/>
          <w:color w:val="FFFFFF"/>
          <w:sz w:val="24"/>
          <w:szCs w:val="24"/>
          <w:highlight w:val="red"/>
        </w:rPr>
        <w:t>SAFETY</w:t>
      </w:r>
    </w:p>
    <w:p w14:paraId="53B9BB04" w14:textId="77777777" w:rsidR="006051B8" w:rsidRDefault="006051B8" w:rsidP="006051B8">
      <w:pPr>
        <w:shd w:val="clear" w:color="auto" w:fill="FFD6D6"/>
        <w:jc w:val="both"/>
        <w:rPr>
          <w:color w:val="212529"/>
          <w:sz w:val="24"/>
          <w:szCs w:val="24"/>
          <w:highlight w:val="white"/>
        </w:rPr>
      </w:pPr>
      <w:r>
        <w:rPr>
          <w:color w:val="212529"/>
          <w:sz w:val="24"/>
          <w:szCs w:val="24"/>
          <w:highlight w:val="white"/>
        </w:rPr>
        <w:t>Select a box height that is consistent with the physical capabilities of the client performing the exercise.</w:t>
      </w:r>
    </w:p>
    <w:p w14:paraId="174858B4" w14:textId="77777777" w:rsidR="006051B8" w:rsidRDefault="006051B8" w:rsidP="006051B8">
      <w:pPr>
        <w:shd w:val="clear" w:color="auto" w:fill="FFFFFF"/>
        <w:jc w:val="both"/>
        <w:rPr>
          <w:color w:val="212529"/>
          <w:sz w:val="24"/>
          <w:szCs w:val="24"/>
          <w:highlight w:val="white"/>
        </w:rPr>
      </w:pPr>
    </w:p>
    <w:p w14:paraId="4D7FB979" w14:textId="77777777" w:rsidR="006051B8" w:rsidRPr="00D0222A" w:rsidRDefault="006051B8" w:rsidP="006051B8">
      <w:pPr>
        <w:jc w:val="both"/>
        <w:rPr>
          <w:u w:val="single"/>
        </w:rPr>
      </w:pPr>
      <w:r w:rsidRPr="00D0222A">
        <w:rPr>
          <w:u w:val="single"/>
        </w:rPr>
        <w:t>Multiplanar Box Jump-Down with Stabilization</w:t>
      </w:r>
    </w:p>
    <w:p w14:paraId="37FB26C2" w14:textId="77777777" w:rsidR="006051B8" w:rsidRDefault="006051B8" w:rsidP="006051B8">
      <w:pPr>
        <w:shd w:val="clear" w:color="auto" w:fill="FFFFFF"/>
        <w:ind w:left="-220" w:right="-220"/>
        <w:jc w:val="center"/>
        <w:rPr>
          <w:color w:val="212529"/>
          <w:sz w:val="24"/>
          <w:szCs w:val="24"/>
          <w:highlight w:val="white"/>
        </w:rPr>
      </w:pPr>
      <w:r>
        <w:rPr>
          <w:noProof/>
          <w:color w:val="212529"/>
          <w:sz w:val="24"/>
          <w:szCs w:val="24"/>
          <w:highlight w:val="white"/>
        </w:rPr>
        <w:lastRenderedPageBreak/>
        <w:drawing>
          <wp:inline distT="114300" distB="114300" distL="114300" distR="114300" wp14:anchorId="6D0B9A14" wp14:editId="7122F284">
            <wp:extent cx="3666804" cy="6053138"/>
            <wp:effectExtent l="0" t="0" r="0" b="0"/>
            <wp:docPr id="313" name="image341.jpg"/>
            <wp:cNvGraphicFramePr/>
            <a:graphic xmlns:a="http://schemas.openxmlformats.org/drawingml/2006/main">
              <a:graphicData uri="http://schemas.openxmlformats.org/drawingml/2006/picture">
                <pic:pic xmlns:pic="http://schemas.openxmlformats.org/drawingml/2006/picture">
                  <pic:nvPicPr>
                    <pic:cNvPr id="0" name="image341.jpg"/>
                    <pic:cNvPicPr preferRelativeResize="0"/>
                  </pic:nvPicPr>
                  <pic:blipFill>
                    <a:blip r:embed="rId11"/>
                    <a:srcRect/>
                    <a:stretch>
                      <a:fillRect/>
                    </a:stretch>
                  </pic:blipFill>
                  <pic:spPr>
                    <a:xfrm>
                      <a:off x="0" y="0"/>
                      <a:ext cx="3666804" cy="6053138"/>
                    </a:xfrm>
                    <a:prstGeom prst="rect">
                      <a:avLst/>
                    </a:prstGeom>
                    <a:ln/>
                  </pic:spPr>
                </pic:pic>
              </a:graphicData>
            </a:graphic>
          </wp:inline>
        </w:drawing>
      </w:r>
    </w:p>
    <w:p w14:paraId="390AA51D" w14:textId="77777777" w:rsidR="006051B8" w:rsidRDefault="006051B8" w:rsidP="006051B8">
      <w:pPr>
        <w:shd w:val="clear" w:color="auto" w:fill="27AA3D"/>
        <w:jc w:val="both"/>
        <w:rPr>
          <w:rFonts w:ascii="Roboto" w:eastAsia="Roboto" w:hAnsi="Roboto" w:cs="Roboto"/>
          <w:color w:val="FFFFFF"/>
          <w:sz w:val="24"/>
          <w:szCs w:val="24"/>
          <w:shd w:val="clear" w:color="auto" w:fill="28A93D"/>
        </w:rPr>
      </w:pPr>
      <w:r>
        <w:rPr>
          <w:rFonts w:ascii="Roboto" w:eastAsia="Roboto" w:hAnsi="Roboto" w:cs="Roboto"/>
          <w:color w:val="FFFFFF"/>
          <w:sz w:val="24"/>
          <w:szCs w:val="24"/>
          <w:shd w:val="clear" w:color="auto" w:fill="28A93D"/>
        </w:rPr>
        <w:t>TECHNIQUE</w:t>
      </w:r>
    </w:p>
    <w:p w14:paraId="686D0BB2" w14:textId="77777777" w:rsidR="006051B8" w:rsidRDefault="006051B8" w:rsidP="006051B8">
      <w:pPr>
        <w:shd w:val="clear" w:color="auto" w:fill="EAE9E3"/>
        <w:jc w:val="both"/>
        <w:rPr>
          <w:color w:val="212529"/>
          <w:sz w:val="24"/>
          <w:szCs w:val="24"/>
          <w:highlight w:val="white"/>
        </w:rPr>
      </w:pPr>
      <w:r>
        <w:rPr>
          <w:color w:val="212529"/>
          <w:sz w:val="24"/>
          <w:szCs w:val="24"/>
          <w:highlight w:val="white"/>
        </w:rPr>
        <w:t>Make sure the client steps off and drops from the prescribed height when initially attempting this exercise. Jumping from the box presents different variables and levels of load or intensity of the exercise and can be used as a progression. Make sure the client lands softly and quietly on the ground to ensure proper force transmission through the tissues of the body. Do not let the client land with legs straight.</w:t>
      </w:r>
    </w:p>
    <w:p w14:paraId="3A66946A" w14:textId="77777777" w:rsidR="006051B8" w:rsidRDefault="006051B8" w:rsidP="006051B8">
      <w:pPr>
        <w:shd w:val="clear" w:color="auto" w:fill="FFFFFF"/>
        <w:jc w:val="both"/>
        <w:rPr>
          <w:color w:val="212529"/>
          <w:sz w:val="24"/>
          <w:szCs w:val="24"/>
          <w:highlight w:val="white"/>
        </w:rPr>
      </w:pPr>
    </w:p>
    <w:p w14:paraId="0C587DCE" w14:textId="77777777" w:rsidR="006051B8" w:rsidRPr="00D0222A" w:rsidRDefault="006051B8" w:rsidP="006051B8">
      <w:pPr>
        <w:jc w:val="both"/>
        <w:rPr>
          <w:u w:val="single"/>
        </w:rPr>
      </w:pPr>
      <w:r w:rsidRPr="00D0222A">
        <w:rPr>
          <w:u w:val="single"/>
        </w:rPr>
        <w:t>Multiplanar Jump with Stabilization</w:t>
      </w:r>
    </w:p>
    <w:p w14:paraId="39DEEC67" w14:textId="77777777" w:rsidR="006051B8" w:rsidRDefault="006051B8" w:rsidP="006051B8">
      <w:pPr>
        <w:shd w:val="clear" w:color="auto" w:fill="FFFFFF"/>
        <w:jc w:val="center"/>
        <w:rPr>
          <w:color w:val="212529"/>
          <w:sz w:val="24"/>
          <w:szCs w:val="24"/>
          <w:highlight w:val="white"/>
        </w:rPr>
      </w:pPr>
      <w:r>
        <w:rPr>
          <w:color w:val="212529"/>
          <w:sz w:val="24"/>
          <w:szCs w:val="24"/>
          <w:highlight w:val="white"/>
        </w:rPr>
        <w:lastRenderedPageBreak/>
        <w:t xml:space="preserve"> </w:t>
      </w:r>
      <w:r>
        <w:rPr>
          <w:noProof/>
          <w:color w:val="212529"/>
          <w:sz w:val="24"/>
          <w:szCs w:val="24"/>
          <w:highlight w:val="white"/>
        </w:rPr>
        <w:drawing>
          <wp:inline distT="114300" distB="114300" distL="114300" distR="114300" wp14:anchorId="64BE9887" wp14:editId="7EEE6681">
            <wp:extent cx="3039304" cy="5081588"/>
            <wp:effectExtent l="0" t="0" r="0" b="0"/>
            <wp:docPr id="669" name="image696.jpg"/>
            <wp:cNvGraphicFramePr/>
            <a:graphic xmlns:a="http://schemas.openxmlformats.org/drawingml/2006/main">
              <a:graphicData uri="http://schemas.openxmlformats.org/drawingml/2006/picture">
                <pic:pic xmlns:pic="http://schemas.openxmlformats.org/drawingml/2006/picture">
                  <pic:nvPicPr>
                    <pic:cNvPr id="0" name="image696.jpg"/>
                    <pic:cNvPicPr preferRelativeResize="0"/>
                  </pic:nvPicPr>
                  <pic:blipFill>
                    <a:blip r:embed="rId12"/>
                    <a:srcRect/>
                    <a:stretch>
                      <a:fillRect/>
                    </a:stretch>
                  </pic:blipFill>
                  <pic:spPr>
                    <a:xfrm>
                      <a:off x="0" y="0"/>
                      <a:ext cx="3039304" cy="5081588"/>
                    </a:xfrm>
                    <a:prstGeom prst="rect">
                      <a:avLst/>
                    </a:prstGeom>
                    <a:ln/>
                  </pic:spPr>
                </pic:pic>
              </a:graphicData>
            </a:graphic>
          </wp:inline>
        </w:drawing>
      </w:r>
    </w:p>
    <w:p w14:paraId="381FF779" w14:textId="77777777" w:rsidR="006051B8" w:rsidRDefault="006051B8" w:rsidP="006051B8">
      <w:pPr>
        <w:shd w:val="clear" w:color="auto" w:fill="FF0000"/>
        <w:jc w:val="both"/>
        <w:rPr>
          <w:rFonts w:ascii="Roboto" w:eastAsia="Roboto" w:hAnsi="Roboto" w:cs="Roboto"/>
          <w:color w:val="FFFFFF"/>
          <w:sz w:val="24"/>
          <w:szCs w:val="24"/>
          <w:highlight w:val="red"/>
        </w:rPr>
      </w:pPr>
      <w:r>
        <w:rPr>
          <w:rFonts w:ascii="Roboto" w:eastAsia="Roboto" w:hAnsi="Roboto" w:cs="Roboto"/>
          <w:color w:val="FFFFFF"/>
          <w:sz w:val="24"/>
          <w:szCs w:val="24"/>
          <w:highlight w:val="red"/>
        </w:rPr>
        <w:t>SAFETY</w:t>
      </w:r>
    </w:p>
    <w:p w14:paraId="3D659E72" w14:textId="77777777" w:rsidR="006051B8" w:rsidRDefault="006051B8" w:rsidP="006051B8">
      <w:pPr>
        <w:shd w:val="clear" w:color="auto" w:fill="FFD6D6"/>
        <w:jc w:val="both"/>
        <w:rPr>
          <w:color w:val="212529"/>
          <w:sz w:val="24"/>
          <w:szCs w:val="24"/>
          <w:highlight w:val="white"/>
        </w:rPr>
      </w:pPr>
      <w:r>
        <w:rPr>
          <w:color w:val="212529"/>
          <w:sz w:val="24"/>
          <w:szCs w:val="24"/>
          <w:highlight w:val="white"/>
        </w:rPr>
        <w:t>Injuries often occur when rotating or moving laterally, which is why it is important for clients to learn how to accelerate, decelerate, and stabilize in all planes of motion.</w:t>
      </w:r>
    </w:p>
    <w:p w14:paraId="7E7C4BCF" w14:textId="77777777" w:rsidR="006051B8" w:rsidRDefault="006051B8" w:rsidP="006051B8">
      <w:pPr>
        <w:shd w:val="clear" w:color="auto" w:fill="FFFFFF"/>
        <w:jc w:val="both"/>
        <w:rPr>
          <w:color w:val="212529"/>
          <w:sz w:val="24"/>
          <w:szCs w:val="24"/>
          <w:highlight w:val="white"/>
        </w:rPr>
      </w:pPr>
    </w:p>
    <w:p w14:paraId="01754096" w14:textId="77777777" w:rsidR="006051B8" w:rsidRPr="00D0222A" w:rsidRDefault="006051B8" w:rsidP="006051B8">
      <w:pPr>
        <w:jc w:val="both"/>
        <w:rPr>
          <w:u w:val="single"/>
        </w:rPr>
      </w:pPr>
      <w:r w:rsidRPr="00D0222A">
        <w:rPr>
          <w:u w:val="single"/>
        </w:rPr>
        <w:t>Squat Jump</w:t>
      </w:r>
    </w:p>
    <w:p w14:paraId="0A3B5BB0" w14:textId="77777777" w:rsidR="006051B8" w:rsidRDefault="006051B8" w:rsidP="006051B8">
      <w:pPr>
        <w:shd w:val="clear" w:color="auto" w:fill="FFFFFF"/>
        <w:jc w:val="center"/>
        <w:rPr>
          <w:color w:val="212529"/>
          <w:sz w:val="24"/>
          <w:szCs w:val="24"/>
          <w:highlight w:val="white"/>
        </w:rPr>
      </w:pPr>
      <w:r>
        <w:rPr>
          <w:color w:val="212529"/>
          <w:sz w:val="24"/>
          <w:szCs w:val="24"/>
          <w:highlight w:val="white"/>
        </w:rPr>
        <w:t xml:space="preserve"> </w:t>
      </w:r>
      <w:r>
        <w:rPr>
          <w:noProof/>
          <w:color w:val="212529"/>
          <w:sz w:val="24"/>
          <w:szCs w:val="24"/>
          <w:highlight w:val="white"/>
        </w:rPr>
        <w:drawing>
          <wp:inline distT="114300" distB="114300" distL="114300" distR="114300" wp14:anchorId="1ADF5F8C" wp14:editId="06613AEE">
            <wp:extent cx="944521" cy="2090738"/>
            <wp:effectExtent l="0" t="0" r="0" b="0"/>
            <wp:docPr id="692" name="image675.jpg"/>
            <wp:cNvGraphicFramePr/>
            <a:graphic xmlns:a="http://schemas.openxmlformats.org/drawingml/2006/main">
              <a:graphicData uri="http://schemas.openxmlformats.org/drawingml/2006/picture">
                <pic:pic xmlns:pic="http://schemas.openxmlformats.org/drawingml/2006/picture">
                  <pic:nvPicPr>
                    <pic:cNvPr id="0" name="image675.jpg"/>
                    <pic:cNvPicPr preferRelativeResize="0"/>
                  </pic:nvPicPr>
                  <pic:blipFill>
                    <a:blip r:embed="rId7"/>
                    <a:srcRect l="28953" r="37247"/>
                    <a:stretch>
                      <a:fillRect/>
                    </a:stretch>
                  </pic:blipFill>
                  <pic:spPr>
                    <a:xfrm>
                      <a:off x="0" y="0"/>
                      <a:ext cx="944521" cy="2090738"/>
                    </a:xfrm>
                    <a:prstGeom prst="rect">
                      <a:avLst/>
                    </a:prstGeom>
                    <a:ln/>
                  </pic:spPr>
                </pic:pic>
              </a:graphicData>
            </a:graphic>
          </wp:inline>
        </w:drawing>
      </w:r>
      <w:r>
        <w:rPr>
          <w:color w:val="212529"/>
          <w:sz w:val="24"/>
          <w:szCs w:val="24"/>
          <w:highlight w:val="white"/>
        </w:rPr>
        <w:t xml:space="preserve"> </w:t>
      </w:r>
      <w:r>
        <w:rPr>
          <w:noProof/>
          <w:color w:val="212529"/>
          <w:sz w:val="24"/>
          <w:szCs w:val="24"/>
          <w:highlight w:val="white"/>
        </w:rPr>
        <w:drawing>
          <wp:inline distT="114300" distB="114300" distL="114300" distR="114300" wp14:anchorId="5B1E715C" wp14:editId="39EFB967">
            <wp:extent cx="758997" cy="1966913"/>
            <wp:effectExtent l="0" t="0" r="0" b="0"/>
            <wp:docPr id="67" name="image59.jpg"/>
            <wp:cNvGraphicFramePr/>
            <a:graphic xmlns:a="http://schemas.openxmlformats.org/drawingml/2006/main">
              <a:graphicData uri="http://schemas.openxmlformats.org/drawingml/2006/picture">
                <pic:pic xmlns:pic="http://schemas.openxmlformats.org/drawingml/2006/picture">
                  <pic:nvPicPr>
                    <pic:cNvPr id="0" name="image59.jpg"/>
                    <pic:cNvPicPr preferRelativeResize="0"/>
                  </pic:nvPicPr>
                  <pic:blipFill>
                    <a:blip r:embed="rId8"/>
                    <a:srcRect l="34949" r="36109"/>
                    <a:stretch>
                      <a:fillRect/>
                    </a:stretch>
                  </pic:blipFill>
                  <pic:spPr>
                    <a:xfrm>
                      <a:off x="0" y="0"/>
                      <a:ext cx="758997" cy="1966913"/>
                    </a:xfrm>
                    <a:prstGeom prst="rect">
                      <a:avLst/>
                    </a:prstGeom>
                    <a:ln/>
                  </pic:spPr>
                </pic:pic>
              </a:graphicData>
            </a:graphic>
          </wp:inline>
        </w:drawing>
      </w:r>
      <w:r>
        <w:rPr>
          <w:noProof/>
          <w:color w:val="212529"/>
          <w:sz w:val="24"/>
          <w:szCs w:val="24"/>
          <w:highlight w:val="white"/>
        </w:rPr>
        <w:drawing>
          <wp:inline distT="114300" distB="114300" distL="114300" distR="114300" wp14:anchorId="3CA87C3C" wp14:editId="26B2DF24">
            <wp:extent cx="890588" cy="2024063"/>
            <wp:effectExtent l="0" t="0" r="0" b="0"/>
            <wp:docPr id="373" name="image366.jpg"/>
            <wp:cNvGraphicFramePr/>
            <a:graphic xmlns:a="http://schemas.openxmlformats.org/drawingml/2006/main">
              <a:graphicData uri="http://schemas.openxmlformats.org/drawingml/2006/picture">
                <pic:pic xmlns:pic="http://schemas.openxmlformats.org/drawingml/2006/picture">
                  <pic:nvPicPr>
                    <pic:cNvPr id="0" name="image366.jpg"/>
                    <pic:cNvPicPr preferRelativeResize="0"/>
                  </pic:nvPicPr>
                  <pic:blipFill>
                    <a:blip r:embed="rId9"/>
                    <a:srcRect l="30011" r="36992"/>
                    <a:stretch>
                      <a:fillRect/>
                    </a:stretch>
                  </pic:blipFill>
                  <pic:spPr>
                    <a:xfrm>
                      <a:off x="0" y="0"/>
                      <a:ext cx="890588" cy="2024063"/>
                    </a:xfrm>
                    <a:prstGeom prst="rect">
                      <a:avLst/>
                    </a:prstGeom>
                    <a:ln/>
                  </pic:spPr>
                </pic:pic>
              </a:graphicData>
            </a:graphic>
          </wp:inline>
        </w:drawing>
      </w:r>
    </w:p>
    <w:p w14:paraId="22393453" w14:textId="77777777" w:rsidR="006051B8" w:rsidRDefault="006051B8" w:rsidP="006051B8">
      <w:pPr>
        <w:shd w:val="clear" w:color="auto" w:fill="27AA3D"/>
        <w:jc w:val="both"/>
        <w:rPr>
          <w:rFonts w:ascii="Roboto" w:eastAsia="Roboto" w:hAnsi="Roboto" w:cs="Roboto"/>
          <w:color w:val="FFFFFF"/>
          <w:sz w:val="24"/>
          <w:szCs w:val="24"/>
          <w:shd w:val="clear" w:color="auto" w:fill="28A93D"/>
        </w:rPr>
      </w:pPr>
      <w:r>
        <w:rPr>
          <w:rFonts w:ascii="Roboto" w:eastAsia="Roboto" w:hAnsi="Roboto" w:cs="Roboto"/>
          <w:color w:val="FFFFFF"/>
          <w:sz w:val="24"/>
          <w:szCs w:val="24"/>
          <w:shd w:val="clear" w:color="auto" w:fill="28A93D"/>
        </w:rPr>
        <w:t>TECHNIQUE</w:t>
      </w:r>
    </w:p>
    <w:p w14:paraId="07991AC7" w14:textId="77777777" w:rsidR="006051B8" w:rsidRDefault="006051B8" w:rsidP="006051B8">
      <w:pPr>
        <w:shd w:val="clear" w:color="auto" w:fill="EAE9E3"/>
        <w:jc w:val="both"/>
        <w:rPr>
          <w:color w:val="212529"/>
          <w:sz w:val="24"/>
          <w:szCs w:val="24"/>
          <w:highlight w:val="white"/>
        </w:rPr>
      </w:pPr>
      <w:r>
        <w:rPr>
          <w:color w:val="212529"/>
          <w:sz w:val="24"/>
          <w:szCs w:val="24"/>
          <w:highlight w:val="white"/>
        </w:rPr>
        <w:lastRenderedPageBreak/>
        <w:t>Make sure to land with the ankles, knees, and hips flexed and pointed straight ahead, which becomes the takeoff position as well. This will ensure optimal joint mechanics and muscle recruitment. Perform the exercise with a repetitive (medium) tempo.</w:t>
      </w:r>
    </w:p>
    <w:p w14:paraId="17A4EC1F" w14:textId="77777777" w:rsidR="006051B8" w:rsidRPr="00D0222A" w:rsidRDefault="006051B8" w:rsidP="006051B8">
      <w:pPr>
        <w:jc w:val="both"/>
      </w:pPr>
    </w:p>
    <w:p w14:paraId="2D03165A" w14:textId="77777777" w:rsidR="006051B8" w:rsidRPr="00D0222A" w:rsidRDefault="006051B8" w:rsidP="006051B8">
      <w:pPr>
        <w:jc w:val="both"/>
        <w:rPr>
          <w:u w:val="single"/>
        </w:rPr>
      </w:pPr>
      <w:r w:rsidRPr="00D0222A">
        <w:rPr>
          <w:u w:val="single"/>
        </w:rPr>
        <w:t xml:space="preserve">Lunge Jump </w:t>
      </w:r>
    </w:p>
    <w:p w14:paraId="6A7D358D" w14:textId="77777777" w:rsidR="006051B8" w:rsidRDefault="006051B8" w:rsidP="006051B8">
      <w:pPr>
        <w:shd w:val="clear" w:color="auto" w:fill="FFFFFF"/>
        <w:ind w:left="-220" w:right="-220"/>
        <w:jc w:val="center"/>
        <w:rPr>
          <w:color w:val="212529"/>
          <w:sz w:val="24"/>
          <w:szCs w:val="24"/>
          <w:highlight w:val="white"/>
        </w:rPr>
      </w:pPr>
      <w:r>
        <w:rPr>
          <w:noProof/>
          <w:color w:val="212529"/>
          <w:sz w:val="24"/>
          <w:szCs w:val="24"/>
          <w:highlight w:val="white"/>
        </w:rPr>
        <w:drawing>
          <wp:inline distT="114300" distB="114300" distL="114300" distR="114300" wp14:anchorId="37273DA6" wp14:editId="7774CD69">
            <wp:extent cx="1756348" cy="1991767"/>
            <wp:effectExtent l="0" t="0" r="0" b="0"/>
            <wp:docPr id="112" name="image114.jpg"/>
            <wp:cNvGraphicFramePr/>
            <a:graphic xmlns:a="http://schemas.openxmlformats.org/drawingml/2006/main">
              <a:graphicData uri="http://schemas.openxmlformats.org/drawingml/2006/picture">
                <pic:pic xmlns:pic="http://schemas.openxmlformats.org/drawingml/2006/picture">
                  <pic:nvPicPr>
                    <pic:cNvPr id="0" name="image114.jpg"/>
                    <pic:cNvPicPr preferRelativeResize="0"/>
                  </pic:nvPicPr>
                  <pic:blipFill>
                    <a:blip r:embed="rId13"/>
                    <a:srcRect/>
                    <a:stretch>
                      <a:fillRect/>
                    </a:stretch>
                  </pic:blipFill>
                  <pic:spPr>
                    <a:xfrm>
                      <a:off x="0" y="0"/>
                      <a:ext cx="1756348" cy="1991767"/>
                    </a:xfrm>
                    <a:prstGeom prst="rect">
                      <a:avLst/>
                    </a:prstGeom>
                    <a:ln/>
                  </pic:spPr>
                </pic:pic>
              </a:graphicData>
            </a:graphic>
          </wp:inline>
        </w:drawing>
      </w:r>
      <w:r>
        <w:rPr>
          <w:noProof/>
          <w:color w:val="212529"/>
          <w:sz w:val="24"/>
          <w:szCs w:val="24"/>
          <w:highlight w:val="white"/>
        </w:rPr>
        <w:drawing>
          <wp:inline distT="114300" distB="114300" distL="114300" distR="114300" wp14:anchorId="56F9399E" wp14:editId="322441A2">
            <wp:extent cx="1405124" cy="2408783"/>
            <wp:effectExtent l="0" t="0" r="0" b="0"/>
            <wp:docPr id="103" name="image96.jpg"/>
            <wp:cNvGraphicFramePr/>
            <a:graphic xmlns:a="http://schemas.openxmlformats.org/drawingml/2006/main">
              <a:graphicData uri="http://schemas.openxmlformats.org/drawingml/2006/picture">
                <pic:pic xmlns:pic="http://schemas.openxmlformats.org/drawingml/2006/picture">
                  <pic:nvPicPr>
                    <pic:cNvPr id="0" name="image96.jpg"/>
                    <pic:cNvPicPr preferRelativeResize="0"/>
                  </pic:nvPicPr>
                  <pic:blipFill>
                    <a:blip r:embed="rId14"/>
                    <a:srcRect/>
                    <a:stretch>
                      <a:fillRect/>
                    </a:stretch>
                  </pic:blipFill>
                  <pic:spPr>
                    <a:xfrm>
                      <a:off x="0" y="0"/>
                      <a:ext cx="1405124" cy="2408783"/>
                    </a:xfrm>
                    <a:prstGeom prst="rect">
                      <a:avLst/>
                    </a:prstGeom>
                    <a:ln/>
                  </pic:spPr>
                </pic:pic>
              </a:graphicData>
            </a:graphic>
          </wp:inline>
        </w:drawing>
      </w:r>
      <w:r>
        <w:rPr>
          <w:noProof/>
          <w:color w:val="212529"/>
          <w:sz w:val="24"/>
          <w:szCs w:val="24"/>
          <w:highlight w:val="white"/>
        </w:rPr>
        <w:drawing>
          <wp:inline distT="114300" distB="114300" distL="114300" distR="114300" wp14:anchorId="33F6B886" wp14:editId="1B11A9E6">
            <wp:extent cx="1856482" cy="2043113"/>
            <wp:effectExtent l="0" t="0" r="0" b="0"/>
            <wp:docPr id="767" name="image765.jpg"/>
            <wp:cNvGraphicFramePr/>
            <a:graphic xmlns:a="http://schemas.openxmlformats.org/drawingml/2006/main">
              <a:graphicData uri="http://schemas.openxmlformats.org/drawingml/2006/picture">
                <pic:pic xmlns:pic="http://schemas.openxmlformats.org/drawingml/2006/picture">
                  <pic:nvPicPr>
                    <pic:cNvPr id="0" name="image765.jpg"/>
                    <pic:cNvPicPr preferRelativeResize="0"/>
                  </pic:nvPicPr>
                  <pic:blipFill>
                    <a:blip r:embed="rId15"/>
                    <a:srcRect/>
                    <a:stretch>
                      <a:fillRect/>
                    </a:stretch>
                  </pic:blipFill>
                  <pic:spPr>
                    <a:xfrm>
                      <a:off x="0" y="0"/>
                      <a:ext cx="1856482" cy="2043113"/>
                    </a:xfrm>
                    <a:prstGeom prst="rect">
                      <a:avLst/>
                    </a:prstGeom>
                    <a:ln/>
                  </pic:spPr>
                </pic:pic>
              </a:graphicData>
            </a:graphic>
          </wp:inline>
        </w:drawing>
      </w:r>
    </w:p>
    <w:p w14:paraId="607C42EA" w14:textId="77777777" w:rsidR="006051B8" w:rsidRDefault="006051B8" w:rsidP="006051B8">
      <w:pPr>
        <w:shd w:val="clear" w:color="auto" w:fill="27AA3D"/>
        <w:jc w:val="both"/>
        <w:rPr>
          <w:rFonts w:ascii="Roboto" w:eastAsia="Roboto" w:hAnsi="Roboto" w:cs="Roboto"/>
          <w:color w:val="FFFFFF"/>
          <w:sz w:val="24"/>
          <w:szCs w:val="24"/>
          <w:shd w:val="clear" w:color="auto" w:fill="28A93D"/>
        </w:rPr>
      </w:pPr>
      <w:r>
        <w:rPr>
          <w:rFonts w:ascii="Roboto" w:eastAsia="Roboto" w:hAnsi="Roboto" w:cs="Roboto"/>
          <w:color w:val="FFFFFF"/>
          <w:sz w:val="24"/>
          <w:szCs w:val="24"/>
          <w:shd w:val="clear" w:color="auto" w:fill="28A93D"/>
        </w:rPr>
        <w:t>TECHNIQUE</w:t>
      </w:r>
    </w:p>
    <w:p w14:paraId="1A2007B1" w14:textId="77777777" w:rsidR="006051B8" w:rsidRDefault="006051B8" w:rsidP="006051B8">
      <w:pPr>
        <w:shd w:val="clear" w:color="auto" w:fill="EAE9E3"/>
        <w:jc w:val="both"/>
        <w:rPr>
          <w:color w:val="212529"/>
          <w:sz w:val="24"/>
          <w:szCs w:val="24"/>
          <w:highlight w:val="white"/>
        </w:rPr>
      </w:pPr>
      <w:r>
        <w:rPr>
          <w:color w:val="212529"/>
          <w:sz w:val="24"/>
          <w:szCs w:val="24"/>
          <w:highlight w:val="white"/>
        </w:rPr>
        <w:t>Make sure to keep the front foot pointed straight ahead during takeoff and landing. Do not allow the front foot to externally or internally rotate. Also, keep the front knee pointed straight. Do not allow the front knee to cave inward during the landing, as this can cause stress to the connective tissue within the knee.</w:t>
      </w:r>
    </w:p>
    <w:p w14:paraId="59D3CE5E" w14:textId="77777777" w:rsidR="006051B8" w:rsidRDefault="006051B8" w:rsidP="006051B8">
      <w:pPr>
        <w:shd w:val="clear" w:color="auto" w:fill="FFFFFF"/>
        <w:jc w:val="both"/>
        <w:rPr>
          <w:color w:val="212529"/>
          <w:sz w:val="24"/>
          <w:szCs w:val="24"/>
          <w:highlight w:val="white"/>
        </w:rPr>
      </w:pPr>
    </w:p>
    <w:p w14:paraId="2DA0C76A" w14:textId="77777777" w:rsidR="006051B8" w:rsidRPr="00D0222A" w:rsidRDefault="006051B8" w:rsidP="006051B8">
      <w:pPr>
        <w:jc w:val="both"/>
        <w:rPr>
          <w:u w:val="single"/>
        </w:rPr>
      </w:pPr>
      <w:r w:rsidRPr="00D0222A">
        <w:rPr>
          <w:u w:val="single"/>
        </w:rPr>
        <w:t>Tuck Jump</w:t>
      </w:r>
    </w:p>
    <w:p w14:paraId="0C0EEA21" w14:textId="77777777" w:rsidR="006051B8" w:rsidRDefault="006051B8" w:rsidP="006051B8">
      <w:pPr>
        <w:shd w:val="clear" w:color="auto" w:fill="FFFFFF"/>
        <w:ind w:left="-220" w:right="-220"/>
        <w:jc w:val="center"/>
        <w:rPr>
          <w:color w:val="212529"/>
          <w:sz w:val="24"/>
          <w:szCs w:val="24"/>
          <w:highlight w:val="white"/>
        </w:rPr>
      </w:pPr>
      <w:r>
        <w:rPr>
          <w:noProof/>
          <w:color w:val="212529"/>
          <w:sz w:val="24"/>
          <w:szCs w:val="24"/>
          <w:highlight w:val="white"/>
        </w:rPr>
        <w:drawing>
          <wp:inline distT="114300" distB="114300" distL="114300" distR="114300" wp14:anchorId="0FAF9F65" wp14:editId="5F829A11">
            <wp:extent cx="923544" cy="1443038"/>
            <wp:effectExtent l="0" t="0" r="0" b="0"/>
            <wp:docPr id="486" name="image479.jpg"/>
            <wp:cNvGraphicFramePr/>
            <a:graphic xmlns:a="http://schemas.openxmlformats.org/drawingml/2006/main">
              <a:graphicData uri="http://schemas.openxmlformats.org/drawingml/2006/picture">
                <pic:pic xmlns:pic="http://schemas.openxmlformats.org/drawingml/2006/picture">
                  <pic:nvPicPr>
                    <pic:cNvPr id="0" name="image479.jpg"/>
                    <pic:cNvPicPr preferRelativeResize="0"/>
                  </pic:nvPicPr>
                  <pic:blipFill>
                    <a:blip r:embed="rId16"/>
                    <a:srcRect l="16784" r="35231"/>
                    <a:stretch>
                      <a:fillRect/>
                    </a:stretch>
                  </pic:blipFill>
                  <pic:spPr>
                    <a:xfrm>
                      <a:off x="0" y="0"/>
                      <a:ext cx="923544" cy="1443038"/>
                    </a:xfrm>
                    <a:prstGeom prst="rect">
                      <a:avLst/>
                    </a:prstGeom>
                    <a:ln/>
                  </pic:spPr>
                </pic:pic>
              </a:graphicData>
            </a:graphic>
          </wp:inline>
        </w:drawing>
      </w:r>
      <w:r>
        <w:rPr>
          <w:color w:val="212529"/>
          <w:sz w:val="24"/>
          <w:szCs w:val="24"/>
          <w:highlight w:val="white"/>
        </w:rPr>
        <w:t xml:space="preserve"> </w:t>
      </w:r>
      <w:r>
        <w:rPr>
          <w:noProof/>
          <w:color w:val="212529"/>
          <w:sz w:val="24"/>
          <w:szCs w:val="24"/>
          <w:highlight w:val="white"/>
        </w:rPr>
        <w:drawing>
          <wp:inline distT="114300" distB="114300" distL="114300" distR="114300" wp14:anchorId="305D56BE" wp14:editId="07D58554">
            <wp:extent cx="1033642" cy="1319213"/>
            <wp:effectExtent l="0" t="0" r="0" b="0"/>
            <wp:docPr id="659" name="image659.jpg"/>
            <wp:cNvGraphicFramePr/>
            <a:graphic xmlns:a="http://schemas.openxmlformats.org/drawingml/2006/main">
              <a:graphicData uri="http://schemas.openxmlformats.org/drawingml/2006/picture">
                <pic:pic xmlns:pic="http://schemas.openxmlformats.org/drawingml/2006/picture">
                  <pic:nvPicPr>
                    <pic:cNvPr id="0" name="image659.jpg"/>
                    <pic:cNvPicPr preferRelativeResize="0"/>
                  </pic:nvPicPr>
                  <pic:blipFill>
                    <a:blip r:embed="rId17"/>
                    <a:srcRect l="27013" r="14250"/>
                    <a:stretch>
                      <a:fillRect/>
                    </a:stretch>
                  </pic:blipFill>
                  <pic:spPr>
                    <a:xfrm>
                      <a:off x="0" y="0"/>
                      <a:ext cx="1033642" cy="1319213"/>
                    </a:xfrm>
                    <a:prstGeom prst="rect">
                      <a:avLst/>
                    </a:prstGeom>
                    <a:ln/>
                  </pic:spPr>
                </pic:pic>
              </a:graphicData>
            </a:graphic>
          </wp:inline>
        </w:drawing>
      </w:r>
      <w:r>
        <w:rPr>
          <w:noProof/>
          <w:color w:val="212529"/>
          <w:sz w:val="24"/>
          <w:szCs w:val="24"/>
          <w:highlight w:val="white"/>
        </w:rPr>
        <w:drawing>
          <wp:inline distT="114300" distB="114300" distL="114300" distR="114300" wp14:anchorId="256893E0" wp14:editId="37FDC03B">
            <wp:extent cx="987294" cy="1595438"/>
            <wp:effectExtent l="0" t="0" r="0" b="0"/>
            <wp:docPr id="370" name="image359.jpg"/>
            <wp:cNvGraphicFramePr/>
            <a:graphic xmlns:a="http://schemas.openxmlformats.org/drawingml/2006/main">
              <a:graphicData uri="http://schemas.openxmlformats.org/drawingml/2006/picture">
                <pic:pic xmlns:pic="http://schemas.openxmlformats.org/drawingml/2006/picture">
                  <pic:nvPicPr>
                    <pic:cNvPr id="0" name="image359.jpg"/>
                    <pic:cNvPicPr preferRelativeResize="0"/>
                  </pic:nvPicPr>
                  <pic:blipFill>
                    <a:blip r:embed="rId18"/>
                    <a:srcRect l="18194" r="35407"/>
                    <a:stretch>
                      <a:fillRect/>
                    </a:stretch>
                  </pic:blipFill>
                  <pic:spPr>
                    <a:xfrm>
                      <a:off x="0" y="0"/>
                      <a:ext cx="987294" cy="1595438"/>
                    </a:xfrm>
                    <a:prstGeom prst="rect">
                      <a:avLst/>
                    </a:prstGeom>
                    <a:ln/>
                  </pic:spPr>
                </pic:pic>
              </a:graphicData>
            </a:graphic>
          </wp:inline>
        </w:drawing>
      </w:r>
    </w:p>
    <w:p w14:paraId="3338A571" w14:textId="77777777" w:rsidR="006051B8" w:rsidRDefault="006051B8" w:rsidP="006051B8">
      <w:pPr>
        <w:shd w:val="clear" w:color="auto" w:fill="FF0000"/>
        <w:jc w:val="both"/>
        <w:rPr>
          <w:rFonts w:ascii="Roboto" w:eastAsia="Roboto" w:hAnsi="Roboto" w:cs="Roboto"/>
          <w:color w:val="FFFFFF"/>
          <w:sz w:val="24"/>
          <w:szCs w:val="24"/>
          <w:highlight w:val="red"/>
        </w:rPr>
      </w:pPr>
      <w:r>
        <w:rPr>
          <w:rFonts w:ascii="Roboto" w:eastAsia="Roboto" w:hAnsi="Roboto" w:cs="Roboto"/>
          <w:color w:val="FFFFFF"/>
          <w:sz w:val="24"/>
          <w:szCs w:val="24"/>
          <w:highlight w:val="red"/>
        </w:rPr>
        <w:t>SAFETY</w:t>
      </w:r>
    </w:p>
    <w:p w14:paraId="1F2FB565" w14:textId="77777777" w:rsidR="006051B8" w:rsidRDefault="006051B8" w:rsidP="006051B8">
      <w:pPr>
        <w:shd w:val="clear" w:color="auto" w:fill="FFD6D6"/>
        <w:jc w:val="both"/>
        <w:rPr>
          <w:color w:val="212529"/>
          <w:sz w:val="24"/>
          <w:szCs w:val="24"/>
          <w:highlight w:val="white"/>
        </w:rPr>
      </w:pPr>
      <w:r>
        <w:rPr>
          <w:color w:val="212529"/>
          <w:sz w:val="24"/>
          <w:szCs w:val="24"/>
          <w:highlight w:val="white"/>
        </w:rPr>
        <w:t>Now that the exercises are becoming more dynamic, proper alignment and landing mechanics will be even more important to maximize force production and prevent injury.</w:t>
      </w:r>
    </w:p>
    <w:p w14:paraId="044EB943" w14:textId="77777777" w:rsidR="006051B8" w:rsidRPr="00D0222A" w:rsidRDefault="006051B8" w:rsidP="006051B8">
      <w:pPr>
        <w:jc w:val="both"/>
      </w:pPr>
    </w:p>
    <w:p w14:paraId="5B260373" w14:textId="77777777" w:rsidR="006051B8" w:rsidRPr="00D0222A" w:rsidRDefault="006051B8" w:rsidP="006051B8">
      <w:pPr>
        <w:jc w:val="both"/>
        <w:rPr>
          <w:u w:val="single"/>
        </w:rPr>
      </w:pPr>
      <w:r w:rsidRPr="00D0222A">
        <w:rPr>
          <w:u w:val="single"/>
        </w:rPr>
        <w:t>Butt Kick</w:t>
      </w:r>
    </w:p>
    <w:p w14:paraId="5C5F30E3" w14:textId="77777777" w:rsidR="006051B8" w:rsidRDefault="006051B8" w:rsidP="006051B8">
      <w:pPr>
        <w:shd w:val="clear" w:color="auto" w:fill="FFFFFF"/>
        <w:ind w:left="-220" w:right="-220"/>
        <w:jc w:val="center"/>
        <w:rPr>
          <w:color w:val="212529"/>
          <w:sz w:val="24"/>
          <w:szCs w:val="24"/>
          <w:highlight w:val="white"/>
        </w:rPr>
      </w:pPr>
      <w:r>
        <w:rPr>
          <w:noProof/>
          <w:color w:val="212529"/>
          <w:sz w:val="24"/>
          <w:szCs w:val="24"/>
          <w:highlight w:val="white"/>
        </w:rPr>
        <w:lastRenderedPageBreak/>
        <w:drawing>
          <wp:inline distT="114300" distB="114300" distL="114300" distR="114300" wp14:anchorId="1CC478B1" wp14:editId="3856EF4D">
            <wp:extent cx="749287" cy="1538392"/>
            <wp:effectExtent l="0" t="0" r="0" b="0"/>
            <wp:docPr id="569" name="image562.jpg"/>
            <wp:cNvGraphicFramePr/>
            <a:graphic xmlns:a="http://schemas.openxmlformats.org/drawingml/2006/main">
              <a:graphicData uri="http://schemas.openxmlformats.org/drawingml/2006/picture">
                <pic:pic xmlns:pic="http://schemas.openxmlformats.org/drawingml/2006/picture">
                  <pic:nvPicPr>
                    <pic:cNvPr id="0" name="image562.jpg"/>
                    <pic:cNvPicPr preferRelativeResize="0"/>
                  </pic:nvPicPr>
                  <pic:blipFill>
                    <a:blip r:embed="rId19"/>
                    <a:srcRect l="32833" r="30645"/>
                    <a:stretch>
                      <a:fillRect/>
                    </a:stretch>
                  </pic:blipFill>
                  <pic:spPr>
                    <a:xfrm>
                      <a:off x="0" y="0"/>
                      <a:ext cx="749287" cy="1538392"/>
                    </a:xfrm>
                    <a:prstGeom prst="rect">
                      <a:avLst/>
                    </a:prstGeom>
                    <a:ln/>
                  </pic:spPr>
                </pic:pic>
              </a:graphicData>
            </a:graphic>
          </wp:inline>
        </w:drawing>
      </w:r>
      <w:r>
        <w:rPr>
          <w:noProof/>
          <w:color w:val="212529"/>
          <w:sz w:val="24"/>
          <w:szCs w:val="24"/>
          <w:highlight w:val="white"/>
        </w:rPr>
        <w:drawing>
          <wp:inline distT="114300" distB="114300" distL="114300" distR="114300" wp14:anchorId="7A271E02" wp14:editId="49B7260A">
            <wp:extent cx="742619" cy="1594005"/>
            <wp:effectExtent l="0" t="0" r="0" b="0"/>
            <wp:docPr id="77" name="image71.jpg"/>
            <wp:cNvGraphicFramePr/>
            <a:graphic xmlns:a="http://schemas.openxmlformats.org/drawingml/2006/main">
              <a:graphicData uri="http://schemas.openxmlformats.org/drawingml/2006/picture">
                <pic:pic xmlns:pic="http://schemas.openxmlformats.org/drawingml/2006/picture">
                  <pic:nvPicPr>
                    <pic:cNvPr id="0" name="image71.jpg"/>
                    <pic:cNvPicPr preferRelativeResize="0"/>
                  </pic:nvPicPr>
                  <pic:blipFill>
                    <a:blip r:embed="rId20"/>
                    <a:srcRect l="27718" r="37345"/>
                    <a:stretch>
                      <a:fillRect/>
                    </a:stretch>
                  </pic:blipFill>
                  <pic:spPr>
                    <a:xfrm>
                      <a:off x="0" y="0"/>
                      <a:ext cx="742619" cy="1594005"/>
                    </a:xfrm>
                    <a:prstGeom prst="rect">
                      <a:avLst/>
                    </a:prstGeom>
                    <a:ln/>
                  </pic:spPr>
                </pic:pic>
              </a:graphicData>
            </a:graphic>
          </wp:inline>
        </w:drawing>
      </w:r>
      <w:r>
        <w:rPr>
          <w:noProof/>
          <w:color w:val="212529"/>
          <w:sz w:val="24"/>
          <w:szCs w:val="24"/>
          <w:highlight w:val="white"/>
        </w:rPr>
        <w:drawing>
          <wp:inline distT="114300" distB="114300" distL="114300" distR="114300" wp14:anchorId="123B3C74" wp14:editId="058AFA6C">
            <wp:extent cx="782777" cy="1697348"/>
            <wp:effectExtent l="0" t="0" r="0" b="0"/>
            <wp:docPr id="606" name="image608.jpg"/>
            <wp:cNvGraphicFramePr/>
            <a:graphic xmlns:a="http://schemas.openxmlformats.org/drawingml/2006/main">
              <a:graphicData uri="http://schemas.openxmlformats.org/drawingml/2006/picture">
                <pic:pic xmlns:pic="http://schemas.openxmlformats.org/drawingml/2006/picture">
                  <pic:nvPicPr>
                    <pic:cNvPr id="0" name="image608.jpg"/>
                    <pic:cNvPicPr preferRelativeResize="0"/>
                  </pic:nvPicPr>
                  <pic:blipFill>
                    <a:blip r:embed="rId21"/>
                    <a:srcRect l="28600" r="36816"/>
                    <a:stretch>
                      <a:fillRect/>
                    </a:stretch>
                  </pic:blipFill>
                  <pic:spPr>
                    <a:xfrm>
                      <a:off x="0" y="0"/>
                      <a:ext cx="782777" cy="1697348"/>
                    </a:xfrm>
                    <a:prstGeom prst="rect">
                      <a:avLst/>
                    </a:prstGeom>
                    <a:ln/>
                  </pic:spPr>
                </pic:pic>
              </a:graphicData>
            </a:graphic>
          </wp:inline>
        </w:drawing>
      </w:r>
    </w:p>
    <w:p w14:paraId="4AE353B3" w14:textId="77777777" w:rsidR="006051B8" w:rsidRDefault="006051B8" w:rsidP="006051B8">
      <w:pPr>
        <w:shd w:val="clear" w:color="auto" w:fill="FF0000"/>
        <w:jc w:val="both"/>
        <w:rPr>
          <w:rFonts w:ascii="Roboto" w:eastAsia="Roboto" w:hAnsi="Roboto" w:cs="Roboto"/>
          <w:color w:val="FFFFFF"/>
          <w:sz w:val="24"/>
          <w:szCs w:val="24"/>
          <w:highlight w:val="red"/>
        </w:rPr>
      </w:pPr>
      <w:r>
        <w:rPr>
          <w:rFonts w:ascii="Roboto" w:eastAsia="Roboto" w:hAnsi="Roboto" w:cs="Roboto"/>
          <w:color w:val="FFFFFF"/>
          <w:sz w:val="24"/>
          <w:szCs w:val="24"/>
          <w:highlight w:val="red"/>
        </w:rPr>
        <w:t>SAFETY</w:t>
      </w:r>
    </w:p>
    <w:p w14:paraId="0E0ECEB3" w14:textId="77777777" w:rsidR="006051B8" w:rsidRDefault="006051B8" w:rsidP="006051B8">
      <w:pPr>
        <w:shd w:val="clear" w:color="auto" w:fill="FFD6D6"/>
        <w:jc w:val="both"/>
        <w:rPr>
          <w:color w:val="212529"/>
          <w:sz w:val="24"/>
          <w:szCs w:val="24"/>
          <w:highlight w:val="white"/>
        </w:rPr>
      </w:pPr>
      <w:r>
        <w:rPr>
          <w:color w:val="212529"/>
          <w:sz w:val="24"/>
          <w:szCs w:val="24"/>
          <w:highlight w:val="white"/>
        </w:rPr>
        <w:t>It is important that the client has ample amounts of flexibility of the quadriceps to ensure proper execution. Tight quadriceps may cause a client to arch their lower back when bringing their heels toward the gluteal muscles.</w:t>
      </w:r>
    </w:p>
    <w:p w14:paraId="691C663E" w14:textId="77777777" w:rsidR="006051B8" w:rsidRDefault="006051B8" w:rsidP="006051B8">
      <w:pPr>
        <w:shd w:val="clear" w:color="auto" w:fill="FFFFFF"/>
        <w:spacing w:line="288" w:lineRule="auto"/>
        <w:jc w:val="both"/>
      </w:pPr>
    </w:p>
    <w:p w14:paraId="018B41BA" w14:textId="77777777" w:rsidR="006051B8" w:rsidRPr="00D0222A" w:rsidRDefault="006051B8" w:rsidP="006051B8">
      <w:pPr>
        <w:jc w:val="both"/>
        <w:rPr>
          <w:u w:val="single"/>
        </w:rPr>
      </w:pPr>
      <w:r w:rsidRPr="00D0222A">
        <w:rPr>
          <w:u w:val="single"/>
        </w:rPr>
        <w:t>Repeat Box Jumps</w:t>
      </w:r>
    </w:p>
    <w:p w14:paraId="566530F2" w14:textId="77777777" w:rsidR="006051B8" w:rsidRDefault="006051B8" w:rsidP="006051B8">
      <w:pPr>
        <w:shd w:val="clear" w:color="auto" w:fill="FFFFFF"/>
        <w:ind w:left="-220" w:right="-220"/>
        <w:jc w:val="center"/>
        <w:rPr>
          <w:color w:val="212529"/>
          <w:sz w:val="24"/>
          <w:szCs w:val="24"/>
          <w:highlight w:val="white"/>
        </w:rPr>
      </w:pPr>
      <w:r>
        <w:rPr>
          <w:noProof/>
          <w:color w:val="212529"/>
          <w:sz w:val="24"/>
          <w:szCs w:val="24"/>
          <w:highlight w:val="white"/>
        </w:rPr>
        <w:drawing>
          <wp:inline distT="114300" distB="114300" distL="114300" distR="114300" wp14:anchorId="3FB5B144" wp14:editId="385E41BD">
            <wp:extent cx="1177913" cy="1951969"/>
            <wp:effectExtent l="0" t="0" r="0" b="0"/>
            <wp:docPr id="753" name="image744.jpg"/>
            <wp:cNvGraphicFramePr/>
            <a:graphic xmlns:a="http://schemas.openxmlformats.org/drawingml/2006/main">
              <a:graphicData uri="http://schemas.openxmlformats.org/drawingml/2006/picture">
                <pic:pic xmlns:pic="http://schemas.openxmlformats.org/drawingml/2006/picture">
                  <pic:nvPicPr>
                    <pic:cNvPr id="0" name="image744.jpg"/>
                    <pic:cNvPicPr preferRelativeResize="0"/>
                  </pic:nvPicPr>
                  <pic:blipFill>
                    <a:blip r:embed="rId22"/>
                    <a:srcRect l="19253" r="35584"/>
                    <a:stretch>
                      <a:fillRect/>
                    </a:stretch>
                  </pic:blipFill>
                  <pic:spPr>
                    <a:xfrm>
                      <a:off x="0" y="0"/>
                      <a:ext cx="1177913" cy="1951969"/>
                    </a:xfrm>
                    <a:prstGeom prst="rect">
                      <a:avLst/>
                    </a:prstGeom>
                    <a:ln/>
                  </pic:spPr>
                </pic:pic>
              </a:graphicData>
            </a:graphic>
          </wp:inline>
        </w:drawing>
      </w:r>
      <w:r>
        <w:rPr>
          <w:noProof/>
          <w:color w:val="212529"/>
          <w:sz w:val="24"/>
          <w:szCs w:val="24"/>
          <w:highlight w:val="white"/>
        </w:rPr>
        <w:drawing>
          <wp:inline distT="114300" distB="114300" distL="114300" distR="114300" wp14:anchorId="130CC6CE" wp14:editId="6C3389D3">
            <wp:extent cx="969624" cy="1856263"/>
            <wp:effectExtent l="0" t="0" r="0" b="0"/>
            <wp:docPr id="463" name="image482.jpg"/>
            <wp:cNvGraphicFramePr/>
            <a:graphic xmlns:a="http://schemas.openxmlformats.org/drawingml/2006/main">
              <a:graphicData uri="http://schemas.openxmlformats.org/drawingml/2006/picture">
                <pic:pic xmlns:pic="http://schemas.openxmlformats.org/drawingml/2006/picture">
                  <pic:nvPicPr>
                    <pic:cNvPr id="0" name="image482.jpg"/>
                    <pic:cNvPicPr preferRelativeResize="0"/>
                  </pic:nvPicPr>
                  <pic:blipFill>
                    <a:blip r:embed="rId23"/>
                    <a:srcRect l="30540" r="30293"/>
                    <a:stretch>
                      <a:fillRect/>
                    </a:stretch>
                  </pic:blipFill>
                  <pic:spPr>
                    <a:xfrm>
                      <a:off x="0" y="0"/>
                      <a:ext cx="969624" cy="1856263"/>
                    </a:xfrm>
                    <a:prstGeom prst="rect">
                      <a:avLst/>
                    </a:prstGeom>
                    <a:ln/>
                  </pic:spPr>
                </pic:pic>
              </a:graphicData>
            </a:graphic>
          </wp:inline>
        </w:drawing>
      </w:r>
      <w:r>
        <w:rPr>
          <w:noProof/>
          <w:color w:val="212529"/>
          <w:sz w:val="24"/>
          <w:szCs w:val="24"/>
          <w:highlight w:val="white"/>
        </w:rPr>
        <w:drawing>
          <wp:inline distT="114300" distB="114300" distL="114300" distR="114300" wp14:anchorId="103B5E50" wp14:editId="509DE3E0">
            <wp:extent cx="977887" cy="1852839"/>
            <wp:effectExtent l="0" t="0" r="0" b="0"/>
            <wp:docPr id="696" name="image692.jpg"/>
            <wp:cNvGraphicFramePr/>
            <a:graphic xmlns:a="http://schemas.openxmlformats.org/drawingml/2006/main">
              <a:graphicData uri="http://schemas.openxmlformats.org/drawingml/2006/picture">
                <pic:pic xmlns:pic="http://schemas.openxmlformats.org/drawingml/2006/picture">
                  <pic:nvPicPr>
                    <pic:cNvPr id="0" name="image692.jpg"/>
                    <pic:cNvPicPr preferRelativeResize="0"/>
                  </pic:nvPicPr>
                  <pic:blipFill>
                    <a:blip r:embed="rId24"/>
                    <a:srcRect l="33538" r="26766"/>
                    <a:stretch>
                      <a:fillRect/>
                    </a:stretch>
                  </pic:blipFill>
                  <pic:spPr>
                    <a:xfrm>
                      <a:off x="0" y="0"/>
                      <a:ext cx="977887" cy="1852839"/>
                    </a:xfrm>
                    <a:prstGeom prst="rect">
                      <a:avLst/>
                    </a:prstGeom>
                    <a:ln/>
                  </pic:spPr>
                </pic:pic>
              </a:graphicData>
            </a:graphic>
          </wp:inline>
        </w:drawing>
      </w:r>
      <w:r>
        <w:rPr>
          <w:noProof/>
          <w:color w:val="212529"/>
          <w:sz w:val="24"/>
          <w:szCs w:val="24"/>
          <w:highlight w:val="white"/>
        </w:rPr>
        <w:drawing>
          <wp:inline distT="114300" distB="114300" distL="114300" distR="114300" wp14:anchorId="543BE6C9" wp14:editId="191181C4">
            <wp:extent cx="1130287" cy="1749623"/>
            <wp:effectExtent l="0" t="0" r="0" b="0"/>
            <wp:docPr id="714" name="image710.jpg"/>
            <wp:cNvGraphicFramePr/>
            <a:graphic xmlns:a="http://schemas.openxmlformats.org/drawingml/2006/main">
              <a:graphicData uri="http://schemas.openxmlformats.org/drawingml/2006/picture">
                <pic:pic xmlns:pic="http://schemas.openxmlformats.org/drawingml/2006/picture">
                  <pic:nvPicPr>
                    <pic:cNvPr id="0" name="image710.jpg"/>
                    <pic:cNvPicPr preferRelativeResize="0"/>
                  </pic:nvPicPr>
                  <pic:blipFill>
                    <a:blip r:embed="rId25"/>
                    <a:srcRect l="17842" r="33644"/>
                    <a:stretch>
                      <a:fillRect/>
                    </a:stretch>
                  </pic:blipFill>
                  <pic:spPr>
                    <a:xfrm>
                      <a:off x="0" y="0"/>
                      <a:ext cx="1130287" cy="1749623"/>
                    </a:xfrm>
                    <a:prstGeom prst="rect">
                      <a:avLst/>
                    </a:prstGeom>
                    <a:ln/>
                  </pic:spPr>
                </pic:pic>
              </a:graphicData>
            </a:graphic>
          </wp:inline>
        </w:drawing>
      </w:r>
    </w:p>
    <w:p w14:paraId="03138C7C" w14:textId="77777777" w:rsidR="006051B8" w:rsidRDefault="006051B8" w:rsidP="006051B8">
      <w:pPr>
        <w:shd w:val="clear" w:color="auto" w:fill="FF0000"/>
        <w:jc w:val="both"/>
        <w:rPr>
          <w:rFonts w:ascii="Roboto" w:eastAsia="Roboto" w:hAnsi="Roboto" w:cs="Roboto"/>
          <w:color w:val="FFFFFF"/>
          <w:sz w:val="24"/>
          <w:szCs w:val="24"/>
          <w:highlight w:val="red"/>
        </w:rPr>
      </w:pPr>
      <w:r>
        <w:rPr>
          <w:rFonts w:ascii="Roboto" w:eastAsia="Roboto" w:hAnsi="Roboto" w:cs="Roboto"/>
          <w:color w:val="FFFFFF"/>
          <w:sz w:val="24"/>
          <w:szCs w:val="24"/>
          <w:highlight w:val="red"/>
        </w:rPr>
        <w:t>SAFETY</w:t>
      </w:r>
    </w:p>
    <w:p w14:paraId="20012473" w14:textId="77777777" w:rsidR="006051B8" w:rsidRDefault="006051B8" w:rsidP="006051B8">
      <w:pPr>
        <w:shd w:val="clear" w:color="auto" w:fill="FFD6D6"/>
        <w:jc w:val="both"/>
        <w:rPr>
          <w:color w:val="212529"/>
          <w:sz w:val="24"/>
          <w:szCs w:val="24"/>
          <w:highlight w:val="white"/>
        </w:rPr>
      </w:pPr>
      <w:r>
        <w:rPr>
          <w:color w:val="212529"/>
          <w:sz w:val="24"/>
          <w:szCs w:val="24"/>
          <w:highlight w:val="white"/>
        </w:rPr>
        <w:t>Choose a box height that is appropriate for your client. Tripping on the box is a potential hazard.</w:t>
      </w:r>
    </w:p>
    <w:p w14:paraId="66E01A7B" w14:textId="77777777" w:rsidR="006051B8" w:rsidRDefault="006051B8" w:rsidP="006051B8">
      <w:pPr>
        <w:shd w:val="clear" w:color="auto" w:fill="FFFFFF"/>
        <w:jc w:val="both"/>
        <w:rPr>
          <w:color w:val="212529"/>
          <w:sz w:val="24"/>
          <w:szCs w:val="24"/>
          <w:highlight w:val="white"/>
        </w:rPr>
      </w:pPr>
    </w:p>
    <w:p w14:paraId="3E64D533" w14:textId="77777777" w:rsidR="006051B8" w:rsidRPr="00D0222A" w:rsidRDefault="006051B8" w:rsidP="006051B8">
      <w:pPr>
        <w:jc w:val="both"/>
        <w:rPr>
          <w:u w:val="single"/>
        </w:rPr>
      </w:pPr>
      <w:r w:rsidRPr="00D0222A">
        <w:rPr>
          <w:u w:val="single"/>
        </w:rPr>
        <w:t>Power Step-Up</w:t>
      </w:r>
    </w:p>
    <w:p w14:paraId="3D53CA50" w14:textId="77777777" w:rsidR="006051B8" w:rsidRDefault="006051B8" w:rsidP="006051B8">
      <w:pPr>
        <w:shd w:val="clear" w:color="auto" w:fill="FFFFFF"/>
        <w:ind w:left="-220" w:right="-220"/>
        <w:jc w:val="center"/>
        <w:rPr>
          <w:color w:val="212529"/>
          <w:sz w:val="24"/>
          <w:szCs w:val="24"/>
          <w:highlight w:val="white"/>
        </w:rPr>
      </w:pPr>
      <w:r>
        <w:rPr>
          <w:noProof/>
          <w:color w:val="212529"/>
          <w:sz w:val="24"/>
          <w:szCs w:val="24"/>
          <w:highlight w:val="white"/>
        </w:rPr>
        <w:drawing>
          <wp:inline distT="114300" distB="114300" distL="114300" distR="114300" wp14:anchorId="4FAC0063" wp14:editId="1497BB0C">
            <wp:extent cx="968363" cy="1750053"/>
            <wp:effectExtent l="0" t="0" r="0" b="0"/>
            <wp:docPr id="456" name="image452.jpg"/>
            <wp:cNvGraphicFramePr/>
            <a:graphic xmlns:a="http://schemas.openxmlformats.org/drawingml/2006/main">
              <a:graphicData uri="http://schemas.openxmlformats.org/drawingml/2006/picture">
                <pic:pic xmlns:pic="http://schemas.openxmlformats.org/drawingml/2006/picture">
                  <pic:nvPicPr>
                    <pic:cNvPr id="0" name="image452.jpg"/>
                    <pic:cNvPicPr preferRelativeResize="0"/>
                  </pic:nvPicPr>
                  <pic:blipFill>
                    <a:blip r:embed="rId26"/>
                    <a:srcRect l="26836" r="31880"/>
                    <a:stretch>
                      <a:fillRect/>
                    </a:stretch>
                  </pic:blipFill>
                  <pic:spPr>
                    <a:xfrm>
                      <a:off x="0" y="0"/>
                      <a:ext cx="968363" cy="1750053"/>
                    </a:xfrm>
                    <a:prstGeom prst="rect">
                      <a:avLst/>
                    </a:prstGeom>
                    <a:ln/>
                  </pic:spPr>
                </pic:pic>
              </a:graphicData>
            </a:graphic>
          </wp:inline>
        </w:drawing>
      </w:r>
      <w:r>
        <w:rPr>
          <w:noProof/>
          <w:color w:val="212529"/>
          <w:sz w:val="24"/>
          <w:szCs w:val="24"/>
          <w:highlight w:val="white"/>
        </w:rPr>
        <w:drawing>
          <wp:inline distT="114300" distB="114300" distL="114300" distR="114300" wp14:anchorId="1BEF701D" wp14:editId="4BACB737">
            <wp:extent cx="834390" cy="1738313"/>
            <wp:effectExtent l="0" t="0" r="0" b="0"/>
            <wp:docPr id="235" name="image228.jpg"/>
            <wp:cNvGraphicFramePr/>
            <a:graphic xmlns:a="http://schemas.openxmlformats.org/drawingml/2006/main">
              <a:graphicData uri="http://schemas.openxmlformats.org/drawingml/2006/picture">
                <pic:pic xmlns:pic="http://schemas.openxmlformats.org/drawingml/2006/picture">
                  <pic:nvPicPr>
                    <pic:cNvPr id="0" name="image228.jpg"/>
                    <pic:cNvPicPr preferRelativeResize="0"/>
                  </pic:nvPicPr>
                  <pic:blipFill>
                    <a:blip r:embed="rId27"/>
                    <a:srcRect l="31775" r="32232"/>
                    <a:stretch>
                      <a:fillRect/>
                    </a:stretch>
                  </pic:blipFill>
                  <pic:spPr>
                    <a:xfrm>
                      <a:off x="0" y="0"/>
                      <a:ext cx="834390" cy="1738313"/>
                    </a:xfrm>
                    <a:prstGeom prst="rect">
                      <a:avLst/>
                    </a:prstGeom>
                    <a:ln/>
                  </pic:spPr>
                </pic:pic>
              </a:graphicData>
            </a:graphic>
          </wp:inline>
        </w:drawing>
      </w:r>
      <w:r>
        <w:rPr>
          <w:noProof/>
          <w:color w:val="212529"/>
          <w:sz w:val="24"/>
          <w:szCs w:val="24"/>
          <w:highlight w:val="white"/>
        </w:rPr>
        <w:drawing>
          <wp:inline distT="114300" distB="114300" distL="114300" distR="114300" wp14:anchorId="3BFD990A" wp14:editId="0AE4E93B">
            <wp:extent cx="918870" cy="1743391"/>
            <wp:effectExtent l="0" t="0" r="0" b="0"/>
            <wp:docPr id="735" name="image740.jpg"/>
            <wp:cNvGraphicFramePr/>
            <a:graphic xmlns:a="http://schemas.openxmlformats.org/drawingml/2006/main">
              <a:graphicData uri="http://schemas.openxmlformats.org/drawingml/2006/picture">
                <pic:pic xmlns:pic="http://schemas.openxmlformats.org/drawingml/2006/picture">
                  <pic:nvPicPr>
                    <pic:cNvPr id="0" name="image740.jpg"/>
                    <pic:cNvPicPr preferRelativeResize="0"/>
                  </pic:nvPicPr>
                  <pic:blipFill>
                    <a:blip r:embed="rId28"/>
                    <a:srcRect l="29129" r="31351"/>
                    <a:stretch>
                      <a:fillRect/>
                    </a:stretch>
                  </pic:blipFill>
                  <pic:spPr>
                    <a:xfrm>
                      <a:off x="0" y="0"/>
                      <a:ext cx="918870" cy="1743391"/>
                    </a:xfrm>
                    <a:prstGeom prst="rect">
                      <a:avLst/>
                    </a:prstGeom>
                    <a:ln/>
                  </pic:spPr>
                </pic:pic>
              </a:graphicData>
            </a:graphic>
          </wp:inline>
        </w:drawing>
      </w:r>
    </w:p>
    <w:p w14:paraId="52852F29" w14:textId="77777777" w:rsidR="006051B8" w:rsidRDefault="006051B8" w:rsidP="006051B8">
      <w:pPr>
        <w:shd w:val="clear" w:color="auto" w:fill="27AA3D"/>
        <w:jc w:val="both"/>
        <w:rPr>
          <w:rFonts w:ascii="Roboto" w:eastAsia="Roboto" w:hAnsi="Roboto" w:cs="Roboto"/>
          <w:color w:val="FFFFFF"/>
          <w:sz w:val="24"/>
          <w:szCs w:val="24"/>
          <w:shd w:val="clear" w:color="auto" w:fill="28A93D"/>
        </w:rPr>
      </w:pPr>
      <w:r>
        <w:rPr>
          <w:rFonts w:ascii="Roboto" w:eastAsia="Roboto" w:hAnsi="Roboto" w:cs="Roboto"/>
          <w:color w:val="FFFFFF"/>
          <w:sz w:val="24"/>
          <w:szCs w:val="24"/>
          <w:shd w:val="clear" w:color="auto" w:fill="28A93D"/>
        </w:rPr>
        <w:t>TECHNIQUE</w:t>
      </w:r>
    </w:p>
    <w:p w14:paraId="5A6F1867" w14:textId="77777777" w:rsidR="006051B8" w:rsidRDefault="006051B8" w:rsidP="006051B8">
      <w:pPr>
        <w:shd w:val="clear" w:color="auto" w:fill="EAE9E3"/>
        <w:jc w:val="both"/>
        <w:rPr>
          <w:color w:val="212529"/>
          <w:sz w:val="24"/>
          <w:szCs w:val="24"/>
          <w:highlight w:val="white"/>
        </w:rPr>
      </w:pPr>
      <w:r>
        <w:rPr>
          <w:color w:val="212529"/>
          <w:sz w:val="24"/>
          <w:szCs w:val="24"/>
          <w:highlight w:val="white"/>
        </w:rPr>
        <w:t>Make sure the knees always stay in line with the toes throughout the jumping phases of takeoff and landing.</w:t>
      </w:r>
    </w:p>
    <w:p w14:paraId="7307FF75" w14:textId="77777777" w:rsidR="006051B8" w:rsidRDefault="006051B8" w:rsidP="006051B8">
      <w:pPr>
        <w:shd w:val="clear" w:color="auto" w:fill="FFFFFF"/>
        <w:spacing w:line="288" w:lineRule="auto"/>
        <w:jc w:val="both"/>
      </w:pPr>
    </w:p>
    <w:p w14:paraId="14E015C1" w14:textId="77777777" w:rsidR="006051B8" w:rsidRPr="00D0222A" w:rsidRDefault="006051B8" w:rsidP="006051B8">
      <w:pPr>
        <w:jc w:val="both"/>
        <w:rPr>
          <w:u w:val="single"/>
        </w:rPr>
      </w:pPr>
      <w:r w:rsidRPr="00D0222A">
        <w:rPr>
          <w:u w:val="single"/>
        </w:rPr>
        <w:t>Ice Skaters (aka Skater Jumps)</w:t>
      </w:r>
    </w:p>
    <w:p w14:paraId="73AF5651" w14:textId="77777777" w:rsidR="006051B8" w:rsidRDefault="006051B8" w:rsidP="006051B8">
      <w:pPr>
        <w:jc w:val="center"/>
        <w:rPr>
          <w:highlight w:val="white"/>
        </w:rPr>
      </w:pPr>
      <w:bookmarkStart w:id="1" w:name="_nkk04ofjyarb" w:colFirst="0" w:colLast="0"/>
      <w:bookmarkEnd w:id="1"/>
      <w:r>
        <w:rPr>
          <w:noProof/>
          <w:highlight w:val="white"/>
        </w:rPr>
        <w:lastRenderedPageBreak/>
        <w:drawing>
          <wp:inline distT="114300" distB="114300" distL="114300" distR="114300" wp14:anchorId="0AD432AF" wp14:editId="09A92A89">
            <wp:extent cx="2221249" cy="1645369"/>
            <wp:effectExtent l="0" t="0" r="0" b="0"/>
            <wp:docPr id="576" name="image579.jpg"/>
            <wp:cNvGraphicFramePr/>
            <a:graphic xmlns:a="http://schemas.openxmlformats.org/drawingml/2006/main">
              <a:graphicData uri="http://schemas.openxmlformats.org/drawingml/2006/picture">
                <pic:pic xmlns:pic="http://schemas.openxmlformats.org/drawingml/2006/picture">
                  <pic:nvPicPr>
                    <pic:cNvPr id="0" name="image579.jpg"/>
                    <pic:cNvPicPr preferRelativeResize="0"/>
                  </pic:nvPicPr>
                  <pic:blipFill>
                    <a:blip r:embed="rId29"/>
                    <a:srcRect/>
                    <a:stretch>
                      <a:fillRect/>
                    </a:stretch>
                  </pic:blipFill>
                  <pic:spPr>
                    <a:xfrm>
                      <a:off x="0" y="0"/>
                      <a:ext cx="2221249" cy="1645369"/>
                    </a:xfrm>
                    <a:prstGeom prst="rect">
                      <a:avLst/>
                    </a:prstGeom>
                    <a:ln/>
                  </pic:spPr>
                </pic:pic>
              </a:graphicData>
            </a:graphic>
          </wp:inline>
        </w:drawing>
      </w:r>
      <w:r>
        <w:rPr>
          <w:noProof/>
          <w:highlight w:val="white"/>
        </w:rPr>
        <w:drawing>
          <wp:inline distT="114300" distB="114300" distL="114300" distR="114300" wp14:anchorId="39D17DC5" wp14:editId="34D2CAA7">
            <wp:extent cx="2198243" cy="1473250"/>
            <wp:effectExtent l="0" t="0" r="0" b="0"/>
            <wp:docPr id="40"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30"/>
                    <a:srcRect/>
                    <a:stretch>
                      <a:fillRect/>
                    </a:stretch>
                  </pic:blipFill>
                  <pic:spPr>
                    <a:xfrm>
                      <a:off x="0" y="0"/>
                      <a:ext cx="2198243" cy="1473250"/>
                    </a:xfrm>
                    <a:prstGeom prst="rect">
                      <a:avLst/>
                    </a:prstGeom>
                    <a:ln/>
                  </pic:spPr>
                </pic:pic>
              </a:graphicData>
            </a:graphic>
          </wp:inline>
        </w:drawing>
      </w:r>
    </w:p>
    <w:p w14:paraId="288F4D06" w14:textId="77777777" w:rsidR="006051B8" w:rsidRDefault="006051B8" w:rsidP="006051B8">
      <w:pPr>
        <w:shd w:val="clear" w:color="auto" w:fill="27AA3D"/>
        <w:jc w:val="both"/>
        <w:rPr>
          <w:rFonts w:ascii="Roboto" w:eastAsia="Roboto" w:hAnsi="Roboto" w:cs="Roboto"/>
          <w:color w:val="FFFFFF"/>
          <w:sz w:val="24"/>
          <w:szCs w:val="24"/>
          <w:shd w:val="clear" w:color="auto" w:fill="28A93D"/>
        </w:rPr>
      </w:pPr>
      <w:r>
        <w:rPr>
          <w:rFonts w:ascii="Roboto" w:eastAsia="Roboto" w:hAnsi="Roboto" w:cs="Roboto"/>
          <w:color w:val="FFFFFF"/>
          <w:sz w:val="24"/>
          <w:szCs w:val="24"/>
          <w:shd w:val="clear" w:color="auto" w:fill="28A93D"/>
        </w:rPr>
        <w:t>TECHNIQUE</w:t>
      </w:r>
    </w:p>
    <w:p w14:paraId="1C8AB2BA" w14:textId="77777777" w:rsidR="006051B8" w:rsidRDefault="006051B8" w:rsidP="006051B8">
      <w:pPr>
        <w:shd w:val="clear" w:color="auto" w:fill="EAE9E3"/>
        <w:jc w:val="both"/>
        <w:rPr>
          <w:color w:val="212529"/>
          <w:sz w:val="24"/>
          <w:szCs w:val="24"/>
          <w:highlight w:val="white"/>
        </w:rPr>
      </w:pPr>
      <w:r>
        <w:rPr>
          <w:color w:val="212529"/>
          <w:sz w:val="24"/>
          <w:szCs w:val="24"/>
          <w:highlight w:val="white"/>
        </w:rPr>
        <w:t>The client can start by hopping side to side from one foot to the other as fast as possible and then progress by adding a reach with the opposite hand to make it more integrated (skating action).</w:t>
      </w:r>
    </w:p>
    <w:p w14:paraId="0FF7515B" w14:textId="77777777" w:rsidR="006051B8" w:rsidRDefault="006051B8" w:rsidP="006051B8">
      <w:pPr>
        <w:shd w:val="clear" w:color="auto" w:fill="FFFFFF"/>
        <w:jc w:val="both"/>
        <w:rPr>
          <w:color w:val="212529"/>
          <w:sz w:val="24"/>
          <w:szCs w:val="24"/>
          <w:highlight w:val="white"/>
        </w:rPr>
      </w:pPr>
    </w:p>
    <w:p w14:paraId="1DF8C3FC" w14:textId="77777777" w:rsidR="006051B8" w:rsidRPr="00D0222A" w:rsidRDefault="006051B8" w:rsidP="006051B8">
      <w:pPr>
        <w:jc w:val="both"/>
        <w:rPr>
          <w:u w:val="single"/>
        </w:rPr>
      </w:pPr>
      <w:r w:rsidRPr="00D0222A">
        <w:rPr>
          <w:u w:val="single"/>
        </w:rPr>
        <w:t>Single-Leg Power Step-Up</w:t>
      </w:r>
    </w:p>
    <w:p w14:paraId="6B836FAA" w14:textId="77777777" w:rsidR="006051B8" w:rsidRDefault="006051B8" w:rsidP="006051B8">
      <w:pPr>
        <w:shd w:val="clear" w:color="auto" w:fill="FFFFFF"/>
        <w:ind w:left="-220" w:right="-220"/>
        <w:jc w:val="center"/>
        <w:rPr>
          <w:color w:val="212529"/>
          <w:sz w:val="24"/>
          <w:szCs w:val="24"/>
          <w:highlight w:val="white"/>
        </w:rPr>
      </w:pPr>
      <w:r>
        <w:rPr>
          <w:noProof/>
          <w:color w:val="212529"/>
          <w:sz w:val="24"/>
          <w:szCs w:val="24"/>
          <w:highlight w:val="white"/>
        </w:rPr>
        <w:drawing>
          <wp:inline distT="114300" distB="114300" distL="114300" distR="114300" wp14:anchorId="15B54B94" wp14:editId="6721173F">
            <wp:extent cx="1274034" cy="1843088"/>
            <wp:effectExtent l="0" t="0" r="0" b="0"/>
            <wp:docPr id="416" name="image419.jpg"/>
            <wp:cNvGraphicFramePr/>
            <a:graphic xmlns:a="http://schemas.openxmlformats.org/drawingml/2006/main">
              <a:graphicData uri="http://schemas.openxmlformats.org/drawingml/2006/picture">
                <pic:pic xmlns:pic="http://schemas.openxmlformats.org/drawingml/2006/picture">
                  <pic:nvPicPr>
                    <pic:cNvPr id="0" name="image419.jpg"/>
                    <pic:cNvPicPr preferRelativeResize="0"/>
                  </pic:nvPicPr>
                  <pic:blipFill>
                    <a:blip r:embed="rId31"/>
                    <a:srcRect/>
                    <a:stretch>
                      <a:fillRect/>
                    </a:stretch>
                  </pic:blipFill>
                  <pic:spPr>
                    <a:xfrm>
                      <a:off x="0" y="0"/>
                      <a:ext cx="1274034" cy="1843088"/>
                    </a:xfrm>
                    <a:prstGeom prst="rect">
                      <a:avLst/>
                    </a:prstGeom>
                    <a:ln/>
                  </pic:spPr>
                </pic:pic>
              </a:graphicData>
            </a:graphic>
          </wp:inline>
        </w:drawing>
      </w:r>
      <w:r>
        <w:rPr>
          <w:noProof/>
          <w:color w:val="212529"/>
          <w:sz w:val="24"/>
          <w:szCs w:val="24"/>
          <w:highlight w:val="white"/>
        </w:rPr>
        <w:drawing>
          <wp:inline distT="114300" distB="114300" distL="114300" distR="114300" wp14:anchorId="7B85CBB6" wp14:editId="56E500AC">
            <wp:extent cx="1319272" cy="2119313"/>
            <wp:effectExtent l="0" t="0" r="0" b="0"/>
            <wp:docPr id="453" name="image465.jpg"/>
            <wp:cNvGraphicFramePr/>
            <a:graphic xmlns:a="http://schemas.openxmlformats.org/drawingml/2006/main">
              <a:graphicData uri="http://schemas.openxmlformats.org/drawingml/2006/picture">
                <pic:pic xmlns:pic="http://schemas.openxmlformats.org/drawingml/2006/picture">
                  <pic:nvPicPr>
                    <pic:cNvPr id="0" name="image465.jpg"/>
                    <pic:cNvPicPr preferRelativeResize="0"/>
                  </pic:nvPicPr>
                  <pic:blipFill>
                    <a:blip r:embed="rId32"/>
                    <a:srcRect/>
                    <a:stretch>
                      <a:fillRect/>
                    </a:stretch>
                  </pic:blipFill>
                  <pic:spPr>
                    <a:xfrm>
                      <a:off x="0" y="0"/>
                      <a:ext cx="1319272" cy="2119313"/>
                    </a:xfrm>
                    <a:prstGeom prst="rect">
                      <a:avLst/>
                    </a:prstGeom>
                    <a:ln/>
                  </pic:spPr>
                </pic:pic>
              </a:graphicData>
            </a:graphic>
          </wp:inline>
        </w:drawing>
      </w:r>
      <w:r>
        <w:rPr>
          <w:noProof/>
          <w:color w:val="212529"/>
          <w:sz w:val="24"/>
          <w:szCs w:val="24"/>
          <w:highlight w:val="white"/>
        </w:rPr>
        <w:drawing>
          <wp:inline distT="114300" distB="114300" distL="114300" distR="114300" wp14:anchorId="2A57B48E" wp14:editId="01B67EE9">
            <wp:extent cx="1452314" cy="1862138"/>
            <wp:effectExtent l="0" t="0" r="0" b="0"/>
            <wp:docPr id="609" name="image609.jpg"/>
            <wp:cNvGraphicFramePr/>
            <a:graphic xmlns:a="http://schemas.openxmlformats.org/drawingml/2006/main">
              <a:graphicData uri="http://schemas.openxmlformats.org/drawingml/2006/picture">
                <pic:pic xmlns:pic="http://schemas.openxmlformats.org/drawingml/2006/picture">
                  <pic:nvPicPr>
                    <pic:cNvPr id="0" name="image609.jpg"/>
                    <pic:cNvPicPr preferRelativeResize="0"/>
                  </pic:nvPicPr>
                  <pic:blipFill>
                    <a:blip r:embed="rId33"/>
                    <a:srcRect/>
                    <a:stretch>
                      <a:fillRect/>
                    </a:stretch>
                  </pic:blipFill>
                  <pic:spPr>
                    <a:xfrm>
                      <a:off x="0" y="0"/>
                      <a:ext cx="1452314" cy="1862138"/>
                    </a:xfrm>
                    <a:prstGeom prst="rect">
                      <a:avLst/>
                    </a:prstGeom>
                    <a:ln/>
                  </pic:spPr>
                </pic:pic>
              </a:graphicData>
            </a:graphic>
          </wp:inline>
        </w:drawing>
      </w:r>
    </w:p>
    <w:p w14:paraId="2C5FB3C9" w14:textId="77777777" w:rsidR="006051B8" w:rsidRDefault="006051B8" w:rsidP="006051B8">
      <w:pPr>
        <w:shd w:val="clear" w:color="auto" w:fill="FF0000"/>
        <w:jc w:val="both"/>
        <w:rPr>
          <w:rFonts w:ascii="Roboto" w:eastAsia="Roboto" w:hAnsi="Roboto" w:cs="Roboto"/>
          <w:color w:val="FFFFFF"/>
          <w:sz w:val="24"/>
          <w:szCs w:val="24"/>
          <w:highlight w:val="red"/>
        </w:rPr>
      </w:pPr>
      <w:r>
        <w:rPr>
          <w:rFonts w:ascii="Roboto" w:eastAsia="Roboto" w:hAnsi="Roboto" w:cs="Roboto"/>
          <w:color w:val="FFFFFF"/>
          <w:sz w:val="24"/>
          <w:szCs w:val="24"/>
          <w:highlight w:val="red"/>
        </w:rPr>
        <w:t>SAFETY</w:t>
      </w:r>
    </w:p>
    <w:p w14:paraId="6E80F691" w14:textId="77777777" w:rsidR="006051B8" w:rsidRDefault="006051B8" w:rsidP="006051B8">
      <w:pPr>
        <w:shd w:val="clear" w:color="auto" w:fill="FFD6D6"/>
        <w:jc w:val="both"/>
        <w:rPr>
          <w:color w:val="212529"/>
          <w:sz w:val="24"/>
          <w:szCs w:val="24"/>
          <w:highlight w:val="white"/>
        </w:rPr>
      </w:pPr>
      <w:r>
        <w:rPr>
          <w:color w:val="212529"/>
          <w:sz w:val="24"/>
          <w:szCs w:val="24"/>
          <w:highlight w:val="white"/>
        </w:rPr>
        <w:t>Clients must be made aware that one foot will land on the box and the other will continue to the ground so that the legs will be offset during the landing phase. Therefore, they must be mentally prepared to absorb the landing in this unique position.</w:t>
      </w:r>
    </w:p>
    <w:p w14:paraId="647FFCA1" w14:textId="77777777" w:rsidR="006051B8" w:rsidRDefault="006051B8" w:rsidP="006051B8">
      <w:pPr>
        <w:shd w:val="clear" w:color="auto" w:fill="FFFFFF"/>
        <w:jc w:val="both"/>
        <w:rPr>
          <w:color w:val="212529"/>
          <w:sz w:val="24"/>
          <w:szCs w:val="24"/>
          <w:highlight w:val="white"/>
        </w:rPr>
      </w:pPr>
    </w:p>
    <w:p w14:paraId="1D0B922B" w14:textId="77777777" w:rsidR="006051B8" w:rsidRPr="00D0222A" w:rsidRDefault="006051B8" w:rsidP="006051B8">
      <w:pPr>
        <w:jc w:val="both"/>
        <w:rPr>
          <w:u w:val="single"/>
        </w:rPr>
      </w:pPr>
      <w:r w:rsidRPr="00D0222A">
        <w:rPr>
          <w:u w:val="single"/>
        </w:rPr>
        <w:t>Proprioceptive Plyometrics</w:t>
      </w:r>
    </w:p>
    <w:p w14:paraId="5FF341C1" w14:textId="77777777" w:rsidR="006051B8" w:rsidRDefault="006051B8" w:rsidP="006051B8">
      <w:pPr>
        <w:jc w:val="center"/>
        <w:rPr>
          <w:highlight w:val="white"/>
        </w:rPr>
      </w:pPr>
      <w:bookmarkStart w:id="2" w:name="_ga89d2rbq4xh" w:colFirst="0" w:colLast="0"/>
      <w:bookmarkEnd w:id="2"/>
      <w:r>
        <w:rPr>
          <w:noProof/>
          <w:highlight w:val="white"/>
        </w:rPr>
        <w:drawing>
          <wp:inline distT="114300" distB="114300" distL="114300" distR="114300" wp14:anchorId="512F6385" wp14:editId="2209CBF9">
            <wp:extent cx="1196962" cy="2059480"/>
            <wp:effectExtent l="0" t="0" r="0" b="0"/>
            <wp:docPr id="214" name="image212.jpg"/>
            <wp:cNvGraphicFramePr/>
            <a:graphic xmlns:a="http://schemas.openxmlformats.org/drawingml/2006/main">
              <a:graphicData uri="http://schemas.openxmlformats.org/drawingml/2006/picture">
                <pic:pic xmlns:pic="http://schemas.openxmlformats.org/drawingml/2006/picture">
                  <pic:nvPicPr>
                    <pic:cNvPr id="0" name="image212.jpg"/>
                    <pic:cNvPicPr preferRelativeResize="0"/>
                  </pic:nvPicPr>
                  <pic:blipFill>
                    <a:blip r:embed="rId34"/>
                    <a:srcRect/>
                    <a:stretch>
                      <a:fillRect/>
                    </a:stretch>
                  </pic:blipFill>
                  <pic:spPr>
                    <a:xfrm>
                      <a:off x="0" y="0"/>
                      <a:ext cx="1196962" cy="2059480"/>
                    </a:xfrm>
                    <a:prstGeom prst="rect">
                      <a:avLst/>
                    </a:prstGeom>
                    <a:ln/>
                  </pic:spPr>
                </pic:pic>
              </a:graphicData>
            </a:graphic>
          </wp:inline>
        </w:drawing>
      </w:r>
      <w:r>
        <w:rPr>
          <w:noProof/>
          <w:highlight w:val="white"/>
        </w:rPr>
        <w:drawing>
          <wp:inline distT="114300" distB="114300" distL="114300" distR="114300" wp14:anchorId="6CE2D417" wp14:editId="54EF5EE1">
            <wp:extent cx="1259390" cy="2157413"/>
            <wp:effectExtent l="0" t="0" r="0" b="0"/>
            <wp:docPr id="519" name="image522.jpg"/>
            <wp:cNvGraphicFramePr/>
            <a:graphic xmlns:a="http://schemas.openxmlformats.org/drawingml/2006/main">
              <a:graphicData uri="http://schemas.openxmlformats.org/drawingml/2006/picture">
                <pic:pic xmlns:pic="http://schemas.openxmlformats.org/drawingml/2006/picture">
                  <pic:nvPicPr>
                    <pic:cNvPr id="0" name="image522.jpg"/>
                    <pic:cNvPicPr preferRelativeResize="0"/>
                  </pic:nvPicPr>
                  <pic:blipFill>
                    <a:blip r:embed="rId35"/>
                    <a:srcRect/>
                    <a:stretch>
                      <a:fillRect/>
                    </a:stretch>
                  </pic:blipFill>
                  <pic:spPr>
                    <a:xfrm>
                      <a:off x="0" y="0"/>
                      <a:ext cx="1259390" cy="2157413"/>
                    </a:xfrm>
                    <a:prstGeom prst="rect">
                      <a:avLst/>
                    </a:prstGeom>
                    <a:ln/>
                  </pic:spPr>
                </pic:pic>
              </a:graphicData>
            </a:graphic>
          </wp:inline>
        </w:drawing>
      </w:r>
      <w:r>
        <w:rPr>
          <w:noProof/>
          <w:highlight w:val="white"/>
        </w:rPr>
        <w:drawing>
          <wp:inline distT="114300" distB="114300" distL="114300" distR="114300" wp14:anchorId="7E17C68F" wp14:editId="71296092">
            <wp:extent cx="1159306" cy="1985963"/>
            <wp:effectExtent l="0" t="0" r="0" b="0"/>
            <wp:docPr id="584" name="image586.jpg"/>
            <wp:cNvGraphicFramePr/>
            <a:graphic xmlns:a="http://schemas.openxmlformats.org/drawingml/2006/main">
              <a:graphicData uri="http://schemas.openxmlformats.org/drawingml/2006/picture">
                <pic:pic xmlns:pic="http://schemas.openxmlformats.org/drawingml/2006/picture">
                  <pic:nvPicPr>
                    <pic:cNvPr id="0" name="image586.jpg"/>
                    <pic:cNvPicPr preferRelativeResize="0"/>
                  </pic:nvPicPr>
                  <pic:blipFill>
                    <a:blip r:embed="rId36"/>
                    <a:srcRect/>
                    <a:stretch>
                      <a:fillRect/>
                    </a:stretch>
                  </pic:blipFill>
                  <pic:spPr>
                    <a:xfrm>
                      <a:off x="0" y="0"/>
                      <a:ext cx="1159306" cy="1985963"/>
                    </a:xfrm>
                    <a:prstGeom prst="rect">
                      <a:avLst/>
                    </a:prstGeom>
                    <a:ln/>
                  </pic:spPr>
                </pic:pic>
              </a:graphicData>
            </a:graphic>
          </wp:inline>
        </w:drawing>
      </w:r>
    </w:p>
    <w:p w14:paraId="122E638E" w14:textId="77777777" w:rsidR="006051B8" w:rsidRDefault="006051B8" w:rsidP="006051B8">
      <w:pPr>
        <w:shd w:val="clear" w:color="auto" w:fill="FFFFFF"/>
        <w:ind w:left="-220" w:right="-220"/>
        <w:jc w:val="center"/>
        <w:rPr>
          <w:color w:val="212529"/>
          <w:sz w:val="24"/>
          <w:szCs w:val="24"/>
          <w:highlight w:val="white"/>
        </w:rPr>
      </w:pPr>
      <w:r>
        <w:rPr>
          <w:noProof/>
          <w:color w:val="212529"/>
          <w:sz w:val="24"/>
          <w:szCs w:val="24"/>
          <w:highlight w:val="white"/>
        </w:rPr>
        <w:lastRenderedPageBreak/>
        <w:drawing>
          <wp:inline distT="114300" distB="114300" distL="114300" distR="114300" wp14:anchorId="5B6AAE35" wp14:editId="26AA1A1F">
            <wp:extent cx="1339837" cy="2299334"/>
            <wp:effectExtent l="0" t="0" r="0" b="0"/>
            <wp:docPr id="99" name="image95.jpg"/>
            <wp:cNvGraphicFramePr/>
            <a:graphic xmlns:a="http://schemas.openxmlformats.org/drawingml/2006/main">
              <a:graphicData uri="http://schemas.openxmlformats.org/drawingml/2006/picture">
                <pic:pic xmlns:pic="http://schemas.openxmlformats.org/drawingml/2006/picture">
                  <pic:nvPicPr>
                    <pic:cNvPr id="0" name="image95.jpg"/>
                    <pic:cNvPicPr preferRelativeResize="0"/>
                  </pic:nvPicPr>
                  <pic:blipFill>
                    <a:blip r:embed="rId37"/>
                    <a:srcRect/>
                    <a:stretch>
                      <a:fillRect/>
                    </a:stretch>
                  </pic:blipFill>
                  <pic:spPr>
                    <a:xfrm>
                      <a:off x="0" y="0"/>
                      <a:ext cx="1339837" cy="2299334"/>
                    </a:xfrm>
                    <a:prstGeom prst="rect">
                      <a:avLst/>
                    </a:prstGeom>
                    <a:ln/>
                  </pic:spPr>
                </pic:pic>
              </a:graphicData>
            </a:graphic>
          </wp:inline>
        </w:drawing>
      </w:r>
      <w:r>
        <w:rPr>
          <w:noProof/>
          <w:color w:val="212529"/>
          <w:sz w:val="24"/>
          <w:szCs w:val="24"/>
          <w:highlight w:val="white"/>
        </w:rPr>
        <w:drawing>
          <wp:inline distT="114300" distB="114300" distL="114300" distR="114300" wp14:anchorId="66B8DC32" wp14:editId="5CE44833">
            <wp:extent cx="1273162" cy="2171865"/>
            <wp:effectExtent l="0" t="0" r="0" b="0"/>
            <wp:docPr id="724" name="image727.jpg"/>
            <wp:cNvGraphicFramePr/>
            <a:graphic xmlns:a="http://schemas.openxmlformats.org/drawingml/2006/main">
              <a:graphicData uri="http://schemas.openxmlformats.org/drawingml/2006/picture">
                <pic:pic xmlns:pic="http://schemas.openxmlformats.org/drawingml/2006/picture">
                  <pic:nvPicPr>
                    <pic:cNvPr id="0" name="image727.jpg"/>
                    <pic:cNvPicPr preferRelativeResize="0"/>
                  </pic:nvPicPr>
                  <pic:blipFill>
                    <a:blip r:embed="rId38"/>
                    <a:srcRect/>
                    <a:stretch>
                      <a:fillRect/>
                    </a:stretch>
                  </pic:blipFill>
                  <pic:spPr>
                    <a:xfrm>
                      <a:off x="0" y="0"/>
                      <a:ext cx="1273162" cy="2171865"/>
                    </a:xfrm>
                    <a:prstGeom prst="rect">
                      <a:avLst/>
                    </a:prstGeom>
                    <a:ln/>
                  </pic:spPr>
                </pic:pic>
              </a:graphicData>
            </a:graphic>
          </wp:inline>
        </w:drawing>
      </w:r>
      <w:r>
        <w:rPr>
          <w:noProof/>
          <w:color w:val="212529"/>
          <w:sz w:val="24"/>
          <w:szCs w:val="24"/>
          <w:highlight w:val="white"/>
        </w:rPr>
        <w:drawing>
          <wp:inline distT="114300" distB="114300" distL="114300" distR="114300" wp14:anchorId="3CB2A4CB" wp14:editId="2C68D88A">
            <wp:extent cx="1309432" cy="2243138"/>
            <wp:effectExtent l="0" t="0" r="0" b="0"/>
            <wp:docPr id="622" name="image623.jpg"/>
            <wp:cNvGraphicFramePr/>
            <a:graphic xmlns:a="http://schemas.openxmlformats.org/drawingml/2006/main">
              <a:graphicData uri="http://schemas.openxmlformats.org/drawingml/2006/picture">
                <pic:pic xmlns:pic="http://schemas.openxmlformats.org/drawingml/2006/picture">
                  <pic:nvPicPr>
                    <pic:cNvPr id="0" name="image623.jpg"/>
                    <pic:cNvPicPr preferRelativeResize="0"/>
                  </pic:nvPicPr>
                  <pic:blipFill>
                    <a:blip r:embed="rId39"/>
                    <a:srcRect/>
                    <a:stretch>
                      <a:fillRect/>
                    </a:stretch>
                  </pic:blipFill>
                  <pic:spPr>
                    <a:xfrm>
                      <a:off x="0" y="0"/>
                      <a:ext cx="1309432" cy="2243138"/>
                    </a:xfrm>
                    <a:prstGeom prst="rect">
                      <a:avLst/>
                    </a:prstGeom>
                    <a:ln/>
                  </pic:spPr>
                </pic:pic>
              </a:graphicData>
            </a:graphic>
          </wp:inline>
        </w:drawing>
      </w:r>
    </w:p>
    <w:p w14:paraId="18ADFB48" w14:textId="77777777" w:rsidR="006051B8" w:rsidRDefault="006051B8" w:rsidP="006051B8">
      <w:pPr>
        <w:shd w:val="clear" w:color="auto" w:fill="FFFFFF"/>
        <w:ind w:left="-220" w:right="-220"/>
        <w:jc w:val="center"/>
        <w:rPr>
          <w:color w:val="212529"/>
          <w:sz w:val="24"/>
          <w:szCs w:val="24"/>
          <w:highlight w:val="white"/>
        </w:rPr>
      </w:pPr>
      <w:r>
        <w:rPr>
          <w:noProof/>
          <w:color w:val="212529"/>
          <w:sz w:val="24"/>
          <w:szCs w:val="24"/>
          <w:highlight w:val="white"/>
        </w:rPr>
        <w:drawing>
          <wp:inline distT="114300" distB="114300" distL="114300" distR="114300" wp14:anchorId="4D47E2F9" wp14:editId="7734B531">
            <wp:extent cx="1293188" cy="2213937"/>
            <wp:effectExtent l="0" t="0" r="0" b="0"/>
            <wp:docPr id="526" name="image523.jpg" descr="A person in a tank top and shorts&#10;&#10;AI-generated content may be incorrect."/>
            <wp:cNvGraphicFramePr/>
            <a:graphic xmlns:a="http://schemas.openxmlformats.org/drawingml/2006/main">
              <a:graphicData uri="http://schemas.openxmlformats.org/drawingml/2006/picture">
                <pic:pic xmlns:pic="http://schemas.openxmlformats.org/drawingml/2006/picture">
                  <pic:nvPicPr>
                    <pic:cNvPr id="526" name="image523.jpg" descr="A person in a tank top and shorts&#10;&#10;AI-generated content may be incorrect."/>
                    <pic:cNvPicPr preferRelativeResize="0"/>
                  </pic:nvPicPr>
                  <pic:blipFill>
                    <a:blip r:embed="rId40"/>
                    <a:srcRect/>
                    <a:stretch>
                      <a:fillRect/>
                    </a:stretch>
                  </pic:blipFill>
                  <pic:spPr>
                    <a:xfrm>
                      <a:off x="0" y="0"/>
                      <a:ext cx="1293188" cy="2213937"/>
                    </a:xfrm>
                    <a:prstGeom prst="rect">
                      <a:avLst/>
                    </a:prstGeom>
                    <a:ln/>
                  </pic:spPr>
                </pic:pic>
              </a:graphicData>
            </a:graphic>
          </wp:inline>
        </w:drawing>
      </w:r>
      <w:r>
        <w:rPr>
          <w:noProof/>
          <w:color w:val="212529"/>
          <w:sz w:val="24"/>
          <w:szCs w:val="24"/>
          <w:highlight w:val="white"/>
        </w:rPr>
        <w:drawing>
          <wp:inline distT="114300" distB="114300" distL="114300" distR="114300" wp14:anchorId="4EAC48B1" wp14:editId="426D84FE">
            <wp:extent cx="1244587" cy="2143961"/>
            <wp:effectExtent l="0" t="0" r="0" b="0"/>
            <wp:docPr id="279" name="image275.jpg"/>
            <wp:cNvGraphicFramePr/>
            <a:graphic xmlns:a="http://schemas.openxmlformats.org/drawingml/2006/main">
              <a:graphicData uri="http://schemas.openxmlformats.org/drawingml/2006/picture">
                <pic:pic xmlns:pic="http://schemas.openxmlformats.org/drawingml/2006/picture">
                  <pic:nvPicPr>
                    <pic:cNvPr id="0" name="image275.jpg"/>
                    <pic:cNvPicPr preferRelativeResize="0"/>
                  </pic:nvPicPr>
                  <pic:blipFill>
                    <a:blip r:embed="rId41"/>
                    <a:srcRect/>
                    <a:stretch>
                      <a:fillRect/>
                    </a:stretch>
                  </pic:blipFill>
                  <pic:spPr>
                    <a:xfrm>
                      <a:off x="0" y="0"/>
                      <a:ext cx="1244587" cy="2143961"/>
                    </a:xfrm>
                    <a:prstGeom prst="rect">
                      <a:avLst/>
                    </a:prstGeom>
                    <a:ln/>
                  </pic:spPr>
                </pic:pic>
              </a:graphicData>
            </a:graphic>
          </wp:inline>
        </w:drawing>
      </w:r>
      <w:r>
        <w:rPr>
          <w:noProof/>
          <w:color w:val="212529"/>
          <w:sz w:val="24"/>
          <w:szCs w:val="24"/>
          <w:highlight w:val="white"/>
        </w:rPr>
        <w:drawing>
          <wp:inline distT="114300" distB="114300" distL="114300" distR="114300" wp14:anchorId="7E93E42E" wp14:editId="0AA5A5BC">
            <wp:extent cx="1193175" cy="2043865"/>
            <wp:effectExtent l="0" t="0" r="0" b="0"/>
            <wp:docPr id="301" name="image298.jpg"/>
            <wp:cNvGraphicFramePr/>
            <a:graphic xmlns:a="http://schemas.openxmlformats.org/drawingml/2006/main">
              <a:graphicData uri="http://schemas.openxmlformats.org/drawingml/2006/picture">
                <pic:pic xmlns:pic="http://schemas.openxmlformats.org/drawingml/2006/picture">
                  <pic:nvPicPr>
                    <pic:cNvPr id="0" name="image298.jpg"/>
                    <pic:cNvPicPr preferRelativeResize="0"/>
                  </pic:nvPicPr>
                  <pic:blipFill>
                    <a:blip r:embed="rId42"/>
                    <a:srcRect/>
                    <a:stretch>
                      <a:fillRect/>
                    </a:stretch>
                  </pic:blipFill>
                  <pic:spPr>
                    <a:xfrm>
                      <a:off x="0" y="0"/>
                      <a:ext cx="1193175" cy="2043865"/>
                    </a:xfrm>
                    <a:prstGeom prst="rect">
                      <a:avLst/>
                    </a:prstGeom>
                    <a:ln/>
                  </pic:spPr>
                </pic:pic>
              </a:graphicData>
            </a:graphic>
          </wp:inline>
        </w:drawing>
      </w:r>
    </w:p>
    <w:p w14:paraId="658DB193" w14:textId="77777777" w:rsidR="006051B8" w:rsidRDefault="006051B8" w:rsidP="006051B8">
      <w:pPr>
        <w:shd w:val="clear" w:color="auto" w:fill="27AA3D"/>
        <w:jc w:val="both"/>
        <w:rPr>
          <w:rFonts w:ascii="Roboto" w:eastAsia="Roboto" w:hAnsi="Roboto" w:cs="Roboto"/>
          <w:color w:val="FFFFFF"/>
          <w:sz w:val="24"/>
          <w:szCs w:val="24"/>
          <w:shd w:val="clear" w:color="auto" w:fill="28A93D"/>
        </w:rPr>
      </w:pPr>
      <w:r>
        <w:rPr>
          <w:rFonts w:ascii="Roboto" w:eastAsia="Roboto" w:hAnsi="Roboto" w:cs="Roboto"/>
          <w:color w:val="FFFFFF"/>
          <w:sz w:val="24"/>
          <w:szCs w:val="24"/>
          <w:shd w:val="clear" w:color="auto" w:fill="28A93D"/>
        </w:rPr>
        <w:t>TECHNIQUE</w:t>
      </w:r>
    </w:p>
    <w:p w14:paraId="07E24BFE" w14:textId="77777777" w:rsidR="006051B8" w:rsidRDefault="006051B8" w:rsidP="006051B8">
      <w:pPr>
        <w:shd w:val="clear" w:color="auto" w:fill="EAE9E3"/>
        <w:jc w:val="both"/>
        <w:rPr>
          <w:color w:val="212529"/>
          <w:sz w:val="24"/>
          <w:szCs w:val="24"/>
          <w:highlight w:val="white"/>
        </w:rPr>
      </w:pPr>
      <w:r>
        <w:rPr>
          <w:color w:val="212529"/>
          <w:sz w:val="24"/>
          <w:szCs w:val="24"/>
          <w:highlight w:val="white"/>
        </w:rPr>
        <w:t>This exercise can be performed with cones or hurdles to increase the intensity of the exercise. If cones or hurdles are not available, the fitness professional can also place tape on the floor in the form of an X and perform the exercise by jumping in different quadrants.</w:t>
      </w:r>
    </w:p>
    <w:p w14:paraId="0F89FEDB" w14:textId="77777777" w:rsidR="006051B8" w:rsidRDefault="006051B8" w:rsidP="006051B8">
      <w:pPr>
        <w:shd w:val="clear" w:color="auto" w:fill="FFFFFF"/>
        <w:jc w:val="both"/>
        <w:rPr>
          <w:color w:val="212529"/>
          <w:sz w:val="24"/>
          <w:szCs w:val="24"/>
          <w:highlight w:val="white"/>
        </w:rPr>
      </w:pPr>
    </w:p>
    <w:p w14:paraId="3C02D826" w14:textId="77777777" w:rsidR="006051B8" w:rsidRPr="00D0222A" w:rsidRDefault="006051B8" w:rsidP="006051B8">
      <w:pPr>
        <w:jc w:val="both"/>
        <w:rPr>
          <w:u w:val="single"/>
        </w:rPr>
      </w:pPr>
      <w:r w:rsidRPr="00D0222A">
        <w:rPr>
          <w:u w:val="single"/>
        </w:rPr>
        <w:t>Depth Jump</w:t>
      </w:r>
    </w:p>
    <w:p w14:paraId="542AF34F" w14:textId="77777777" w:rsidR="006051B8" w:rsidRDefault="006051B8" w:rsidP="006051B8">
      <w:pPr>
        <w:shd w:val="clear" w:color="auto" w:fill="FFFFFF"/>
        <w:ind w:left="-220" w:right="-220"/>
        <w:jc w:val="center"/>
        <w:rPr>
          <w:color w:val="212529"/>
          <w:sz w:val="24"/>
          <w:szCs w:val="24"/>
          <w:highlight w:val="white"/>
        </w:rPr>
      </w:pPr>
      <w:r>
        <w:rPr>
          <w:noProof/>
          <w:color w:val="212529"/>
          <w:sz w:val="24"/>
          <w:szCs w:val="24"/>
          <w:highlight w:val="white"/>
        </w:rPr>
        <w:drawing>
          <wp:inline distT="114300" distB="114300" distL="114300" distR="114300" wp14:anchorId="0FD3DBDE" wp14:editId="4DA67A76">
            <wp:extent cx="873112" cy="1827945"/>
            <wp:effectExtent l="0" t="0" r="0" b="0"/>
            <wp:docPr id="665" name="image663.jpg" descr="Landing Error Scoring System (LESS) position"/>
            <wp:cNvGraphicFramePr/>
            <a:graphic xmlns:a="http://schemas.openxmlformats.org/drawingml/2006/main">
              <a:graphicData uri="http://schemas.openxmlformats.org/drawingml/2006/picture">
                <pic:pic xmlns:pic="http://schemas.openxmlformats.org/drawingml/2006/picture">
                  <pic:nvPicPr>
                    <pic:cNvPr id="0" name="image663.jpg" descr="Landing Error Scoring System (LESS) position"/>
                    <pic:cNvPicPr preferRelativeResize="0"/>
                  </pic:nvPicPr>
                  <pic:blipFill>
                    <a:blip r:embed="rId43"/>
                    <a:srcRect l="30716" r="33466"/>
                    <a:stretch>
                      <a:fillRect/>
                    </a:stretch>
                  </pic:blipFill>
                  <pic:spPr>
                    <a:xfrm>
                      <a:off x="0" y="0"/>
                      <a:ext cx="873112" cy="1827945"/>
                    </a:xfrm>
                    <a:prstGeom prst="rect">
                      <a:avLst/>
                    </a:prstGeom>
                    <a:ln/>
                  </pic:spPr>
                </pic:pic>
              </a:graphicData>
            </a:graphic>
          </wp:inline>
        </w:drawing>
      </w:r>
      <w:r>
        <w:rPr>
          <w:noProof/>
          <w:color w:val="212529"/>
          <w:sz w:val="24"/>
          <w:szCs w:val="24"/>
          <w:highlight w:val="white"/>
        </w:rPr>
        <w:drawing>
          <wp:inline distT="114300" distB="114300" distL="114300" distR="114300" wp14:anchorId="06B4DE28" wp14:editId="63BB5D7A">
            <wp:extent cx="866273" cy="1822605"/>
            <wp:effectExtent l="0" t="0" r="0" b="0"/>
            <wp:docPr id="135" name="image134.jpg" descr="Landing Error Scoring System (LESS) movement"/>
            <wp:cNvGraphicFramePr/>
            <a:graphic xmlns:a="http://schemas.openxmlformats.org/drawingml/2006/main">
              <a:graphicData uri="http://schemas.openxmlformats.org/drawingml/2006/picture">
                <pic:pic xmlns:pic="http://schemas.openxmlformats.org/drawingml/2006/picture">
                  <pic:nvPicPr>
                    <pic:cNvPr id="0" name="image134.jpg" descr="Landing Error Scoring System (LESS) movement"/>
                    <pic:cNvPicPr preferRelativeResize="0"/>
                  </pic:nvPicPr>
                  <pic:blipFill>
                    <a:blip r:embed="rId44"/>
                    <a:srcRect l="30187" r="34171"/>
                    <a:stretch>
                      <a:fillRect/>
                    </a:stretch>
                  </pic:blipFill>
                  <pic:spPr>
                    <a:xfrm>
                      <a:off x="0" y="0"/>
                      <a:ext cx="866273" cy="1822605"/>
                    </a:xfrm>
                    <a:prstGeom prst="rect">
                      <a:avLst/>
                    </a:prstGeom>
                    <a:ln/>
                  </pic:spPr>
                </pic:pic>
              </a:graphicData>
            </a:graphic>
          </wp:inline>
        </w:drawing>
      </w:r>
      <w:r>
        <w:rPr>
          <w:noProof/>
          <w:color w:val="212529"/>
          <w:sz w:val="24"/>
          <w:szCs w:val="24"/>
          <w:highlight w:val="white"/>
        </w:rPr>
        <w:drawing>
          <wp:inline distT="114300" distB="114300" distL="114300" distR="114300" wp14:anchorId="25FDECF6" wp14:editId="19785277">
            <wp:extent cx="864849" cy="2030723"/>
            <wp:effectExtent l="0" t="0" r="0" b="0"/>
            <wp:docPr id="341" name="image340.jpg" descr="Landing Error Scoring System (LESS) movement"/>
            <wp:cNvGraphicFramePr/>
            <a:graphic xmlns:a="http://schemas.openxmlformats.org/drawingml/2006/main">
              <a:graphicData uri="http://schemas.openxmlformats.org/drawingml/2006/picture">
                <pic:pic xmlns:pic="http://schemas.openxmlformats.org/drawingml/2006/picture">
                  <pic:nvPicPr>
                    <pic:cNvPr id="0" name="image340.jpg" descr="Landing Error Scoring System (LESS) movement"/>
                    <pic:cNvPicPr preferRelativeResize="0"/>
                  </pic:nvPicPr>
                  <pic:blipFill>
                    <a:blip r:embed="rId45"/>
                    <a:srcRect l="30893" r="37168"/>
                    <a:stretch>
                      <a:fillRect/>
                    </a:stretch>
                  </pic:blipFill>
                  <pic:spPr>
                    <a:xfrm>
                      <a:off x="0" y="0"/>
                      <a:ext cx="864849" cy="2030723"/>
                    </a:xfrm>
                    <a:prstGeom prst="rect">
                      <a:avLst/>
                    </a:prstGeom>
                    <a:ln/>
                  </pic:spPr>
                </pic:pic>
              </a:graphicData>
            </a:graphic>
          </wp:inline>
        </w:drawing>
      </w:r>
    </w:p>
    <w:p w14:paraId="0EC4FECF" w14:textId="77777777" w:rsidR="006051B8" w:rsidRDefault="006051B8" w:rsidP="006051B8">
      <w:pPr>
        <w:shd w:val="clear" w:color="auto" w:fill="27AA3D"/>
        <w:jc w:val="both"/>
        <w:rPr>
          <w:rFonts w:ascii="Roboto" w:eastAsia="Roboto" w:hAnsi="Roboto" w:cs="Roboto"/>
          <w:color w:val="FFFFFF"/>
          <w:sz w:val="24"/>
          <w:szCs w:val="24"/>
          <w:shd w:val="clear" w:color="auto" w:fill="28A93D"/>
        </w:rPr>
      </w:pPr>
      <w:r>
        <w:rPr>
          <w:rFonts w:ascii="Roboto" w:eastAsia="Roboto" w:hAnsi="Roboto" w:cs="Roboto"/>
          <w:color w:val="FFFFFF"/>
          <w:sz w:val="24"/>
          <w:szCs w:val="24"/>
          <w:shd w:val="clear" w:color="auto" w:fill="28A93D"/>
        </w:rPr>
        <w:t>TECHNIQUE</w:t>
      </w:r>
    </w:p>
    <w:p w14:paraId="36700E43" w14:textId="77777777" w:rsidR="006051B8" w:rsidRDefault="006051B8" w:rsidP="006051B8">
      <w:pPr>
        <w:shd w:val="clear" w:color="auto" w:fill="EAE9E3"/>
        <w:jc w:val="both"/>
        <w:rPr>
          <w:color w:val="212529"/>
          <w:sz w:val="24"/>
          <w:szCs w:val="24"/>
          <w:highlight w:val="white"/>
        </w:rPr>
      </w:pPr>
      <w:r>
        <w:rPr>
          <w:color w:val="212529"/>
          <w:sz w:val="24"/>
          <w:szCs w:val="24"/>
          <w:highlight w:val="white"/>
        </w:rPr>
        <w:t>Land from the box softly with both knees pointed straight ahead before initiating the jump from the ground. The depth jump is an advanced plyometric exercise that requires precise technique.</w:t>
      </w:r>
    </w:p>
    <w:p w14:paraId="03DFE9A0" w14:textId="77777777" w:rsidR="006051B8" w:rsidRDefault="006051B8" w:rsidP="006051B8">
      <w:pPr>
        <w:shd w:val="clear" w:color="auto" w:fill="FFFFFF"/>
        <w:spacing w:line="288" w:lineRule="auto"/>
        <w:jc w:val="both"/>
      </w:pPr>
    </w:p>
    <w:p w14:paraId="401244F7" w14:textId="77777777" w:rsidR="006051B8" w:rsidRPr="00D0222A" w:rsidRDefault="006051B8" w:rsidP="006051B8">
      <w:pPr>
        <w:jc w:val="both"/>
        <w:rPr>
          <w:u w:val="single"/>
        </w:rPr>
      </w:pPr>
      <w:r w:rsidRPr="00D0222A">
        <w:rPr>
          <w:u w:val="single"/>
        </w:rPr>
        <w:t>Plyometric Push-Up</w:t>
      </w:r>
    </w:p>
    <w:p w14:paraId="17EC8728" w14:textId="77777777" w:rsidR="006051B8" w:rsidRDefault="006051B8" w:rsidP="006051B8">
      <w:pPr>
        <w:shd w:val="clear" w:color="auto" w:fill="FFFFFF"/>
        <w:ind w:left="-220" w:right="-220"/>
        <w:jc w:val="center"/>
        <w:rPr>
          <w:color w:val="212529"/>
          <w:sz w:val="24"/>
          <w:szCs w:val="24"/>
          <w:highlight w:val="white"/>
        </w:rPr>
      </w:pPr>
      <w:r>
        <w:rPr>
          <w:noProof/>
          <w:color w:val="212529"/>
          <w:sz w:val="24"/>
          <w:szCs w:val="24"/>
          <w:highlight w:val="white"/>
        </w:rPr>
        <w:drawing>
          <wp:inline distT="114300" distB="114300" distL="114300" distR="114300" wp14:anchorId="38006271" wp14:editId="01CD6045">
            <wp:extent cx="1585833" cy="1188675"/>
            <wp:effectExtent l="0" t="0" r="0" b="0"/>
            <wp:docPr id="427" name="image423.jpg"/>
            <wp:cNvGraphicFramePr/>
            <a:graphic xmlns:a="http://schemas.openxmlformats.org/drawingml/2006/main">
              <a:graphicData uri="http://schemas.openxmlformats.org/drawingml/2006/picture">
                <pic:pic xmlns:pic="http://schemas.openxmlformats.org/drawingml/2006/picture">
                  <pic:nvPicPr>
                    <pic:cNvPr id="0" name="image423.jpg"/>
                    <pic:cNvPicPr preferRelativeResize="0"/>
                  </pic:nvPicPr>
                  <pic:blipFill>
                    <a:blip r:embed="rId46"/>
                    <a:srcRect/>
                    <a:stretch>
                      <a:fillRect/>
                    </a:stretch>
                  </pic:blipFill>
                  <pic:spPr>
                    <a:xfrm>
                      <a:off x="0" y="0"/>
                      <a:ext cx="1585833" cy="1188675"/>
                    </a:xfrm>
                    <a:prstGeom prst="rect">
                      <a:avLst/>
                    </a:prstGeom>
                    <a:ln/>
                  </pic:spPr>
                </pic:pic>
              </a:graphicData>
            </a:graphic>
          </wp:inline>
        </w:drawing>
      </w:r>
      <w:r>
        <w:rPr>
          <w:noProof/>
          <w:color w:val="212529"/>
          <w:sz w:val="24"/>
          <w:szCs w:val="24"/>
          <w:highlight w:val="white"/>
        </w:rPr>
        <w:drawing>
          <wp:inline distT="114300" distB="114300" distL="114300" distR="114300" wp14:anchorId="3EF2FB07" wp14:editId="0A950BB9">
            <wp:extent cx="1838071" cy="1377743"/>
            <wp:effectExtent l="0" t="0" r="0" b="0"/>
            <wp:docPr id="276" name="image268.jpg"/>
            <wp:cNvGraphicFramePr/>
            <a:graphic xmlns:a="http://schemas.openxmlformats.org/drawingml/2006/main">
              <a:graphicData uri="http://schemas.openxmlformats.org/drawingml/2006/picture">
                <pic:pic xmlns:pic="http://schemas.openxmlformats.org/drawingml/2006/picture">
                  <pic:nvPicPr>
                    <pic:cNvPr id="0" name="image268.jpg"/>
                    <pic:cNvPicPr preferRelativeResize="0"/>
                  </pic:nvPicPr>
                  <pic:blipFill>
                    <a:blip r:embed="rId47"/>
                    <a:srcRect/>
                    <a:stretch>
                      <a:fillRect/>
                    </a:stretch>
                  </pic:blipFill>
                  <pic:spPr>
                    <a:xfrm>
                      <a:off x="0" y="0"/>
                      <a:ext cx="1838071" cy="1377743"/>
                    </a:xfrm>
                    <a:prstGeom prst="rect">
                      <a:avLst/>
                    </a:prstGeom>
                    <a:ln/>
                  </pic:spPr>
                </pic:pic>
              </a:graphicData>
            </a:graphic>
          </wp:inline>
        </w:drawing>
      </w:r>
      <w:r>
        <w:rPr>
          <w:noProof/>
          <w:color w:val="212529"/>
          <w:sz w:val="24"/>
          <w:szCs w:val="24"/>
          <w:highlight w:val="white"/>
        </w:rPr>
        <w:drawing>
          <wp:inline distT="114300" distB="114300" distL="114300" distR="114300" wp14:anchorId="12EF69F6" wp14:editId="05C0CD39">
            <wp:extent cx="1654162" cy="1239893"/>
            <wp:effectExtent l="0" t="0" r="0" b="0"/>
            <wp:docPr id="58"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48"/>
                    <a:srcRect/>
                    <a:stretch>
                      <a:fillRect/>
                    </a:stretch>
                  </pic:blipFill>
                  <pic:spPr>
                    <a:xfrm>
                      <a:off x="0" y="0"/>
                      <a:ext cx="1654162" cy="1239893"/>
                    </a:xfrm>
                    <a:prstGeom prst="rect">
                      <a:avLst/>
                    </a:prstGeom>
                    <a:ln/>
                  </pic:spPr>
                </pic:pic>
              </a:graphicData>
            </a:graphic>
          </wp:inline>
        </w:drawing>
      </w:r>
    </w:p>
    <w:p w14:paraId="6809D1AF" w14:textId="77777777" w:rsidR="006051B8" w:rsidRDefault="006051B8" w:rsidP="006051B8">
      <w:pPr>
        <w:shd w:val="clear" w:color="auto" w:fill="FF0000"/>
        <w:jc w:val="both"/>
        <w:rPr>
          <w:rFonts w:ascii="Roboto" w:eastAsia="Roboto" w:hAnsi="Roboto" w:cs="Roboto"/>
          <w:color w:val="FFFFFF"/>
          <w:sz w:val="24"/>
          <w:szCs w:val="24"/>
          <w:highlight w:val="red"/>
        </w:rPr>
      </w:pPr>
      <w:r>
        <w:rPr>
          <w:rFonts w:ascii="Roboto" w:eastAsia="Roboto" w:hAnsi="Roboto" w:cs="Roboto"/>
          <w:color w:val="FFFFFF"/>
          <w:sz w:val="24"/>
          <w:szCs w:val="24"/>
          <w:highlight w:val="red"/>
        </w:rPr>
        <w:t>SAFETY</w:t>
      </w:r>
    </w:p>
    <w:p w14:paraId="5BBE23B4" w14:textId="77777777" w:rsidR="006051B8" w:rsidRDefault="006051B8" w:rsidP="006051B8">
      <w:pPr>
        <w:shd w:val="clear" w:color="auto" w:fill="FFD6D6"/>
        <w:jc w:val="both"/>
        <w:rPr>
          <w:color w:val="212529"/>
          <w:sz w:val="24"/>
          <w:szCs w:val="24"/>
          <w:highlight w:val="white"/>
        </w:rPr>
      </w:pPr>
      <w:r>
        <w:rPr>
          <w:color w:val="212529"/>
          <w:sz w:val="24"/>
          <w:szCs w:val="24"/>
          <w:highlight w:val="white"/>
        </w:rPr>
        <w:t>Avoid this exercise if the client experiences hand or wrist pain.</w:t>
      </w:r>
    </w:p>
    <w:p w14:paraId="3873688C" w14:textId="77777777" w:rsidR="0085577F" w:rsidRDefault="0085577F"/>
    <w:sectPr w:rsidR="008557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w:panose1 w:val="02000000000000000000"/>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ontserrat">
    <w:panose1 w:val="00000500000000000000"/>
    <w:charset w:val="4D"/>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4F651D"/>
    <w:multiLevelType w:val="multilevel"/>
    <w:tmpl w:val="B53418A6"/>
    <w:lvl w:ilvl="0">
      <w:start w:val="1"/>
      <w:numFmt w:val="decimal"/>
      <w:lvlText w:val="%1."/>
      <w:lvlJc w:val="left"/>
      <w:pPr>
        <w:ind w:left="720" w:hanging="360"/>
      </w:pPr>
      <w:rPr>
        <w:rFonts w:ascii="Roboto" w:eastAsia="Roboto" w:hAnsi="Roboto" w:cs="Roboto"/>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C2A3E78"/>
    <w:multiLevelType w:val="multilevel"/>
    <w:tmpl w:val="918E6DD4"/>
    <w:lvl w:ilvl="0">
      <w:start w:val="1"/>
      <w:numFmt w:val="bullet"/>
      <w:lvlText w:val=""/>
      <w:lvlJc w:val="left"/>
      <w:pPr>
        <w:ind w:left="720" w:hanging="360"/>
      </w:pPr>
      <w:rPr>
        <w:rFonts w:ascii="Roboto" w:eastAsia="Roboto" w:hAnsi="Roboto" w:cs="Roboto"/>
        <w:color w:val="212529"/>
        <w:sz w:val="24"/>
        <w:szCs w:val="24"/>
        <w:u w:val="none"/>
      </w:rPr>
    </w:lvl>
    <w:lvl w:ilvl="1">
      <w:start w:val="1"/>
      <w:numFmt w:val="bullet"/>
      <w:lvlText w:val=""/>
      <w:lvlJc w:val="left"/>
      <w:pPr>
        <w:ind w:left="1440" w:hanging="360"/>
      </w:pPr>
      <w:rPr>
        <w:rFonts w:ascii="Roboto" w:eastAsia="Roboto" w:hAnsi="Roboto" w:cs="Roboto"/>
        <w:color w:val="212529"/>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341338D"/>
    <w:multiLevelType w:val="multilevel"/>
    <w:tmpl w:val="A5E4C9E2"/>
    <w:lvl w:ilvl="0">
      <w:start w:val="1"/>
      <w:numFmt w:val="decimal"/>
      <w:lvlText w:val="%1."/>
      <w:lvlJc w:val="left"/>
      <w:pPr>
        <w:ind w:left="720" w:hanging="360"/>
      </w:pPr>
      <w:rPr>
        <w:rFonts w:ascii="Roboto" w:eastAsia="Roboto" w:hAnsi="Roboto" w:cs="Roboto"/>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96425FB"/>
    <w:multiLevelType w:val="multilevel"/>
    <w:tmpl w:val="82462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F32268D"/>
    <w:multiLevelType w:val="multilevel"/>
    <w:tmpl w:val="744C13C2"/>
    <w:lvl w:ilvl="0">
      <w:start w:val="1"/>
      <w:numFmt w:val="bullet"/>
      <w:lvlText w:val=""/>
      <w:lvlJc w:val="left"/>
      <w:pPr>
        <w:ind w:left="720" w:hanging="360"/>
      </w:pPr>
      <w:rPr>
        <w:rFonts w:ascii="Roboto" w:eastAsia="Roboto" w:hAnsi="Roboto" w:cs="Roboto"/>
        <w:color w:val="212529"/>
        <w:sz w:val="24"/>
        <w:szCs w:val="24"/>
        <w:u w:val="none"/>
      </w:rPr>
    </w:lvl>
    <w:lvl w:ilvl="1">
      <w:start w:val="1"/>
      <w:numFmt w:val="bullet"/>
      <w:lvlText w:val=""/>
      <w:lvlJc w:val="left"/>
      <w:pPr>
        <w:ind w:left="1440" w:hanging="360"/>
      </w:pPr>
      <w:rPr>
        <w:rFonts w:ascii="Roboto" w:eastAsia="Roboto" w:hAnsi="Roboto" w:cs="Roboto"/>
        <w:color w:val="212529"/>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32D3C40"/>
    <w:multiLevelType w:val="multilevel"/>
    <w:tmpl w:val="386256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E0D337E"/>
    <w:multiLevelType w:val="multilevel"/>
    <w:tmpl w:val="683AE378"/>
    <w:lvl w:ilvl="0">
      <w:start w:val="1"/>
      <w:numFmt w:val="decimal"/>
      <w:lvlText w:val="%1."/>
      <w:lvlJc w:val="left"/>
      <w:pPr>
        <w:ind w:left="720" w:hanging="360"/>
      </w:pPr>
      <w:rPr>
        <w:rFonts w:ascii="Roboto" w:eastAsia="Roboto" w:hAnsi="Roboto" w:cs="Roboto"/>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792C6174"/>
    <w:multiLevelType w:val="multilevel"/>
    <w:tmpl w:val="C408000A"/>
    <w:lvl w:ilvl="0">
      <w:start w:val="1"/>
      <w:numFmt w:val="bullet"/>
      <w:lvlText w:val=""/>
      <w:lvlJc w:val="left"/>
      <w:pPr>
        <w:ind w:left="720" w:hanging="360"/>
      </w:pPr>
      <w:rPr>
        <w:rFonts w:ascii="Roboto" w:eastAsia="Roboto" w:hAnsi="Roboto" w:cs="Roboto"/>
        <w:color w:val="212529"/>
        <w:sz w:val="24"/>
        <w:szCs w:val="24"/>
        <w:u w:val="none"/>
      </w:rPr>
    </w:lvl>
    <w:lvl w:ilvl="1">
      <w:start w:val="1"/>
      <w:numFmt w:val="bullet"/>
      <w:lvlText w:val=""/>
      <w:lvlJc w:val="left"/>
      <w:pPr>
        <w:ind w:left="1440" w:hanging="360"/>
      </w:pPr>
      <w:rPr>
        <w:rFonts w:ascii="Roboto" w:eastAsia="Roboto" w:hAnsi="Roboto" w:cs="Roboto"/>
        <w:color w:val="212529"/>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15485322">
    <w:abstractNumId w:val="1"/>
  </w:num>
  <w:num w:numId="2" w16cid:durableId="692388784">
    <w:abstractNumId w:val="7"/>
  </w:num>
  <w:num w:numId="3" w16cid:durableId="1338725948">
    <w:abstractNumId w:val="0"/>
  </w:num>
  <w:num w:numId="4" w16cid:durableId="1685011296">
    <w:abstractNumId w:val="4"/>
  </w:num>
  <w:num w:numId="5" w16cid:durableId="1953047806">
    <w:abstractNumId w:val="2"/>
  </w:num>
  <w:num w:numId="6" w16cid:durableId="1072197747">
    <w:abstractNumId w:val="3"/>
  </w:num>
  <w:num w:numId="7" w16cid:durableId="564729335">
    <w:abstractNumId w:val="6"/>
  </w:num>
  <w:num w:numId="8" w16cid:durableId="7745952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2"/>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1B8"/>
    <w:rsid w:val="00134BC9"/>
    <w:rsid w:val="003041AF"/>
    <w:rsid w:val="006051B8"/>
    <w:rsid w:val="006668A9"/>
    <w:rsid w:val="0085577F"/>
    <w:rsid w:val="00BC0C2B"/>
    <w:rsid w:val="00E1600A"/>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decimalSymbol w:val=","/>
  <w:listSeparator w:val=","/>
  <w14:docId w14:val="50A1906C"/>
  <w15:chartTrackingRefBased/>
  <w15:docId w15:val="{E136B68C-905A-8542-AEA2-E6B267F81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1B8"/>
    <w:pPr>
      <w:spacing w:line="276" w:lineRule="auto"/>
    </w:pPr>
    <w:rPr>
      <w:rFonts w:ascii="Arial" w:eastAsia="Arial" w:hAnsi="Arial" w:cs="Arial"/>
      <w:kern w:val="0"/>
      <w:sz w:val="22"/>
      <w:szCs w:val="22"/>
      <w:lang w:val="en-GB" w:eastAsia="en-GB"/>
      <w14:ligatures w14:val="none"/>
    </w:rPr>
  </w:style>
  <w:style w:type="paragraph" w:styleId="Heading1">
    <w:name w:val="heading 1"/>
    <w:basedOn w:val="Normal"/>
    <w:next w:val="Normal"/>
    <w:link w:val="Heading1Char"/>
    <w:uiPriority w:val="9"/>
    <w:qFormat/>
    <w:rsid w:val="006051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C0C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051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051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051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051B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51B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51B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51B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2">
    <w:name w:val="Style2"/>
    <w:basedOn w:val="Heading2"/>
    <w:autoRedefine/>
    <w:qFormat/>
    <w:rsid w:val="00BC0C2B"/>
    <w:pPr>
      <w:keepNext w:val="0"/>
      <w:keepLines w:val="0"/>
      <w:spacing w:before="320" w:after="0"/>
    </w:pPr>
    <w:rPr>
      <w:rFonts w:ascii="Montserrat" w:eastAsia="Montserrat" w:hAnsi="Montserrat" w:cs="Montserrat"/>
      <w:b/>
      <w:color w:val="0E2841" w:themeColor="text2"/>
      <w:sz w:val="28"/>
      <w:szCs w:val="28"/>
    </w:rPr>
  </w:style>
  <w:style w:type="character" w:customStyle="1" w:styleId="Heading2Char">
    <w:name w:val="Heading 2 Char"/>
    <w:basedOn w:val="DefaultParagraphFont"/>
    <w:link w:val="Heading2"/>
    <w:uiPriority w:val="9"/>
    <w:semiHidden/>
    <w:rsid w:val="00BC0C2B"/>
    <w:rPr>
      <w:rFonts w:asciiTheme="majorHAnsi" w:eastAsiaTheme="majorEastAsia" w:hAnsiTheme="majorHAnsi" w:cstheme="majorBidi"/>
      <w:color w:val="0F4761" w:themeColor="accent1" w:themeShade="BF"/>
      <w:sz w:val="32"/>
      <w:szCs w:val="32"/>
    </w:rPr>
  </w:style>
  <w:style w:type="character" w:customStyle="1" w:styleId="Heading1Char">
    <w:name w:val="Heading 1 Char"/>
    <w:basedOn w:val="DefaultParagraphFont"/>
    <w:link w:val="Heading1"/>
    <w:uiPriority w:val="9"/>
    <w:rsid w:val="006051B8"/>
    <w:rPr>
      <w:rFonts w:asciiTheme="majorHAnsi" w:eastAsiaTheme="majorEastAsia" w:hAnsiTheme="majorHAnsi" w:cstheme="majorBidi"/>
      <w:color w:val="0F4761" w:themeColor="accent1" w:themeShade="BF"/>
      <w:sz w:val="40"/>
      <w:szCs w:val="40"/>
    </w:rPr>
  </w:style>
  <w:style w:type="character" w:customStyle="1" w:styleId="Heading3Char">
    <w:name w:val="Heading 3 Char"/>
    <w:basedOn w:val="DefaultParagraphFont"/>
    <w:link w:val="Heading3"/>
    <w:uiPriority w:val="9"/>
    <w:semiHidden/>
    <w:rsid w:val="006051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051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051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051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51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51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51B8"/>
    <w:rPr>
      <w:rFonts w:eastAsiaTheme="majorEastAsia" w:cstheme="majorBidi"/>
      <w:color w:val="272727" w:themeColor="text1" w:themeTint="D8"/>
    </w:rPr>
  </w:style>
  <w:style w:type="paragraph" w:styleId="Title">
    <w:name w:val="Title"/>
    <w:basedOn w:val="Normal"/>
    <w:next w:val="Normal"/>
    <w:link w:val="TitleChar"/>
    <w:uiPriority w:val="10"/>
    <w:qFormat/>
    <w:rsid w:val="006051B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51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51B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51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51B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051B8"/>
    <w:rPr>
      <w:i/>
      <w:iCs/>
      <w:color w:val="404040" w:themeColor="text1" w:themeTint="BF"/>
    </w:rPr>
  </w:style>
  <w:style w:type="paragraph" w:styleId="ListParagraph">
    <w:name w:val="List Paragraph"/>
    <w:basedOn w:val="Normal"/>
    <w:uiPriority w:val="34"/>
    <w:qFormat/>
    <w:rsid w:val="006051B8"/>
    <w:pPr>
      <w:ind w:left="720"/>
      <w:contextualSpacing/>
    </w:pPr>
  </w:style>
  <w:style w:type="character" w:styleId="IntenseEmphasis">
    <w:name w:val="Intense Emphasis"/>
    <w:basedOn w:val="DefaultParagraphFont"/>
    <w:uiPriority w:val="21"/>
    <w:qFormat/>
    <w:rsid w:val="006051B8"/>
    <w:rPr>
      <w:i/>
      <w:iCs/>
      <w:color w:val="0F4761" w:themeColor="accent1" w:themeShade="BF"/>
    </w:rPr>
  </w:style>
  <w:style w:type="paragraph" w:styleId="IntenseQuote">
    <w:name w:val="Intense Quote"/>
    <w:basedOn w:val="Normal"/>
    <w:next w:val="Normal"/>
    <w:link w:val="IntenseQuoteChar"/>
    <w:uiPriority w:val="30"/>
    <w:qFormat/>
    <w:rsid w:val="006051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051B8"/>
    <w:rPr>
      <w:i/>
      <w:iCs/>
      <w:color w:val="0F4761" w:themeColor="accent1" w:themeShade="BF"/>
    </w:rPr>
  </w:style>
  <w:style w:type="character" w:styleId="IntenseReference">
    <w:name w:val="Intense Reference"/>
    <w:basedOn w:val="DefaultParagraphFont"/>
    <w:uiPriority w:val="32"/>
    <w:qFormat/>
    <w:rsid w:val="006051B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jpg"/><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image" Target="media/image38.jpg"/><Relationship Id="rId47" Type="http://schemas.openxmlformats.org/officeDocument/2006/relationships/image" Target="media/image43.jpg"/><Relationship Id="rId50" Type="http://schemas.openxmlformats.org/officeDocument/2006/relationships/theme" Target="theme/theme1.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25.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45" Type="http://schemas.openxmlformats.org/officeDocument/2006/relationships/image" Target="media/image41.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49"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4" Type="http://schemas.openxmlformats.org/officeDocument/2006/relationships/image" Target="media/image40.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image" Target="media/image39.jpg"/><Relationship Id="rId48" Type="http://schemas.openxmlformats.org/officeDocument/2006/relationships/image" Target="media/image44.jpg"/><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 Id="rId46" Type="http://schemas.openxmlformats.org/officeDocument/2006/relationships/image" Target="media/image42.jpg"/><Relationship Id="rId20" Type="http://schemas.openxmlformats.org/officeDocument/2006/relationships/image" Target="media/image16.jpg"/><Relationship Id="rId41" Type="http://schemas.openxmlformats.org/officeDocument/2006/relationships/image" Target="media/image37.jpg"/><Relationship Id="rId1" Type="http://schemas.openxmlformats.org/officeDocument/2006/relationships/numbering" Target="numbering.xml"/><Relationship Id="rId6"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3696</Words>
  <Characters>21068</Characters>
  <Application>Microsoft Office Word</Application>
  <DocSecurity>0</DocSecurity>
  <Lines>175</Lines>
  <Paragraphs>49</Paragraphs>
  <ScaleCrop>false</ScaleCrop>
  <Company/>
  <LinksUpToDate>false</LinksUpToDate>
  <CharactersWithSpaces>24715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Sole</dc:creator>
  <cp:keywords/>
  <dc:description/>
  <cp:lastModifiedBy>Victor Sole</cp:lastModifiedBy>
  <cp:revision>1</cp:revision>
  <dcterms:created xsi:type="dcterms:W3CDTF">2025-10-05T15:32:00Z</dcterms:created>
  <dcterms:modified xsi:type="dcterms:W3CDTF">2025-10-05T15:32:00Z</dcterms:modified>
</cp:coreProperties>
</file>