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1CB2" w14:textId="4A1AC5EF" w:rsidR="00797D04" w:rsidRPr="00C714AA" w:rsidRDefault="0080732D" w:rsidP="00D92D87">
      <w:pPr>
        <w:pBdr>
          <w:bottom w:val="single" w:sz="12" w:space="1" w:color="auto"/>
        </w:pBdr>
        <w:spacing w:after="0" w:line="360" w:lineRule="auto"/>
        <w:ind w:left="0" w:firstLine="0"/>
        <w:jc w:val="center"/>
        <w:rPr>
          <w:rFonts w:ascii="Arial Narrow" w:hAnsi="Arial Narrow"/>
          <w:szCs w:val="24"/>
        </w:rPr>
      </w:pPr>
      <w:r>
        <w:rPr>
          <w:rFonts w:ascii="Arial Narrow" w:eastAsia="Calibri" w:hAnsi="Arial Narrow" w:cs="Calibri"/>
          <w:noProof/>
          <w:szCs w:val="24"/>
        </w:rPr>
        <w:drawing>
          <wp:inline distT="0" distB="0" distL="0" distR="0" wp14:anchorId="002832E7" wp14:editId="23923DAB">
            <wp:extent cx="2766060" cy="1379220"/>
            <wp:effectExtent l="0" t="0" r="0" b="0"/>
            <wp:docPr id="205056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66845" name="Picture 20505668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6060" cy="1379220"/>
                    </a:xfrm>
                    <a:prstGeom prst="rect">
                      <a:avLst/>
                    </a:prstGeom>
                  </pic:spPr>
                </pic:pic>
              </a:graphicData>
            </a:graphic>
          </wp:inline>
        </w:drawing>
      </w:r>
      <w:r w:rsidR="00600D2E" w:rsidRPr="00C714AA">
        <w:rPr>
          <w:rFonts w:ascii="Arial Narrow" w:eastAsia="Calibri" w:hAnsi="Arial Narrow" w:cs="Calibri"/>
          <w:szCs w:val="24"/>
        </w:rPr>
        <w:t xml:space="preserve"> </w:t>
      </w:r>
    </w:p>
    <w:p w14:paraId="75C6B4DF" w14:textId="77777777" w:rsidR="0080732D" w:rsidRPr="00C714AA" w:rsidRDefault="0080732D" w:rsidP="00C714AA">
      <w:pPr>
        <w:pStyle w:val="Default"/>
        <w:spacing w:line="360" w:lineRule="auto"/>
        <w:rPr>
          <w:rFonts w:ascii="Arial Narrow" w:hAnsi="Arial Narrow"/>
        </w:rPr>
      </w:pPr>
    </w:p>
    <w:p w14:paraId="4A9946B5" w14:textId="77777777" w:rsidR="00352315" w:rsidRPr="00D92D87" w:rsidRDefault="00352315" w:rsidP="0080732D">
      <w:pPr>
        <w:pStyle w:val="Default"/>
        <w:jc w:val="center"/>
        <w:rPr>
          <w:rFonts w:ascii="Arial Narrow" w:hAnsi="Arial Narrow"/>
        </w:rPr>
      </w:pPr>
      <w:r w:rsidRPr="00C714AA">
        <w:rPr>
          <w:rFonts w:ascii="Arial Narrow" w:hAnsi="Arial Narrow"/>
          <w:b/>
          <w:bCs/>
        </w:rPr>
        <w:t>POLICY WORDING</w:t>
      </w:r>
    </w:p>
    <w:p w14:paraId="753A60D9" w14:textId="77777777" w:rsidR="005F2C40" w:rsidRPr="00C714AA" w:rsidRDefault="005F2C40" w:rsidP="0080732D">
      <w:pPr>
        <w:spacing w:line="240" w:lineRule="auto"/>
        <w:ind w:left="0" w:firstLine="0"/>
        <w:rPr>
          <w:rFonts w:ascii="Arial Narrow" w:hAnsi="Arial Narrow"/>
          <w:b/>
          <w:bCs/>
          <w:szCs w:val="24"/>
        </w:rPr>
      </w:pPr>
    </w:p>
    <w:p w14:paraId="5BA25AFE" w14:textId="77777777" w:rsidR="00352315" w:rsidRPr="00C714AA" w:rsidRDefault="00352315" w:rsidP="0080732D">
      <w:pPr>
        <w:spacing w:line="240" w:lineRule="auto"/>
        <w:ind w:left="0" w:firstLine="0"/>
        <w:rPr>
          <w:rFonts w:ascii="Arial Narrow" w:hAnsi="Arial Narrow"/>
          <w:b/>
          <w:bCs/>
          <w:szCs w:val="24"/>
        </w:rPr>
      </w:pPr>
      <w:r w:rsidRPr="00C714AA">
        <w:rPr>
          <w:rFonts w:ascii="Arial Narrow" w:hAnsi="Arial Narrow"/>
          <w:b/>
          <w:bCs/>
          <w:szCs w:val="24"/>
        </w:rPr>
        <w:t>HOSPITAL CASH PLAN POLICY DOCUMENT IMPORTANT NOTES ABOUT THIS INSURANCE</w:t>
      </w:r>
    </w:p>
    <w:p w14:paraId="7E89AD58"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Please take note.</w:t>
      </w:r>
    </w:p>
    <w:p w14:paraId="02CBF877" w14:textId="77777777" w:rsidR="00352315" w:rsidRPr="00C714AA" w:rsidRDefault="00352315" w:rsidP="0080732D">
      <w:pPr>
        <w:pStyle w:val="ListParagraph"/>
        <w:numPr>
          <w:ilvl w:val="0"/>
          <w:numId w:val="4"/>
        </w:numPr>
        <w:spacing w:after="160" w:line="240" w:lineRule="auto"/>
        <w:rPr>
          <w:rFonts w:ascii="Arial Narrow" w:hAnsi="Arial Narrow"/>
          <w:szCs w:val="24"/>
        </w:rPr>
      </w:pPr>
      <w:r w:rsidRPr="00C714AA">
        <w:rPr>
          <w:rFonts w:ascii="Arial Narrow" w:hAnsi="Arial Narrow"/>
          <w:szCs w:val="24"/>
        </w:rPr>
        <w:t>Read and check the details of these terms and conditions carefully to ensure its accuracy and see that it meets your requirements.</w:t>
      </w:r>
    </w:p>
    <w:p w14:paraId="6607AB7E" w14:textId="77777777" w:rsidR="00352315" w:rsidRPr="00C714AA" w:rsidRDefault="00352315" w:rsidP="0080732D">
      <w:pPr>
        <w:pStyle w:val="ListParagraph"/>
        <w:numPr>
          <w:ilvl w:val="0"/>
          <w:numId w:val="4"/>
        </w:numPr>
        <w:spacing w:after="160" w:line="240" w:lineRule="auto"/>
        <w:rPr>
          <w:rFonts w:ascii="Arial Narrow" w:hAnsi="Arial Narrow"/>
          <w:szCs w:val="24"/>
        </w:rPr>
      </w:pPr>
      <w:r w:rsidRPr="00C714AA">
        <w:rPr>
          <w:rFonts w:ascii="Arial Narrow" w:hAnsi="Arial Narrow"/>
          <w:szCs w:val="24"/>
        </w:rPr>
        <w:t xml:space="preserve">Inform us immediately of any change in your address, occupation, state of health or any other changes affecting any insured person. </w:t>
      </w:r>
    </w:p>
    <w:p w14:paraId="4F4AFECE" w14:textId="77777777" w:rsidR="00352315" w:rsidRPr="00C714AA" w:rsidRDefault="00352315" w:rsidP="0080732D">
      <w:pPr>
        <w:pStyle w:val="ListParagraph"/>
        <w:numPr>
          <w:ilvl w:val="0"/>
          <w:numId w:val="4"/>
        </w:numPr>
        <w:spacing w:after="160" w:line="240" w:lineRule="auto"/>
        <w:rPr>
          <w:rFonts w:ascii="Arial Narrow" w:hAnsi="Arial Narrow"/>
          <w:szCs w:val="24"/>
        </w:rPr>
      </w:pPr>
      <w:r w:rsidRPr="00C714AA">
        <w:rPr>
          <w:rFonts w:ascii="Arial Narrow" w:hAnsi="Arial Narrow"/>
          <w:szCs w:val="24"/>
        </w:rPr>
        <w:t>The policy is evidence of your contract with NicozDiamond Insurance.</w:t>
      </w:r>
    </w:p>
    <w:p w14:paraId="0B1E0340" w14:textId="77777777" w:rsidR="00352315" w:rsidRPr="00C714AA" w:rsidRDefault="00352315" w:rsidP="0080732D">
      <w:pPr>
        <w:pStyle w:val="ListParagraph"/>
        <w:numPr>
          <w:ilvl w:val="0"/>
          <w:numId w:val="4"/>
        </w:numPr>
        <w:spacing w:after="160" w:line="240" w:lineRule="auto"/>
        <w:rPr>
          <w:rFonts w:ascii="Arial Narrow" w:hAnsi="Arial Narrow"/>
          <w:szCs w:val="24"/>
        </w:rPr>
      </w:pPr>
      <w:r w:rsidRPr="00C714AA">
        <w:rPr>
          <w:rFonts w:ascii="Arial Narrow" w:hAnsi="Arial Narrow"/>
          <w:szCs w:val="24"/>
        </w:rPr>
        <w:t xml:space="preserve">The policy schedule and any endorsement thereon shall be considered as one document and any word or expression to which a specific meaning has been attached in any of them shall bear such meaning throughout. </w:t>
      </w:r>
    </w:p>
    <w:p w14:paraId="196F5CA2" w14:textId="77777777" w:rsidR="00352315" w:rsidRPr="00C714AA" w:rsidRDefault="00352315" w:rsidP="0080732D">
      <w:pPr>
        <w:pStyle w:val="ListParagraph"/>
        <w:numPr>
          <w:ilvl w:val="0"/>
          <w:numId w:val="4"/>
        </w:numPr>
        <w:spacing w:after="160" w:line="240" w:lineRule="auto"/>
        <w:rPr>
          <w:rFonts w:ascii="Arial Narrow" w:hAnsi="Arial Narrow"/>
          <w:szCs w:val="24"/>
        </w:rPr>
      </w:pPr>
      <w:r w:rsidRPr="00C714AA">
        <w:rPr>
          <w:rFonts w:ascii="Arial Narrow" w:hAnsi="Arial Narrow"/>
          <w:szCs w:val="24"/>
        </w:rPr>
        <w:t>Provided that you pay the premium for all the persons intended to be insured under this policy and we receive and accept it, we will provide the insurance described in the policy.</w:t>
      </w:r>
    </w:p>
    <w:p w14:paraId="60417709" w14:textId="77777777" w:rsidR="00352315" w:rsidRPr="00C714AA" w:rsidRDefault="00352315" w:rsidP="0080732D">
      <w:pPr>
        <w:pStyle w:val="ListParagraph"/>
        <w:numPr>
          <w:ilvl w:val="0"/>
          <w:numId w:val="4"/>
        </w:numPr>
        <w:spacing w:after="160" w:line="240" w:lineRule="auto"/>
        <w:rPr>
          <w:rFonts w:ascii="Arial Narrow" w:hAnsi="Arial Narrow"/>
          <w:szCs w:val="24"/>
        </w:rPr>
      </w:pPr>
      <w:r w:rsidRPr="00C714AA">
        <w:rPr>
          <w:rFonts w:ascii="Arial Narrow" w:hAnsi="Arial Narrow"/>
          <w:szCs w:val="24"/>
        </w:rPr>
        <w:t xml:space="preserve">Insurance under this policy is given subject to the endorsements if any, exclusions, terms and conditions shown below and failure in compliance may result in the claim being denied. </w:t>
      </w:r>
    </w:p>
    <w:p w14:paraId="4A807959" w14:textId="77777777" w:rsidR="00352315" w:rsidRPr="00C714AA" w:rsidRDefault="00352315" w:rsidP="00C714AA">
      <w:pPr>
        <w:spacing w:line="360" w:lineRule="auto"/>
        <w:rPr>
          <w:rFonts w:ascii="Arial Narrow" w:hAnsi="Arial Narrow"/>
          <w:b/>
          <w:bCs/>
          <w:szCs w:val="24"/>
        </w:rPr>
      </w:pPr>
      <w:r w:rsidRPr="00C714AA">
        <w:rPr>
          <w:rFonts w:ascii="Arial Narrow" w:hAnsi="Arial Narrow"/>
          <w:b/>
          <w:bCs/>
          <w:szCs w:val="24"/>
        </w:rPr>
        <w:t xml:space="preserve">SCOPE OF INSURANCE </w:t>
      </w:r>
    </w:p>
    <w:p w14:paraId="3DBC2672"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NicozDiamond (hereinafter referred to as “the Company “) will pay the Insured Person the benefits shown in the Schedule of Benefits, if during the Period of Insurance, any Insured Person suffers Sickness or Bodily Injury which results in the insured person’s Hospitalisation provided:</w:t>
      </w:r>
    </w:p>
    <w:p w14:paraId="761BB874" w14:textId="77777777" w:rsidR="00352315" w:rsidRPr="00C714AA" w:rsidRDefault="00C714AA" w:rsidP="0080732D">
      <w:pPr>
        <w:pStyle w:val="ListParagraph"/>
        <w:numPr>
          <w:ilvl w:val="0"/>
          <w:numId w:val="26"/>
        </w:numPr>
        <w:spacing w:after="160" w:line="240" w:lineRule="auto"/>
        <w:rPr>
          <w:rFonts w:ascii="Arial Narrow" w:hAnsi="Arial Narrow"/>
          <w:szCs w:val="24"/>
        </w:rPr>
      </w:pPr>
      <w:r w:rsidRPr="00C714AA">
        <w:rPr>
          <w:rFonts w:ascii="Arial Narrow" w:hAnsi="Arial Narrow"/>
          <w:szCs w:val="24"/>
        </w:rPr>
        <w:t>Hospitalization</w:t>
      </w:r>
      <w:r w:rsidR="00352315" w:rsidRPr="00C714AA">
        <w:rPr>
          <w:rFonts w:ascii="Arial Narrow" w:hAnsi="Arial Narrow"/>
          <w:szCs w:val="24"/>
        </w:rPr>
        <w:t xml:space="preserve"> occurs after waiting periods have been met.</w:t>
      </w:r>
    </w:p>
    <w:p w14:paraId="20804090" w14:textId="77777777" w:rsidR="00352315" w:rsidRPr="00C714AA" w:rsidRDefault="00352315" w:rsidP="0080732D">
      <w:pPr>
        <w:pStyle w:val="ListParagraph"/>
        <w:numPr>
          <w:ilvl w:val="0"/>
          <w:numId w:val="26"/>
        </w:numPr>
        <w:spacing w:after="160" w:line="240" w:lineRule="auto"/>
        <w:rPr>
          <w:rFonts w:ascii="Arial Narrow" w:hAnsi="Arial Narrow"/>
          <w:szCs w:val="24"/>
        </w:rPr>
      </w:pPr>
      <w:r w:rsidRPr="00C714AA">
        <w:rPr>
          <w:rFonts w:ascii="Arial Narrow" w:hAnsi="Arial Narrow"/>
          <w:szCs w:val="24"/>
        </w:rPr>
        <w:t>The sickness or injury was suffered during the currency of the Policy.</w:t>
      </w:r>
    </w:p>
    <w:p w14:paraId="7339A90E" w14:textId="77777777" w:rsidR="00352315" w:rsidRPr="00C714AA" w:rsidRDefault="00352315" w:rsidP="0080732D">
      <w:pPr>
        <w:pStyle w:val="ListParagraph"/>
        <w:numPr>
          <w:ilvl w:val="0"/>
          <w:numId w:val="26"/>
        </w:numPr>
        <w:spacing w:after="160" w:line="240" w:lineRule="auto"/>
        <w:rPr>
          <w:rFonts w:ascii="Arial Narrow" w:hAnsi="Arial Narrow"/>
          <w:szCs w:val="24"/>
        </w:rPr>
      </w:pPr>
      <w:r w:rsidRPr="00C714AA">
        <w:rPr>
          <w:rFonts w:ascii="Arial Narrow" w:hAnsi="Arial Narrow"/>
          <w:szCs w:val="24"/>
        </w:rPr>
        <w:t xml:space="preserve">The sickness or injury falls within the policy terms and conditions included herein: </w:t>
      </w:r>
    </w:p>
    <w:p w14:paraId="061768A3"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POLICY TERM </w:t>
      </w:r>
    </w:p>
    <w:p w14:paraId="01B0CC3B" w14:textId="131CFB1C" w:rsidR="003B020B" w:rsidRPr="0080732D" w:rsidRDefault="00352315" w:rsidP="0080732D">
      <w:pPr>
        <w:spacing w:line="240" w:lineRule="auto"/>
        <w:rPr>
          <w:rFonts w:ascii="Arial Narrow" w:hAnsi="Arial Narrow"/>
          <w:szCs w:val="24"/>
        </w:rPr>
      </w:pPr>
      <w:r w:rsidRPr="00C714AA">
        <w:rPr>
          <w:rFonts w:ascii="Arial Narrow" w:hAnsi="Arial Narrow"/>
          <w:szCs w:val="24"/>
        </w:rPr>
        <w:t xml:space="preserve">The policy shall run for a maximum period of 12 months and will be renewable thereafter. </w:t>
      </w:r>
    </w:p>
    <w:p w14:paraId="7697ADE0" w14:textId="77777777" w:rsidR="00352315" w:rsidRPr="00C714AA" w:rsidRDefault="00352315" w:rsidP="0080732D">
      <w:pPr>
        <w:spacing w:line="240" w:lineRule="auto"/>
        <w:ind w:left="0" w:firstLine="0"/>
        <w:rPr>
          <w:rFonts w:ascii="Arial Narrow" w:hAnsi="Arial Narrow"/>
          <w:b/>
          <w:bCs/>
          <w:szCs w:val="24"/>
        </w:rPr>
      </w:pPr>
      <w:r w:rsidRPr="00C714AA">
        <w:rPr>
          <w:rFonts w:ascii="Arial Narrow" w:hAnsi="Arial Narrow"/>
          <w:b/>
          <w:bCs/>
          <w:szCs w:val="24"/>
        </w:rPr>
        <w:t>EXCESSS APPLICABLE:</w:t>
      </w:r>
    </w:p>
    <w:p w14:paraId="33F65E4B" w14:textId="77777777" w:rsidR="00352315" w:rsidRPr="00C714AA" w:rsidRDefault="00352315" w:rsidP="0080732D">
      <w:pPr>
        <w:pStyle w:val="ListParagraph"/>
        <w:numPr>
          <w:ilvl w:val="0"/>
          <w:numId w:val="10"/>
        </w:numPr>
        <w:spacing w:after="160" w:line="240" w:lineRule="auto"/>
        <w:rPr>
          <w:rFonts w:ascii="Arial Narrow" w:hAnsi="Arial Narrow"/>
          <w:szCs w:val="24"/>
        </w:rPr>
      </w:pPr>
      <w:r w:rsidRPr="00C714AA">
        <w:rPr>
          <w:rFonts w:ascii="Arial Narrow" w:hAnsi="Arial Narrow"/>
          <w:szCs w:val="24"/>
        </w:rPr>
        <w:t xml:space="preserve">A two (2) day excess is a condition under this policy. </w:t>
      </w:r>
    </w:p>
    <w:p w14:paraId="0D8C2DA7"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This means no payments will be made in respect of the first and second day in the hospital.</w:t>
      </w:r>
    </w:p>
    <w:p w14:paraId="55C0214E" w14:textId="77777777" w:rsidR="00352315" w:rsidRPr="00C714AA" w:rsidRDefault="00352315" w:rsidP="0080732D">
      <w:pPr>
        <w:spacing w:line="240" w:lineRule="auto"/>
        <w:rPr>
          <w:rFonts w:ascii="Arial Narrow" w:hAnsi="Arial Narrow"/>
          <w:b/>
          <w:bCs/>
          <w:szCs w:val="24"/>
        </w:rPr>
      </w:pPr>
      <w:r w:rsidRPr="00C714AA">
        <w:rPr>
          <w:rFonts w:ascii="Arial Narrow" w:hAnsi="Arial Narrow"/>
          <w:szCs w:val="24"/>
        </w:rPr>
        <w:t xml:space="preserve"> </w:t>
      </w:r>
      <w:r w:rsidRPr="00C714AA">
        <w:rPr>
          <w:rFonts w:ascii="Arial Narrow" w:hAnsi="Arial Narrow"/>
          <w:b/>
          <w:bCs/>
          <w:szCs w:val="24"/>
        </w:rPr>
        <w:t xml:space="preserve">HOSPITAL CASH PLAN BENEFITS </w:t>
      </w:r>
    </w:p>
    <w:p w14:paraId="46CA8BAC" w14:textId="77777777" w:rsidR="00352315" w:rsidRPr="00C714AA" w:rsidRDefault="00352315" w:rsidP="0080732D">
      <w:pPr>
        <w:pStyle w:val="ListParagraph"/>
        <w:numPr>
          <w:ilvl w:val="0"/>
          <w:numId w:val="7"/>
        </w:numPr>
        <w:spacing w:line="240" w:lineRule="auto"/>
        <w:rPr>
          <w:rFonts w:ascii="Arial Narrow" w:hAnsi="Arial Narrow"/>
          <w:szCs w:val="24"/>
        </w:rPr>
      </w:pPr>
      <w:r w:rsidRPr="00C714AA">
        <w:rPr>
          <w:rFonts w:ascii="Arial Narrow" w:hAnsi="Arial Narrow"/>
          <w:szCs w:val="24"/>
        </w:rPr>
        <w:t>Cash pay-out of USD50 each day spent in hospital when admitted for more than 48 hours</w:t>
      </w:r>
    </w:p>
    <w:p w14:paraId="635D1342" w14:textId="77777777" w:rsidR="00352315" w:rsidRPr="00C714AA" w:rsidRDefault="00352315" w:rsidP="0080732D">
      <w:pPr>
        <w:pStyle w:val="ListParagraph"/>
        <w:numPr>
          <w:ilvl w:val="0"/>
          <w:numId w:val="7"/>
        </w:numPr>
        <w:spacing w:line="240" w:lineRule="auto"/>
        <w:rPr>
          <w:rFonts w:ascii="Arial Narrow" w:hAnsi="Arial Narrow"/>
          <w:szCs w:val="24"/>
        </w:rPr>
      </w:pPr>
      <w:r w:rsidRPr="00C714AA">
        <w:rPr>
          <w:rFonts w:ascii="Arial Narrow" w:hAnsi="Arial Narrow"/>
          <w:szCs w:val="24"/>
        </w:rPr>
        <w:t>A maximum payout per claim is limited to USD1,500.00 per event and USD3,000.00 per year.</w:t>
      </w:r>
    </w:p>
    <w:p w14:paraId="04B8B9A6" w14:textId="77777777" w:rsidR="00352315" w:rsidRPr="00C714AA" w:rsidRDefault="00352315" w:rsidP="0080732D">
      <w:pPr>
        <w:pStyle w:val="ListParagraph"/>
        <w:numPr>
          <w:ilvl w:val="0"/>
          <w:numId w:val="7"/>
        </w:numPr>
        <w:spacing w:line="240" w:lineRule="auto"/>
        <w:rPr>
          <w:rFonts w:ascii="Arial Narrow" w:hAnsi="Arial Narrow"/>
          <w:szCs w:val="24"/>
        </w:rPr>
      </w:pPr>
      <w:r w:rsidRPr="00C714AA">
        <w:rPr>
          <w:rFonts w:ascii="Arial Narrow" w:hAnsi="Arial Narrow"/>
          <w:szCs w:val="24"/>
        </w:rPr>
        <w:t>The Benefit in respect of Children younger than 18 (eighteen) years (Age Last Birthday) will be paid at USD 25.00 being the daily Cash Benefit.</w:t>
      </w:r>
    </w:p>
    <w:p w14:paraId="3DB6D3A5" w14:textId="77777777" w:rsidR="00352315" w:rsidRPr="00C714AA" w:rsidRDefault="00352315" w:rsidP="0080732D">
      <w:pPr>
        <w:pStyle w:val="ListParagraph"/>
        <w:numPr>
          <w:ilvl w:val="0"/>
          <w:numId w:val="7"/>
        </w:numPr>
        <w:spacing w:line="240" w:lineRule="auto"/>
        <w:rPr>
          <w:rFonts w:ascii="Arial Narrow" w:hAnsi="Arial Narrow"/>
          <w:szCs w:val="24"/>
        </w:rPr>
      </w:pPr>
      <w:r w:rsidRPr="00C714AA">
        <w:rPr>
          <w:rFonts w:ascii="Arial Narrow" w:hAnsi="Arial Narrow"/>
          <w:szCs w:val="24"/>
        </w:rPr>
        <w:t xml:space="preserve">A maximum payout per claim is limited to USD 750.00 per event and USD 1,500.00 per year. </w:t>
      </w:r>
    </w:p>
    <w:p w14:paraId="29E23F94" w14:textId="77777777" w:rsidR="00352315" w:rsidRPr="00C714AA" w:rsidRDefault="00352315" w:rsidP="0080732D">
      <w:pPr>
        <w:pStyle w:val="ListParagraph"/>
        <w:numPr>
          <w:ilvl w:val="0"/>
          <w:numId w:val="7"/>
        </w:numPr>
        <w:spacing w:line="240" w:lineRule="auto"/>
        <w:rPr>
          <w:rFonts w:ascii="Arial Narrow" w:hAnsi="Arial Narrow"/>
          <w:szCs w:val="24"/>
        </w:rPr>
      </w:pPr>
      <w:r w:rsidRPr="00C714AA">
        <w:rPr>
          <w:rFonts w:ascii="Arial Narrow" w:hAnsi="Arial Narrow"/>
          <w:szCs w:val="24"/>
        </w:rPr>
        <w:t xml:space="preserve">An immediate cover for accident caused </w:t>
      </w:r>
      <w:r w:rsidR="00C714AA" w:rsidRPr="00C714AA">
        <w:rPr>
          <w:rFonts w:ascii="Arial Narrow" w:hAnsi="Arial Narrow"/>
          <w:szCs w:val="24"/>
        </w:rPr>
        <w:t>hospitalization</w:t>
      </w:r>
      <w:r w:rsidRPr="00C714AA">
        <w:rPr>
          <w:rFonts w:ascii="Arial Narrow" w:hAnsi="Arial Narrow"/>
          <w:szCs w:val="24"/>
        </w:rPr>
        <w:t xml:space="preserve"> and 3 months waiting period for </w:t>
      </w:r>
      <w:r w:rsidR="00C714AA" w:rsidRPr="00C714AA">
        <w:rPr>
          <w:rFonts w:ascii="Arial Narrow" w:hAnsi="Arial Narrow"/>
          <w:szCs w:val="24"/>
        </w:rPr>
        <w:t>hospitalization</w:t>
      </w:r>
      <w:r w:rsidRPr="00C714AA">
        <w:rPr>
          <w:rFonts w:ascii="Arial Narrow" w:hAnsi="Arial Narrow"/>
          <w:szCs w:val="24"/>
        </w:rPr>
        <w:t xml:space="preserve"> due to illness and 6 months waiting period for non-elective surgeries. </w:t>
      </w:r>
    </w:p>
    <w:p w14:paraId="67ADD40D" w14:textId="77777777" w:rsidR="00352315" w:rsidRPr="00C714AA" w:rsidRDefault="00352315" w:rsidP="0080732D">
      <w:pPr>
        <w:pStyle w:val="ListParagraph"/>
        <w:numPr>
          <w:ilvl w:val="0"/>
          <w:numId w:val="7"/>
        </w:numPr>
        <w:spacing w:line="240" w:lineRule="auto"/>
        <w:rPr>
          <w:rFonts w:ascii="Arial Narrow" w:hAnsi="Arial Narrow"/>
          <w:szCs w:val="24"/>
        </w:rPr>
      </w:pPr>
      <w:r w:rsidRPr="00C714AA">
        <w:rPr>
          <w:rFonts w:ascii="Arial Narrow" w:hAnsi="Arial Narrow"/>
          <w:szCs w:val="24"/>
        </w:rPr>
        <w:t xml:space="preserve">Claims payment after submission of all claims to support documentations and patient having been discharged from hospital. </w:t>
      </w:r>
    </w:p>
    <w:p w14:paraId="48CAECF7" w14:textId="77777777" w:rsidR="0080732D" w:rsidRDefault="0080732D" w:rsidP="00C714AA">
      <w:pPr>
        <w:spacing w:line="360" w:lineRule="auto"/>
        <w:rPr>
          <w:rFonts w:ascii="Arial Narrow" w:hAnsi="Arial Narrow"/>
          <w:b/>
          <w:bCs/>
          <w:szCs w:val="24"/>
        </w:rPr>
      </w:pPr>
    </w:p>
    <w:p w14:paraId="12ACD4E9" w14:textId="326ADDC7" w:rsidR="00352315" w:rsidRPr="00C714AA" w:rsidRDefault="00352315" w:rsidP="00C714AA">
      <w:pPr>
        <w:spacing w:line="360" w:lineRule="auto"/>
        <w:rPr>
          <w:rFonts w:ascii="Arial Narrow" w:hAnsi="Arial Narrow"/>
          <w:b/>
          <w:bCs/>
          <w:szCs w:val="24"/>
        </w:rPr>
      </w:pPr>
      <w:r w:rsidRPr="00C714AA">
        <w:rPr>
          <w:rFonts w:ascii="Arial Narrow" w:hAnsi="Arial Narrow"/>
          <w:b/>
          <w:bCs/>
          <w:szCs w:val="24"/>
        </w:rPr>
        <w:lastRenderedPageBreak/>
        <w:t xml:space="preserve">CASH PLAN BENEFITS FOR BENEFICIARIES </w:t>
      </w:r>
    </w:p>
    <w:p w14:paraId="0B70AE7D" w14:textId="001E2B0E" w:rsidR="00352315" w:rsidRPr="00C714AA" w:rsidRDefault="00352315" w:rsidP="0080732D">
      <w:pPr>
        <w:pStyle w:val="ListParagraph"/>
        <w:numPr>
          <w:ilvl w:val="0"/>
          <w:numId w:val="12"/>
        </w:numPr>
        <w:spacing w:line="240" w:lineRule="auto"/>
        <w:rPr>
          <w:rFonts w:ascii="Arial Narrow" w:hAnsi="Arial Narrow"/>
          <w:szCs w:val="24"/>
        </w:rPr>
      </w:pPr>
      <w:r w:rsidRPr="00C714AA">
        <w:rPr>
          <w:rFonts w:ascii="Arial Narrow" w:hAnsi="Arial Narrow"/>
          <w:szCs w:val="24"/>
        </w:rPr>
        <w:t xml:space="preserve">Cash pay-out of USD50.00 for an adult beneficiary and USD25.00 for a child beneficiary for each day spent in </w:t>
      </w:r>
      <w:r w:rsidR="00AD1EB5">
        <w:rPr>
          <w:rFonts w:ascii="Arial Narrow" w:hAnsi="Arial Narrow"/>
          <w:szCs w:val="24"/>
        </w:rPr>
        <w:t xml:space="preserve">the </w:t>
      </w:r>
      <w:r w:rsidRPr="00C714AA">
        <w:rPr>
          <w:rFonts w:ascii="Arial Narrow" w:hAnsi="Arial Narrow"/>
          <w:szCs w:val="24"/>
        </w:rPr>
        <w:t>hospital when admitted for more than 48 hours</w:t>
      </w:r>
    </w:p>
    <w:p w14:paraId="7CE29B97" w14:textId="77777777" w:rsidR="00352315" w:rsidRPr="00C714AA" w:rsidRDefault="00352315" w:rsidP="0080732D">
      <w:pPr>
        <w:pStyle w:val="ListParagraph"/>
        <w:numPr>
          <w:ilvl w:val="0"/>
          <w:numId w:val="12"/>
        </w:numPr>
        <w:spacing w:line="240" w:lineRule="auto"/>
        <w:rPr>
          <w:rFonts w:ascii="Arial Narrow" w:hAnsi="Arial Narrow"/>
          <w:szCs w:val="24"/>
        </w:rPr>
      </w:pPr>
      <w:r w:rsidRPr="00C714AA">
        <w:rPr>
          <w:rFonts w:ascii="Arial Narrow" w:hAnsi="Arial Narrow"/>
          <w:szCs w:val="24"/>
        </w:rPr>
        <w:t xml:space="preserve">A maximum payout per claim is limited to USD1,500.00 for an adult beneficiary and USD750.00 for a child beneficiary per event and USD3,000.00 and USD1,500.00 per year respectively. </w:t>
      </w:r>
    </w:p>
    <w:p w14:paraId="1C77FA2D" w14:textId="77777777" w:rsidR="00352315" w:rsidRPr="00C714AA" w:rsidRDefault="00352315" w:rsidP="0080732D">
      <w:pPr>
        <w:pStyle w:val="ListParagraph"/>
        <w:numPr>
          <w:ilvl w:val="0"/>
          <w:numId w:val="12"/>
        </w:numPr>
        <w:spacing w:line="240" w:lineRule="auto"/>
        <w:rPr>
          <w:rFonts w:ascii="Arial Narrow" w:hAnsi="Arial Narrow"/>
          <w:szCs w:val="24"/>
        </w:rPr>
      </w:pPr>
      <w:r w:rsidRPr="00C714AA">
        <w:rPr>
          <w:rFonts w:ascii="Arial Narrow" w:hAnsi="Arial Narrow"/>
          <w:szCs w:val="24"/>
        </w:rPr>
        <w:t xml:space="preserve">An immediate cover for the accident caused admissions and 3 months waiting period for </w:t>
      </w:r>
      <w:r w:rsidR="00C714AA" w:rsidRPr="00C714AA">
        <w:rPr>
          <w:rFonts w:ascii="Arial Narrow" w:hAnsi="Arial Narrow"/>
          <w:szCs w:val="24"/>
        </w:rPr>
        <w:t>hospitalization</w:t>
      </w:r>
      <w:r w:rsidRPr="00C714AA">
        <w:rPr>
          <w:rFonts w:ascii="Arial Narrow" w:hAnsi="Arial Narrow"/>
          <w:szCs w:val="24"/>
        </w:rPr>
        <w:t xml:space="preserve"> due to illness and 6 months waiting period for planned surgeries. </w:t>
      </w:r>
    </w:p>
    <w:p w14:paraId="41C54FD0" w14:textId="5E69CAD8" w:rsidR="00352315" w:rsidRPr="00C714AA" w:rsidRDefault="00352315" w:rsidP="0080732D">
      <w:pPr>
        <w:pStyle w:val="ListParagraph"/>
        <w:numPr>
          <w:ilvl w:val="0"/>
          <w:numId w:val="12"/>
        </w:numPr>
        <w:spacing w:line="240" w:lineRule="auto"/>
        <w:rPr>
          <w:rFonts w:ascii="Arial Narrow" w:hAnsi="Arial Narrow"/>
          <w:szCs w:val="24"/>
        </w:rPr>
      </w:pPr>
      <w:r w:rsidRPr="00C714AA">
        <w:rPr>
          <w:rFonts w:ascii="Arial Narrow" w:hAnsi="Arial Narrow"/>
          <w:szCs w:val="24"/>
        </w:rPr>
        <w:t xml:space="preserve">Claims </w:t>
      </w:r>
      <w:r w:rsidR="00AD1EB5">
        <w:rPr>
          <w:rFonts w:ascii="Arial Narrow" w:hAnsi="Arial Narrow"/>
          <w:szCs w:val="24"/>
        </w:rPr>
        <w:t xml:space="preserve">are </w:t>
      </w:r>
      <w:r w:rsidRPr="00C714AA">
        <w:rPr>
          <w:rFonts w:ascii="Arial Narrow" w:hAnsi="Arial Narrow"/>
          <w:szCs w:val="24"/>
        </w:rPr>
        <w:t xml:space="preserve">paid within 5 working days when all claim supporting documentation </w:t>
      </w:r>
      <w:r w:rsidR="00AD1EB5">
        <w:rPr>
          <w:rFonts w:ascii="Arial Narrow" w:hAnsi="Arial Narrow"/>
          <w:szCs w:val="24"/>
        </w:rPr>
        <w:t>is</w:t>
      </w:r>
      <w:r w:rsidRPr="00C714AA">
        <w:rPr>
          <w:rFonts w:ascii="Arial Narrow" w:hAnsi="Arial Narrow"/>
          <w:szCs w:val="24"/>
        </w:rPr>
        <w:t xml:space="preserve"> submitted. D</w:t>
      </w:r>
      <w:r w:rsidR="00AD1EB5">
        <w:rPr>
          <w:rFonts w:ascii="Arial Narrow" w:hAnsi="Arial Narrow"/>
          <w:szCs w:val="24"/>
        </w:rPr>
        <w:t>aily</w:t>
      </w:r>
      <w:r w:rsidRPr="00C714AA">
        <w:rPr>
          <w:rFonts w:ascii="Arial Narrow" w:hAnsi="Arial Narrow"/>
          <w:szCs w:val="24"/>
        </w:rPr>
        <w:t xml:space="preserve"> C</w:t>
      </w:r>
      <w:r w:rsidR="00AD1EB5">
        <w:rPr>
          <w:rFonts w:ascii="Arial Narrow" w:hAnsi="Arial Narrow"/>
          <w:szCs w:val="24"/>
        </w:rPr>
        <w:t>ash</w:t>
      </w:r>
      <w:r w:rsidRPr="00C714AA">
        <w:rPr>
          <w:rFonts w:ascii="Arial Narrow" w:hAnsi="Arial Narrow"/>
          <w:szCs w:val="24"/>
        </w:rPr>
        <w:t xml:space="preserve"> B</w:t>
      </w:r>
      <w:r w:rsidR="00AD1EB5">
        <w:rPr>
          <w:rFonts w:ascii="Arial Narrow" w:hAnsi="Arial Narrow"/>
          <w:szCs w:val="24"/>
        </w:rPr>
        <w:t>enefit</w:t>
      </w:r>
      <w:r w:rsidRPr="00C714AA">
        <w:rPr>
          <w:rFonts w:ascii="Arial Narrow" w:hAnsi="Arial Narrow"/>
          <w:szCs w:val="24"/>
        </w:rPr>
        <w:t xml:space="preserve"> </w:t>
      </w:r>
      <w:r w:rsidR="00AD1EB5">
        <w:rPr>
          <w:rFonts w:ascii="Arial Narrow" w:hAnsi="Arial Narrow"/>
          <w:szCs w:val="24"/>
        </w:rPr>
        <w:t>r</w:t>
      </w:r>
      <w:r w:rsidRPr="00C714AA">
        <w:rPr>
          <w:rFonts w:ascii="Arial Narrow" w:hAnsi="Arial Narrow"/>
          <w:szCs w:val="24"/>
        </w:rPr>
        <w:t>e-</w:t>
      </w:r>
      <w:r w:rsidR="00C714AA" w:rsidRPr="00C714AA">
        <w:rPr>
          <w:rFonts w:ascii="Arial Narrow" w:hAnsi="Arial Narrow"/>
          <w:szCs w:val="24"/>
        </w:rPr>
        <w:t>hospitalization</w:t>
      </w:r>
      <w:r w:rsidRPr="00C714AA">
        <w:rPr>
          <w:rFonts w:ascii="Arial Narrow" w:hAnsi="Arial Narrow"/>
          <w:szCs w:val="24"/>
        </w:rPr>
        <w:t xml:space="preserve"> within 10(ten) days for the same cause counts as the same event. </w:t>
      </w:r>
    </w:p>
    <w:p w14:paraId="4993B2A2" w14:textId="77777777" w:rsidR="00352315" w:rsidRPr="00C714AA" w:rsidRDefault="00352315" w:rsidP="00C714AA">
      <w:pPr>
        <w:spacing w:line="360" w:lineRule="auto"/>
        <w:rPr>
          <w:rFonts w:ascii="Arial Narrow" w:hAnsi="Arial Narrow"/>
          <w:b/>
          <w:bCs/>
          <w:szCs w:val="24"/>
        </w:rPr>
      </w:pPr>
      <w:r w:rsidRPr="00C714AA">
        <w:rPr>
          <w:rFonts w:ascii="Arial Narrow" w:hAnsi="Arial Narrow"/>
          <w:b/>
          <w:bCs/>
          <w:szCs w:val="24"/>
        </w:rPr>
        <w:t xml:space="preserve">DEFINITIONS </w:t>
      </w:r>
    </w:p>
    <w:p w14:paraId="169F872B" w14:textId="79FB7A5A" w:rsidR="00D92D87" w:rsidRDefault="00352315" w:rsidP="0080732D">
      <w:pPr>
        <w:spacing w:line="240" w:lineRule="auto"/>
        <w:rPr>
          <w:rFonts w:ascii="Arial Narrow" w:hAnsi="Arial Narrow"/>
          <w:szCs w:val="24"/>
        </w:rPr>
      </w:pPr>
      <w:r w:rsidRPr="00C714AA">
        <w:rPr>
          <w:rFonts w:ascii="Arial Narrow" w:hAnsi="Arial Narrow"/>
          <w:b/>
          <w:bCs/>
          <w:szCs w:val="24"/>
        </w:rPr>
        <w:t>Accident</w:t>
      </w:r>
      <w:r w:rsidRPr="00C714AA">
        <w:rPr>
          <w:rFonts w:ascii="Arial Narrow" w:hAnsi="Arial Narrow"/>
          <w:szCs w:val="24"/>
        </w:rPr>
        <w:t xml:space="preserve"> </w:t>
      </w:r>
    </w:p>
    <w:p w14:paraId="01112E01" w14:textId="65B9B093" w:rsidR="00352315" w:rsidRPr="00C714AA" w:rsidRDefault="00352315" w:rsidP="0080732D">
      <w:pPr>
        <w:spacing w:line="240" w:lineRule="auto"/>
        <w:rPr>
          <w:rFonts w:ascii="Arial Narrow" w:hAnsi="Arial Narrow"/>
          <w:b/>
          <w:bCs/>
          <w:szCs w:val="24"/>
        </w:rPr>
      </w:pPr>
      <w:r w:rsidRPr="00C714AA">
        <w:rPr>
          <w:rFonts w:ascii="Arial Narrow" w:hAnsi="Arial Narrow"/>
          <w:szCs w:val="24"/>
        </w:rPr>
        <w:t xml:space="preserve">Accident means a sudden, </w:t>
      </w:r>
      <w:r w:rsidR="00AD1EB5" w:rsidRPr="00C714AA">
        <w:rPr>
          <w:rFonts w:ascii="Arial Narrow" w:hAnsi="Arial Narrow"/>
          <w:szCs w:val="24"/>
        </w:rPr>
        <w:t>uncertain,</w:t>
      </w:r>
      <w:r w:rsidRPr="00C714AA">
        <w:rPr>
          <w:rFonts w:ascii="Arial Narrow" w:hAnsi="Arial Narrow"/>
          <w:szCs w:val="24"/>
        </w:rPr>
        <w:t xml:space="preserve"> and unexpected event which is </w:t>
      </w:r>
      <w:r w:rsidR="00AD1EB5" w:rsidRPr="00C714AA">
        <w:rPr>
          <w:rFonts w:ascii="Arial Narrow" w:hAnsi="Arial Narrow"/>
          <w:szCs w:val="24"/>
        </w:rPr>
        <w:t>caused</w:t>
      </w:r>
      <w:r w:rsidRPr="00C714AA">
        <w:rPr>
          <w:rFonts w:ascii="Arial Narrow" w:hAnsi="Arial Narrow"/>
          <w:szCs w:val="24"/>
        </w:rPr>
        <w:t xml:space="preserve"> solely and directly by violent, external, </w:t>
      </w:r>
      <w:r w:rsidR="00AD1EB5" w:rsidRPr="00C714AA">
        <w:rPr>
          <w:rFonts w:ascii="Arial Narrow" w:hAnsi="Arial Narrow"/>
          <w:szCs w:val="24"/>
        </w:rPr>
        <w:t>physical,</w:t>
      </w:r>
      <w:r w:rsidRPr="00C714AA">
        <w:rPr>
          <w:rFonts w:ascii="Arial Narrow" w:hAnsi="Arial Narrow"/>
          <w:szCs w:val="24"/>
        </w:rPr>
        <w:t xml:space="preserve"> and visible means and independently of any other cause.</w:t>
      </w:r>
    </w:p>
    <w:p w14:paraId="0B1E8461" w14:textId="737135E2"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Such </w:t>
      </w:r>
      <w:r w:rsidR="00AD1EB5">
        <w:rPr>
          <w:rFonts w:ascii="Arial Narrow" w:hAnsi="Arial Narrow"/>
          <w:szCs w:val="24"/>
        </w:rPr>
        <w:t xml:space="preserve">an </w:t>
      </w:r>
      <w:r w:rsidRPr="00C714AA">
        <w:rPr>
          <w:rFonts w:ascii="Arial Narrow" w:hAnsi="Arial Narrow"/>
          <w:szCs w:val="24"/>
        </w:rPr>
        <w:t>accident must result in an external, visible injury confirmed by clinical examination and appropriate testing and excludes the following.</w:t>
      </w:r>
    </w:p>
    <w:p w14:paraId="2CC93091" w14:textId="68BC373C" w:rsidR="00352315" w:rsidRPr="00C714AA" w:rsidRDefault="00352315" w:rsidP="0080732D">
      <w:pPr>
        <w:pStyle w:val="ListParagraph"/>
        <w:numPr>
          <w:ilvl w:val="0"/>
          <w:numId w:val="14"/>
        </w:numPr>
        <w:spacing w:line="240" w:lineRule="auto"/>
        <w:rPr>
          <w:rFonts w:ascii="Arial Narrow" w:hAnsi="Arial Narrow"/>
          <w:szCs w:val="24"/>
        </w:rPr>
      </w:pPr>
      <w:r w:rsidRPr="00C714AA">
        <w:rPr>
          <w:rFonts w:ascii="Arial Narrow" w:hAnsi="Arial Narrow"/>
          <w:szCs w:val="24"/>
        </w:rPr>
        <w:t xml:space="preserve">An event that is traceable to psychiatric trauma and </w:t>
      </w:r>
      <w:r w:rsidR="00AD1EB5">
        <w:rPr>
          <w:rFonts w:ascii="Arial Narrow" w:hAnsi="Arial Narrow"/>
          <w:szCs w:val="24"/>
        </w:rPr>
        <w:t xml:space="preserve">an </w:t>
      </w:r>
      <w:r w:rsidRPr="00C714AA">
        <w:rPr>
          <w:rFonts w:ascii="Arial Narrow" w:hAnsi="Arial Narrow"/>
          <w:szCs w:val="24"/>
        </w:rPr>
        <w:t xml:space="preserve">Insured person’s state of mental or physical health prior to or after the event that gives rise to the claim. </w:t>
      </w:r>
    </w:p>
    <w:p w14:paraId="3D58F9EA" w14:textId="77777777" w:rsidR="00352315" w:rsidRPr="00C714AA" w:rsidRDefault="00352315" w:rsidP="0080732D">
      <w:pPr>
        <w:pStyle w:val="ListParagraph"/>
        <w:numPr>
          <w:ilvl w:val="0"/>
          <w:numId w:val="14"/>
        </w:numPr>
        <w:spacing w:line="240" w:lineRule="auto"/>
        <w:rPr>
          <w:rFonts w:ascii="Arial Narrow" w:hAnsi="Arial Narrow"/>
          <w:szCs w:val="24"/>
        </w:rPr>
      </w:pPr>
      <w:r w:rsidRPr="00C714AA">
        <w:rPr>
          <w:rFonts w:ascii="Arial Narrow" w:hAnsi="Arial Narrow"/>
          <w:szCs w:val="24"/>
        </w:rPr>
        <w:t xml:space="preserve">Non-visible soft tissue injuries excluding clinically confirmed ligament and tendon damage that requires surgical intervention. </w:t>
      </w:r>
    </w:p>
    <w:p w14:paraId="19784FED"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Child </w:t>
      </w:r>
    </w:p>
    <w:p w14:paraId="379F0506" w14:textId="6F608786" w:rsidR="00352315" w:rsidRPr="00C714AA" w:rsidRDefault="00352315" w:rsidP="0080732D">
      <w:pPr>
        <w:spacing w:line="240" w:lineRule="auto"/>
        <w:ind w:left="0" w:firstLine="0"/>
        <w:rPr>
          <w:rFonts w:ascii="Arial Narrow" w:hAnsi="Arial Narrow"/>
          <w:szCs w:val="24"/>
        </w:rPr>
      </w:pPr>
      <w:r w:rsidRPr="00C714AA">
        <w:rPr>
          <w:rFonts w:ascii="Arial Narrow" w:hAnsi="Arial Narrow"/>
          <w:szCs w:val="24"/>
        </w:rPr>
        <w:t xml:space="preserve">A child refers to a male or female </w:t>
      </w:r>
      <w:r w:rsidR="00C714AA" w:rsidRPr="00C714AA">
        <w:rPr>
          <w:rFonts w:ascii="Arial Narrow" w:hAnsi="Arial Narrow"/>
          <w:szCs w:val="24"/>
        </w:rPr>
        <w:t>dependent</w:t>
      </w:r>
      <w:r w:rsidRPr="00C714AA">
        <w:rPr>
          <w:rFonts w:ascii="Arial Narrow" w:hAnsi="Arial Narrow"/>
          <w:szCs w:val="24"/>
        </w:rPr>
        <w:t xml:space="preserve"> below the age of eighteen years</w:t>
      </w:r>
      <w:r w:rsidR="00AD1EB5">
        <w:rPr>
          <w:rFonts w:ascii="Arial Narrow" w:hAnsi="Arial Narrow"/>
          <w:szCs w:val="24"/>
        </w:rPr>
        <w:t xml:space="preserve"> (18)</w:t>
      </w:r>
      <w:r w:rsidRPr="00C714AA">
        <w:rPr>
          <w:rFonts w:ascii="Arial Narrow" w:hAnsi="Arial Narrow"/>
          <w:szCs w:val="24"/>
        </w:rPr>
        <w:t xml:space="preserve"> and the cover broadens to cover both biological and nonbiological children.</w:t>
      </w:r>
    </w:p>
    <w:p w14:paraId="6A908D6B" w14:textId="50F92458"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Beneficiary </w:t>
      </w:r>
    </w:p>
    <w:p w14:paraId="468E44B2"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This refers to the person or entity entitled to receive the claim amount and other benefits</w:t>
      </w:r>
    </w:p>
    <w:p w14:paraId="5AEE400C" w14:textId="317E2FB6"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Next of kin</w:t>
      </w:r>
    </w:p>
    <w:p w14:paraId="011BEEF8" w14:textId="653C0701"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In the event of the beneficiary’s death, the next of kin describes the person who stands to inherit the most. </w:t>
      </w:r>
    </w:p>
    <w:p w14:paraId="27AB5512"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Day</w:t>
      </w:r>
    </w:p>
    <w:p w14:paraId="72EB571F" w14:textId="5A7B1BE5"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This refers to the period of 24 consecutive hours of </w:t>
      </w:r>
      <w:r w:rsidR="00C714AA" w:rsidRPr="00C714AA">
        <w:rPr>
          <w:rFonts w:ascii="Arial Narrow" w:hAnsi="Arial Narrow"/>
          <w:szCs w:val="24"/>
        </w:rPr>
        <w:t>hospitalization</w:t>
      </w:r>
      <w:r w:rsidRPr="00C714AA">
        <w:rPr>
          <w:rFonts w:ascii="Arial Narrow" w:hAnsi="Arial Narrow"/>
          <w:szCs w:val="24"/>
        </w:rPr>
        <w:t>.</w:t>
      </w:r>
    </w:p>
    <w:p w14:paraId="497A45D2" w14:textId="4780C123"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Doctor </w:t>
      </w:r>
    </w:p>
    <w:p w14:paraId="72D56DC4" w14:textId="371B6A6B" w:rsidR="00352315" w:rsidRPr="00C714AA" w:rsidRDefault="0080732D" w:rsidP="0080732D">
      <w:pPr>
        <w:spacing w:line="240" w:lineRule="auto"/>
        <w:rPr>
          <w:rFonts w:ascii="Arial Narrow" w:hAnsi="Arial Narrow"/>
          <w:szCs w:val="24"/>
        </w:rPr>
      </w:pPr>
      <w:r>
        <w:rPr>
          <w:rFonts w:ascii="Arial Narrow" w:hAnsi="Arial Narrow"/>
          <w:szCs w:val="24"/>
        </w:rPr>
        <w:t>This means</w:t>
      </w:r>
      <w:r w:rsidR="00352315" w:rsidRPr="00C714AA">
        <w:rPr>
          <w:rFonts w:ascii="Arial Narrow" w:hAnsi="Arial Narrow"/>
          <w:szCs w:val="24"/>
        </w:rPr>
        <w:t xml:space="preserve"> a medical practitioner duly qualified, registered, </w:t>
      </w:r>
      <w:r w:rsidR="00AD1EB5" w:rsidRPr="00C714AA">
        <w:rPr>
          <w:rFonts w:ascii="Arial Narrow" w:hAnsi="Arial Narrow"/>
          <w:szCs w:val="24"/>
        </w:rPr>
        <w:t>licensed,</w:t>
      </w:r>
      <w:r w:rsidR="00352315" w:rsidRPr="00C714AA">
        <w:rPr>
          <w:rFonts w:ascii="Arial Narrow" w:hAnsi="Arial Narrow"/>
          <w:szCs w:val="24"/>
        </w:rPr>
        <w:t xml:space="preserve"> and </w:t>
      </w:r>
      <w:r w:rsidR="00AD1EB5">
        <w:rPr>
          <w:rFonts w:ascii="Arial Narrow" w:hAnsi="Arial Narrow"/>
          <w:szCs w:val="24"/>
        </w:rPr>
        <w:t>practicing</w:t>
      </w:r>
      <w:r w:rsidR="00352315" w:rsidRPr="00C714AA">
        <w:rPr>
          <w:rFonts w:ascii="Arial Narrow" w:hAnsi="Arial Narrow"/>
          <w:szCs w:val="24"/>
        </w:rPr>
        <w:t xml:space="preserve"> within the scope of his/her license pursuant to the laws of the Republic of Zimbabwe. Physician shall not include the insured person whose </w:t>
      </w:r>
      <w:r w:rsidR="00C714AA" w:rsidRPr="00C714AA">
        <w:rPr>
          <w:rFonts w:ascii="Arial Narrow" w:hAnsi="Arial Narrow"/>
          <w:szCs w:val="24"/>
        </w:rPr>
        <w:t>Hospitalization</w:t>
      </w:r>
      <w:r w:rsidR="00352315" w:rsidRPr="00C714AA">
        <w:rPr>
          <w:rFonts w:ascii="Arial Narrow" w:hAnsi="Arial Narrow"/>
          <w:szCs w:val="24"/>
        </w:rPr>
        <w:t xml:space="preserve"> is the basis of the claim hereunder or a relative by blood or marriage of such insured person unless approved by The Company.</w:t>
      </w:r>
    </w:p>
    <w:p w14:paraId="00E0E84D" w14:textId="31CE580C"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Surrender and paid-up values</w:t>
      </w:r>
    </w:p>
    <w:p w14:paraId="7544057F" w14:textId="6E498C61" w:rsidR="00D92D87" w:rsidRPr="0080732D" w:rsidRDefault="00352315" w:rsidP="0080732D">
      <w:pPr>
        <w:spacing w:line="240" w:lineRule="auto"/>
        <w:rPr>
          <w:rFonts w:ascii="Arial Narrow" w:hAnsi="Arial Narrow"/>
          <w:szCs w:val="24"/>
        </w:rPr>
      </w:pPr>
      <w:r w:rsidRPr="00C714AA">
        <w:rPr>
          <w:rFonts w:ascii="Arial Narrow" w:hAnsi="Arial Narrow"/>
          <w:szCs w:val="24"/>
        </w:rPr>
        <w:t>The sum of money an insurance company pays to a policyholder or an annuity contract owner in the event that their policy is voluntarily terminated before its maturity or an insured event.</w:t>
      </w:r>
    </w:p>
    <w:p w14:paraId="4D93DF7C" w14:textId="00F42BE6"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Elective surgery </w:t>
      </w:r>
    </w:p>
    <w:p w14:paraId="3CF165BF"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Surgery that is subject to choose (election). The choice may be made by the patient or doctor </w:t>
      </w:r>
    </w:p>
    <w:p w14:paraId="13D93817"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Hospital</w:t>
      </w:r>
    </w:p>
    <w:p w14:paraId="0F498CD2" w14:textId="5D0E9300" w:rsidR="00352315" w:rsidRPr="00C714AA" w:rsidRDefault="00AD1EB5" w:rsidP="0080732D">
      <w:pPr>
        <w:spacing w:line="240" w:lineRule="auto"/>
        <w:rPr>
          <w:rFonts w:ascii="Arial Narrow" w:hAnsi="Arial Narrow"/>
          <w:szCs w:val="24"/>
        </w:rPr>
      </w:pPr>
      <w:r>
        <w:rPr>
          <w:rFonts w:ascii="Arial Narrow" w:hAnsi="Arial Narrow"/>
          <w:szCs w:val="24"/>
        </w:rPr>
        <w:t>A hospital</w:t>
      </w:r>
      <w:r w:rsidR="00352315" w:rsidRPr="00C714AA">
        <w:rPr>
          <w:rFonts w:ascii="Arial Narrow" w:hAnsi="Arial Narrow"/>
          <w:szCs w:val="24"/>
        </w:rPr>
        <w:t xml:space="preserve"> is defined as an institution which: </w:t>
      </w:r>
    </w:p>
    <w:p w14:paraId="13AC0C30" w14:textId="77777777" w:rsidR="00352315" w:rsidRPr="00C714AA" w:rsidRDefault="00352315" w:rsidP="0080732D">
      <w:pPr>
        <w:pStyle w:val="ListParagraph"/>
        <w:numPr>
          <w:ilvl w:val="0"/>
          <w:numId w:val="25"/>
        </w:numPr>
        <w:spacing w:line="240" w:lineRule="auto"/>
        <w:rPr>
          <w:rFonts w:ascii="Arial Narrow" w:hAnsi="Arial Narrow"/>
          <w:szCs w:val="24"/>
        </w:rPr>
      </w:pPr>
      <w:r w:rsidRPr="00C714AA">
        <w:rPr>
          <w:rFonts w:ascii="Arial Narrow" w:hAnsi="Arial Narrow"/>
          <w:szCs w:val="24"/>
        </w:rPr>
        <w:t xml:space="preserve">Is </w:t>
      </w:r>
      <w:r w:rsidR="00C714AA" w:rsidRPr="00C714AA">
        <w:rPr>
          <w:rFonts w:ascii="Arial Narrow" w:hAnsi="Arial Narrow"/>
          <w:szCs w:val="24"/>
        </w:rPr>
        <w:t>licensed</w:t>
      </w:r>
      <w:r w:rsidRPr="00C714AA">
        <w:rPr>
          <w:rFonts w:ascii="Arial Narrow" w:hAnsi="Arial Narrow"/>
          <w:szCs w:val="24"/>
        </w:rPr>
        <w:t xml:space="preserve"> in accordance with the applicable laws of the jurisdiction in which it is located. </w:t>
      </w:r>
    </w:p>
    <w:p w14:paraId="4A5C543F" w14:textId="6A8470E3" w:rsidR="00352315" w:rsidRPr="00C714AA" w:rsidRDefault="00352315" w:rsidP="0080732D">
      <w:pPr>
        <w:pStyle w:val="ListParagraph"/>
        <w:numPr>
          <w:ilvl w:val="0"/>
          <w:numId w:val="25"/>
        </w:numPr>
        <w:spacing w:line="240" w:lineRule="auto"/>
        <w:rPr>
          <w:rFonts w:ascii="Arial Narrow" w:hAnsi="Arial Narrow"/>
          <w:szCs w:val="24"/>
        </w:rPr>
      </w:pPr>
      <w:r w:rsidRPr="00C714AA">
        <w:rPr>
          <w:rFonts w:ascii="Arial Narrow" w:hAnsi="Arial Narrow"/>
          <w:szCs w:val="24"/>
        </w:rPr>
        <w:t>Is primarily engaged in providing compensation for its patients, diagnostic, medical, and surgical facilities for the care and treatment of injured or sick persons.</w:t>
      </w:r>
    </w:p>
    <w:p w14:paraId="5318C150" w14:textId="4C0A60F1" w:rsidR="00352315" w:rsidRPr="00C714AA" w:rsidRDefault="00AD1EB5" w:rsidP="0080732D">
      <w:pPr>
        <w:pStyle w:val="ListParagraph"/>
        <w:numPr>
          <w:ilvl w:val="0"/>
          <w:numId w:val="25"/>
        </w:numPr>
        <w:spacing w:line="240" w:lineRule="auto"/>
        <w:rPr>
          <w:rFonts w:ascii="Arial Narrow" w:hAnsi="Arial Narrow"/>
          <w:szCs w:val="24"/>
        </w:rPr>
      </w:pPr>
      <w:r w:rsidRPr="00C714AA">
        <w:rPr>
          <w:rFonts w:ascii="Arial Narrow" w:hAnsi="Arial Narrow"/>
          <w:szCs w:val="24"/>
        </w:rPr>
        <w:t xml:space="preserve">Has </w:t>
      </w:r>
      <w:r>
        <w:rPr>
          <w:rFonts w:ascii="Arial Narrow" w:hAnsi="Arial Narrow"/>
          <w:szCs w:val="24"/>
        </w:rPr>
        <w:t>always a staff of one or more Physicians available</w:t>
      </w:r>
      <w:r w:rsidR="00352315" w:rsidRPr="00C714AA">
        <w:rPr>
          <w:rFonts w:ascii="Arial Narrow" w:hAnsi="Arial Narrow"/>
          <w:szCs w:val="24"/>
        </w:rPr>
        <w:t xml:space="preserve">. </w:t>
      </w:r>
    </w:p>
    <w:p w14:paraId="77BCFE63" w14:textId="77777777" w:rsidR="00352315" w:rsidRPr="00C714AA" w:rsidRDefault="00352315" w:rsidP="0080732D">
      <w:pPr>
        <w:pStyle w:val="ListParagraph"/>
        <w:numPr>
          <w:ilvl w:val="0"/>
          <w:numId w:val="25"/>
        </w:numPr>
        <w:spacing w:line="240" w:lineRule="auto"/>
        <w:rPr>
          <w:rFonts w:ascii="Arial Narrow" w:hAnsi="Arial Narrow"/>
          <w:szCs w:val="24"/>
        </w:rPr>
      </w:pPr>
      <w:r w:rsidRPr="00C714AA">
        <w:rPr>
          <w:rFonts w:ascii="Arial Narrow" w:hAnsi="Arial Narrow"/>
          <w:szCs w:val="24"/>
        </w:rPr>
        <w:t>Has 24-hour day nursing services by registered graduate nurses under the permanent supervision of the Physician in charge.</w:t>
      </w:r>
    </w:p>
    <w:p w14:paraId="2878247C" w14:textId="77777777" w:rsidR="00352315" w:rsidRPr="00C714AA" w:rsidRDefault="00352315" w:rsidP="0080732D">
      <w:pPr>
        <w:pStyle w:val="ListParagraph"/>
        <w:numPr>
          <w:ilvl w:val="0"/>
          <w:numId w:val="25"/>
        </w:numPr>
        <w:spacing w:line="240" w:lineRule="auto"/>
        <w:rPr>
          <w:rFonts w:ascii="Arial Narrow" w:hAnsi="Arial Narrow"/>
          <w:szCs w:val="24"/>
        </w:rPr>
      </w:pPr>
      <w:r w:rsidRPr="00C714AA">
        <w:rPr>
          <w:rFonts w:ascii="Arial Narrow" w:hAnsi="Arial Narrow"/>
          <w:szCs w:val="24"/>
        </w:rPr>
        <w:t xml:space="preserve">Maintain inpatient facilities </w:t>
      </w:r>
    </w:p>
    <w:p w14:paraId="241C8117" w14:textId="77777777" w:rsidR="00352315" w:rsidRPr="00C714AA" w:rsidRDefault="00352315" w:rsidP="0080732D">
      <w:pPr>
        <w:pStyle w:val="ListParagraph"/>
        <w:numPr>
          <w:ilvl w:val="0"/>
          <w:numId w:val="25"/>
        </w:numPr>
        <w:spacing w:line="240" w:lineRule="auto"/>
        <w:rPr>
          <w:rFonts w:ascii="Arial Narrow" w:hAnsi="Arial Narrow"/>
          <w:szCs w:val="24"/>
        </w:rPr>
      </w:pPr>
      <w:r w:rsidRPr="00C714AA">
        <w:rPr>
          <w:rFonts w:ascii="Arial Narrow" w:hAnsi="Arial Narrow"/>
          <w:szCs w:val="24"/>
        </w:rPr>
        <w:t>Maintains a daily medical record for each of its patients</w:t>
      </w:r>
    </w:p>
    <w:p w14:paraId="7491133D" w14:textId="77777777" w:rsidR="00352315" w:rsidRPr="00C714AA" w:rsidRDefault="00352315" w:rsidP="0080732D">
      <w:pPr>
        <w:pStyle w:val="ListParagraph"/>
        <w:numPr>
          <w:ilvl w:val="0"/>
          <w:numId w:val="25"/>
        </w:numPr>
        <w:spacing w:line="240" w:lineRule="auto"/>
        <w:rPr>
          <w:rFonts w:ascii="Arial Narrow" w:hAnsi="Arial Narrow"/>
          <w:szCs w:val="24"/>
        </w:rPr>
      </w:pPr>
      <w:r w:rsidRPr="00C714AA">
        <w:rPr>
          <w:rFonts w:ascii="Arial Narrow" w:hAnsi="Arial Narrow"/>
          <w:szCs w:val="24"/>
        </w:rPr>
        <w:lastRenderedPageBreak/>
        <w:t xml:space="preserve">Does not include any institution which is primarily a rest or convalescent facility, rehabilitation wards or </w:t>
      </w:r>
      <w:r w:rsidR="00C714AA" w:rsidRPr="00C714AA">
        <w:rPr>
          <w:rFonts w:ascii="Arial Narrow" w:hAnsi="Arial Narrow"/>
          <w:szCs w:val="24"/>
        </w:rPr>
        <w:t>centers</w:t>
      </w:r>
      <w:r w:rsidRPr="00C714AA">
        <w:rPr>
          <w:rFonts w:ascii="Arial Narrow" w:hAnsi="Arial Narrow"/>
          <w:szCs w:val="24"/>
        </w:rPr>
        <w:t>, a place custodial care, hospices, a facility for the aged or alcoholics or drug addicts or for the treatment of psychiatric or mental disorder, or nursing home, even if it is registered as a Hospital or Clinic.</w:t>
      </w:r>
    </w:p>
    <w:p w14:paraId="7C9BFABA" w14:textId="3244C78F"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Illness </w:t>
      </w:r>
    </w:p>
    <w:p w14:paraId="06EE9D3F"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Means sickness or disease contracted and commencing during the currency of this policy.</w:t>
      </w:r>
    </w:p>
    <w:p w14:paraId="0B132E1E" w14:textId="13A88ADA"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Insured Person/ Life Insured </w:t>
      </w:r>
    </w:p>
    <w:p w14:paraId="79DCD929"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Means the person(s) who proposed or applied for the Hospital Cash Plan and subsequently paid the membership subscription who is/are a resident(s) of the Republic of Zimbabwe, residing in Zimbabwe and in possession of a valid Zimbabwean identity document. </w:t>
      </w:r>
    </w:p>
    <w:p w14:paraId="2883F6CD"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Pre-Existing Medical Condition </w:t>
      </w:r>
    </w:p>
    <w:p w14:paraId="67E8470E" w14:textId="5663EF7F" w:rsidR="00D92D87" w:rsidRDefault="00352315" w:rsidP="0080732D">
      <w:pPr>
        <w:spacing w:line="240" w:lineRule="auto"/>
        <w:rPr>
          <w:rFonts w:ascii="Arial Narrow" w:hAnsi="Arial Narrow"/>
          <w:szCs w:val="24"/>
        </w:rPr>
      </w:pPr>
      <w:r w:rsidRPr="00C714AA">
        <w:rPr>
          <w:rFonts w:ascii="Arial Narrow" w:hAnsi="Arial Narrow"/>
          <w:szCs w:val="24"/>
        </w:rPr>
        <w:t xml:space="preserve">Means sickness or bodily injury sustained or contracted by an Insured Person for which he or she has or should reasonably have received relevant medical treatment or advice by a Physician, prior to </w:t>
      </w:r>
      <w:r w:rsidR="00AD1EB5" w:rsidRPr="00C714AA">
        <w:rPr>
          <w:rFonts w:ascii="Arial Narrow" w:hAnsi="Arial Narrow"/>
          <w:szCs w:val="24"/>
        </w:rPr>
        <w:t>such.</w:t>
      </w:r>
      <w:r w:rsidRPr="00C714AA">
        <w:rPr>
          <w:rFonts w:ascii="Arial Narrow" w:hAnsi="Arial Narrow"/>
          <w:szCs w:val="24"/>
        </w:rPr>
        <w:t xml:space="preserve"> </w:t>
      </w:r>
    </w:p>
    <w:p w14:paraId="54FAD813"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Insured Person’s initial commencement date or Reinstatement Date of the Insurance under this Policy, whichever is more recent. This includes, but is not limited to, any physical or mental defect, disease infirmity, or condition which existed prior to the initial commencement date or Reinstatement Date of the Insurance Policy whichever is more recent. The policy excludes pre-existing conditions and HIV/AIDS. </w:t>
      </w:r>
    </w:p>
    <w:p w14:paraId="364031A3"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Spouse </w:t>
      </w:r>
    </w:p>
    <w:p w14:paraId="57BD00CC"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Means the person married (whether by civil, customary, tribal or religious union) to the Insured. Cover is limited to one nominated spouse where a person has more than one. </w:t>
      </w:r>
    </w:p>
    <w:p w14:paraId="08D47000"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Waiting Periods </w:t>
      </w:r>
    </w:p>
    <w:p w14:paraId="58D953F7"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No claims as a consequence if illness will be considered during the waiting period. Only claims as a direct consequence of an accident will be considered during the waiting period. Waiting periods will apply on the policy: and for </w:t>
      </w:r>
      <w:r w:rsidR="00C714AA" w:rsidRPr="00C714AA">
        <w:rPr>
          <w:rFonts w:ascii="Arial Narrow" w:hAnsi="Arial Narrow"/>
          <w:szCs w:val="24"/>
        </w:rPr>
        <w:t>hospitalization</w:t>
      </w:r>
      <w:r w:rsidRPr="00C714AA">
        <w:rPr>
          <w:rFonts w:ascii="Arial Narrow" w:hAnsi="Arial Narrow"/>
          <w:szCs w:val="24"/>
        </w:rPr>
        <w:t xml:space="preserve"> due to illness:</w:t>
      </w:r>
    </w:p>
    <w:p w14:paraId="24770BC4"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 The following waiting periods will apply on the policy: </w:t>
      </w:r>
    </w:p>
    <w:p w14:paraId="060B1A4D" w14:textId="77777777" w:rsidR="00352315" w:rsidRPr="00C714AA" w:rsidRDefault="00352315" w:rsidP="0080732D">
      <w:pPr>
        <w:pStyle w:val="ListParagraph"/>
        <w:numPr>
          <w:ilvl w:val="0"/>
          <w:numId w:val="24"/>
        </w:numPr>
        <w:spacing w:line="240" w:lineRule="auto"/>
        <w:rPr>
          <w:rFonts w:ascii="Arial Narrow" w:hAnsi="Arial Narrow"/>
          <w:szCs w:val="24"/>
        </w:rPr>
      </w:pPr>
      <w:r w:rsidRPr="00C714AA">
        <w:rPr>
          <w:rFonts w:ascii="Arial Narrow" w:hAnsi="Arial Narrow"/>
          <w:szCs w:val="24"/>
        </w:rPr>
        <w:t>Hospitalization due to illness: 3 (three) months after inception</w:t>
      </w:r>
    </w:p>
    <w:p w14:paraId="72FCA302" w14:textId="77777777" w:rsidR="00352315" w:rsidRPr="00C714AA" w:rsidRDefault="00352315" w:rsidP="0080732D">
      <w:pPr>
        <w:pStyle w:val="ListParagraph"/>
        <w:numPr>
          <w:ilvl w:val="0"/>
          <w:numId w:val="24"/>
        </w:numPr>
        <w:spacing w:line="240" w:lineRule="auto"/>
        <w:rPr>
          <w:rFonts w:ascii="Arial Narrow" w:hAnsi="Arial Narrow"/>
          <w:szCs w:val="24"/>
        </w:rPr>
      </w:pPr>
      <w:r w:rsidRPr="00C714AA">
        <w:rPr>
          <w:rFonts w:ascii="Arial Narrow" w:hAnsi="Arial Narrow"/>
          <w:szCs w:val="24"/>
        </w:rPr>
        <w:t xml:space="preserve">Hospitalization for surgery: 6 (six) months after payment of the first subscription unless the surgery is a result of an accident. </w:t>
      </w:r>
    </w:p>
    <w:p w14:paraId="610675EA" w14:textId="21EA20E6"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TERMS AND CONDITIONS GENERAL</w:t>
      </w:r>
    </w:p>
    <w:p w14:paraId="4FE68B51"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1. Hospital Cash Plan Benefits will be payable for hospitalization at any registered hospital in the Republic of Zimbabwe. In addition, the policy extends to cover </w:t>
      </w:r>
      <w:r w:rsidR="00C714AA" w:rsidRPr="00C714AA">
        <w:rPr>
          <w:rFonts w:ascii="Arial Narrow" w:hAnsi="Arial Narrow"/>
          <w:szCs w:val="24"/>
        </w:rPr>
        <w:t>hospitalization</w:t>
      </w:r>
      <w:r w:rsidRPr="00C714AA">
        <w:rPr>
          <w:rFonts w:ascii="Arial Narrow" w:hAnsi="Arial Narrow"/>
          <w:szCs w:val="24"/>
        </w:rPr>
        <w:t xml:space="preserve"> outside the country based on the agreed policy limits which will be disbursed in local currency at the agreed prevailing rates. </w:t>
      </w:r>
    </w:p>
    <w:p w14:paraId="5A7B7F30"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2. Reinstatement of a lapsed policy may be affected by the Company at its own discretion and subject to such Terms and Conditions as the Company may require from time to time and to the recommencement of the full duration of any required Benefit limitation or waiting period(s). </w:t>
      </w:r>
    </w:p>
    <w:p w14:paraId="4ECB2955"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POLICY REVIEW </w:t>
      </w:r>
    </w:p>
    <w:p w14:paraId="3B24ED9B" w14:textId="71E2D5BB" w:rsidR="00D92D87" w:rsidRPr="00D92D87" w:rsidRDefault="00352315" w:rsidP="0080732D">
      <w:pPr>
        <w:spacing w:line="240" w:lineRule="auto"/>
        <w:rPr>
          <w:rFonts w:ascii="Arial Narrow" w:hAnsi="Arial Narrow"/>
          <w:szCs w:val="24"/>
        </w:rPr>
      </w:pPr>
      <w:r w:rsidRPr="00C714AA">
        <w:rPr>
          <w:rFonts w:ascii="Arial Narrow" w:hAnsi="Arial Narrow"/>
          <w:szCs w:val="24"/>
        </w:rPr>
        <w:t xml:space="preserve">The risk premium for the product is expected to change in the future as the pay-out changes due to the following. </w:t>
      </w:r>
    </w:p>
    <w:p w14:paraId="12BC2150" w14:textId="77777777" w:rsidR="00352315" w:rsidRPr="00D92D87" w:rsidRDefault="00352315" w:rsidP="0080732D">
      <w:pPr>
        <w:spacing w:line="240" w:lineRule="auto"/>
        <w:ind w:left="360" w:firstLine="0"/>
        <w:rPr>
          <w:rFonts w:ascii="Arial Narrow" w:hAnsi="Arial Narrow"/>
          <w:szCs w:val="24"/>
        </w:rPr>
      </w:pPr>
      <w:r w:rsidRPr="00D92D87">
        <w:rPr>
          <w:rFonts w:ascii="Arial Narrow" w:hAnsi="Arial Narrow"/>
          <w:szCs w:val="24"/>
        </w:rPr>
        <w:t xml:space="preserve">General inflation. </w:t>
      </w:r>
    </w:p>
    <w:p w14:paraId="5656B0E9" w14:textId="77777777" w:rsidR="00352315" w:rsidRPr="00C714AA" w:rsidRDefault="00352315" w:rsidP="0080732D">
      <w:pPr>
        <w:pStyle w:val="ListParagraph"/>
        <w:numPr>
          <w:ilvl w:val="0"/>
          <w:numId w:val="23"/>
        </w:numPr>
        <w:spacing w:line="240" w:lineRule="auto"/>
        <w:rPr>
          <w:rFonts w:ascii="Arial Narrow" w:hAnsi="Arial Narrow"/>
          <w:szCs w:val="24"/>
        </w:rPr>
      </w:pPr>
      <w:r w:rsidRPr="00C714AA">
        <w:rPr>
          <w:rFonts w:ascii="Arial Narrow" w:hAnsi="Arial Narrow"/>
          <w:szCs w:val="24"/>
        </w:rPr>
        <w:t xml:space="preserve">Actual experience on morbidity. </w:t>
      </w:r>
    </w:p>
    <w:p w14:paraId="56CDB2FC" w14:textId="77777777" w:rsidR="00352315" w:rsidRPr="00C714AA" w:rsidRDefault="00352315" w:rsidP="0080732D">
      <w:pPr>
        <w:pStyle w:val="ListParagraph"/>
        <w:numPr>
          <w:ilvl w:val="0"/>
          <w:numId w:val="23"/>
        </w:numPr>
        <w:spacing w:line="240" w:lineRule="auto"/>
        <w:rPr>
          <w:rFonts w:ascii="Arial Narrow" w:hAnsi="Arial Narrow"/>
          <w:szCs w:val="24"/>
        </w:rPr>
      </w:pPr>
      <w:r w:rsidRPr="00C714AA">
        <w:rPr>
          <w:rFonts w:ascii="Arial Narrow" w:hAnsi="Arial Narrow"/>
          <w:szCs w:val="24"/>
        </w:rPr>
        <w:t xml:space="preserve">Volumes and expenses </w:t>
      </w:r>
    </w:p>
    <w:p w14:paraId="2C584D4F" w14:textId="77777777" w:rsidR="00352315" w:rsidRPr="00C714AA" w:rsidRDefault="00352315" w:rsidP="0080732D">
      <w:pPr>
        <w:pStyle w:val="ListParagraph"/>
        <w:numPr>
          <w:ilvl w:val="0"/>
          <w:numId w:val="23"/>
        </w:numPr>
        <w:spacing w:line="240" w:lineRule="auto"/>
        <w:rPr>
          <w:rFonts w:ascii="Arial Narrow" w:hAnsi="Arial Narrow"/>
          <w:szCs w:val="24"/>
        </w:rPr>
      </w:pPr>
      <w:r w:rsidRPr="00C714AA">
        <w:rPr>
          <w:rFonts w:ascii="Arial Narrow" w:hAnsi="Arial Narrow"/>
          <w:szCs w:val="24"/>
        </w:rPr>
        <w:t xml:space="preserve">Persistency. </w:t>
      </w:r>
    </w:p>
    <w:p w14:paraId="529A886B"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SURRENDER AND PAID-UP VALUES </w:t>
      </w:r>
    </w:p>
    <w:p w14:paraId="0D705DF8"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Due to the pooling of risks and the cover on uncertain risk the values are not acquired under the policy. </w:t>
      </w:r>
    </w:p>
    <w:p w14:paraId="2AD1B88E"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CANCELLATION</w:t>
      </w:r>
    </w:p>
    <w:p w14:paraId="4AA1E1AC" w14:textId="77777777"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 The Policy may be cancelled at any time by the Policy Owner by giving one calendar month notice in writing. The Company may cancel this Policy by giving one calendar month notice in writing to the Insured Person’s last known address. The Policy shall be automatically cancelled if a claim is fraudulent in any respect or intentionally exaggerated. The Company will cancel this Policy and all premiums paid hereunder will be forfeited. </w:t>
      </w:r>
    </w:p>
    <w:p w14:paraId="3F5B6544"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lastRenderedPageBreak/>
        <w:t xml:space="preserve">HOW TO MAKE A CLAIM </w:t>
      </w:r>
    </w:p>
    <w:p w14:paraId="3048BD1E" w14:textId="6E6A4A46" w:rsidR="00352315" w:rsidRPr="0080732D" w:rsidRDefault="00352315" w:rsidP="0080732D">
      <w:pPr>
        <w:pStyle w:val="ListParagraph"/>
        <w:numPr>
          <w:ilvl w:val="0"/>
          <w:numId w:val="27"/>
        </w:numPr>
        <w:spacing w:line="240" w:lineRule="auto"/>
        <w:rPr>
          <w:rFonts w:ascii="Arial Narrow" w:hAnsi="Arial Narrow"/>
          <w:szCs w:val="24"/>
        </w:rPr>
      </w:pPr>
      <w:r w:rsidRPr="0080732D">
        <w:rPr>
          <w:rFonts w:ascii="Arial Narrow" w:hAnsi="Arial Narrow"/>
          <w:szCs w:val="24"/>
        </w:rPr>
        <w:t xml:space="preserve">Written notice of a claim must be given to the intermediary as soon as possible but in any event within 90 (ninety) days of the date of discharge from </w:t>
      </w:r>
      <w:r w:rsidR="0080732D" w:rsidRPr="0080732D">
        <w:rPr>
          <w:rFonts w:ascii="Arial Narrow" w:hAnsi="Arial Narrow"/>
          <w:szCs w:val="24"/>
        </w:rPr>
        <w:t xml:space="preserve">the </w:t>
      </w:r>
      <w:r w:rsidRPr="0080732D">
        <w:rPr>
          <w:rFonts w:ascii="Arial Narrow" w:hAnsi="Arial Narrow"/>
          <w:szCs w:val="24"/>
        </w:rPr>
        <w:t xml:space="preserve">hospital. </w:t>
      </w:r>
    </w:p>
    <w:p w14:paraId="718BF273" w14:textId="428D4027" w:rsidR="00352315" w:rsidRPr="0080732D" w:rsidRDefault="00352315" w:rsidP="0080732D">
      <w:pPr>
        <w:pStyle w:val="ListParagraph"/>
        <w:numPr>
          <w:ilvl w:val="0"/>
          <w:numId w:val="27"/>
        </w:numPr>
        <w:spacing w:line="240" w:lineRule="auto"/>
        <w:rPr>
          <w:rFonts w:ascii="Arial Narrow" w:hAnsi="Arial Narrow"/>
          <w:szCs w:val="24"/>
        </w:rPr>
      </w:pPr>
      <w:r w:rsidRPr="0080732D">
        <w:rPr>
          <w:rFonts w:ascii="Arial Narrow" w:hAnsi="Arial Narrow"/>
          <w:szCs w:val="24"/>
        </w:rPr>
        <w:t xml:space="preserve">The Insured Person or Beneficiary shall apply in writing at his/her own cost any reasonable information that the Company may request. </w:t>
      </w:r>
    </w:p>
    <w:p w14:paraId="20E11BB7" w14:textId="404F6302" w:rsidR="00352315" w:rsidRPr="0080732D" w:rsidRDefault="00352315" w:rsidP="0080732D">
      <w:pPr>
        <w:pStyle w:val="ListParagraph"/>
        <w:numPr>
          <w:ilvl w:val="0"/>
          <w:numId w:val="27"/>
        </w:numPr>
        <w:spacing w:line="240" w:lineRule="auto"/>
        <w:rPr>
          <w:rFonts w:ascii="Arial Narrow" w:hAnsi="Arial Narrow"/>
          <w:szCs w:val="24"/>
        </w:rPr>
      </w:pPr>
      <w:r w:rsidRPr="0080732D">
        <w:rPr>
          <w:rFonts w:ascii="Arial Narrow" w:hAnsi="Arial Narrow"/>
          <w:szCs w:val="24"/>
        </w:rPr>
        <w:t xml:space="preserve">You will need to provide a document from the hospital or doctor confirming the length of the insured person’s stay in </w:t>
      </w:r>
      <w:r w:rsidR="0080732D">
        <w:rPr>
          <w:rFonts w:ascii="Arial Narrow" w:hAnsi="Arial Narrow"/>
          <w:szCs w:val="24"/>
        </w:rPr>
        <w:t xml:space="preserve">the </w:t>
      </w:r>
      <w:r w:rsidRPr="0080732D">
        <w:rPr>
          <w:rFonts w:ascii="Arial Narrow" w:hAnsi="Arial Narrow"/>
          <w:szCs w:val="24"/>
        </w:rPr>
        <w:t xml:space="preserve">hospital. A full medical history may be requested at </w:t>
      </w:r>
      <w:r w:rsidR="0080732D">
        <w:rPr>
          <w:rFonts w:ascii="Arial Narrow" w:hAnsi="Arial Narrow"/>
          <w:szCs w:val="24"/>
        </w:rPr>
        <w:t xml:space="preserve">the </w:t>
      </w:r>
      <w:r w:rsidRPr="0080732D">
        <w:rPr>
          <w:rFonts w:ascii="Arial Narrow" w:hAnsi="Arial Narrow"/>
          <w:szCs w:val="24"/>
        </w:rPr>
        <w:t>claims stage together with reports by the regular and attending doctors to validate any claim and the impact of any Pre –Existing Condition.</w:t>
      </w:r>
    </w:p>
    <w:p w14:paraId="76F111B8" w14:textId="21106A39" w:rsidR="00352315" w:rsidRPr="0080732D" w:rsidRDefault="00352315" w:rsidP="0080732D">
      <w:pPr>
        <w:pStyle w:val="ListParagraph"/>
        <w:numPr>
          <w:ilvl w:val="0"/>
          <w:numId w:val="27"/>
        </w:numPr>
        <w:spacing w:line="240" w:lineRule="auto"/>
        <w:rPr>
          <w:rFonts w:ascii="Arial Narrow" w:hAnsi="Arial Narrow"/>
          <w:szCs w:val="24"/>
        </w:rPr>
      </w:pPr>
      <w:r w:rsidRPr="0080732D">
        <w:rPr>
          <w:rFonts w:ascii="Arial Narrow" w:hAnsi="Arial Narrow"/>
          <w:szCs w:val="24"/>
        </w:rPr>
        <w:t xml:space="preserve"> A certified copy of the insured Person’s identity document and a copy of the Hospital account (</w:t>
      </w:r>
      <w:r w:rsidR="00AD1EB5" w:rsidRPr="0080732D">
        <w:rPr>
          <w:rFonts w:ascii="Arial Narrow" w:hAnsi="Arial Narrow"/>
          <w:szCs w:val="24"/>
        </w:rPr>
        <w:t>to</w:t>
      </w:r>
      <w:r w:rsidRPr="0080732D">
        <w:rPr>
          <w:rFonts w:ascii="Arial Narrow" w:hAnsi="Arial Narrow"/>
          <w:szCs w:val="24"/>
        </w:rPr>
        <w:t xml:space="preserve"> confirm the number of days in </w:t>
      </w:r>
      <w:r w:rsidR="0080732D">
        <w:rPr>
          <w:rFonts w:ascii="Arial Narrow" w:hAnsi="Arial Narrow"/>
          <w:szCs w:val="24"/>
        </w:rPr>
        <w:t xml:space="preserve">the </w:t>
      </w:r>
      <w:r w:rsidRPr="0080732D">
        <w:rPr>
          <w:rFonts w:ascii="Arial Narrow" w:hAnsi="Arial Narrow"/>
          <w:szCs w:val="24"/>
        </w:rPr>
        <w:t xml:space="preserve">Hospital) must be provided by the claimant. In order to qualify for the claim, all monthly Premiums must be paid on time. </w:t>
      </w:r>
    </w:p>
    <w:p w14:paraId="1941C2AC" w14:textId="368CDD12" w:rsidR="00352315" w:rsidRPr="00C714AA" w:rsidRDefault="00352315" w:rsidP="0080732D">
      <w:pPr>
        <w:spacing w:line="240" w:lineRule="auto"/>
        <w:rPr>
          <w:rFonts w:ascii="Arial Narrow" w:hAnsi="Arial Narrow"/>
          <w:szCs w:val="24"/>
        </w:rPr>
      </w:pPr>
      <w:r w:rsidRPr="00C714AA">
        <w:rPr>
          <w:rFonts w:ascii="Arial Narrow" w:hAnsi="Arial Narrow"/>
          <w:szCs w:val="24"/>
        </w:rPr>
        <w:t xml:space="preserve">The Company reserves the right to call for any additional </w:t>
      </w:r>
      <w:r w:rsidR="0080732D">
        <w:rPr>
          <w:rFonts w:ascii="Arial Narrow" w:hAnsi="Arial Narrow"/>
          <w:szCs w:val="24"/>
        </w:rPr>
        <w:t>documentation</w:t>
      </w:r>
      <w:r w:rsidRPr="00C714AA">
        <w:rPr>
          <w:rFonts w:ascii="Arial Narrow" w:hAnsi="Arial Narrow"/>
          <w:szCs w:val="24"/>
        </w:rPr>
        <w:t xml:space="preserve"> </w:t>
      </w:r>
      <w:r w:rsidR="004E3A21">
        <w:rPr>
          <w:rFonts w:ascii="Arial Narrow" w:hAnsi="Arial Narrow"/>
          <w:szCs w:val="24"/>
        </w:rPr>
        <w:t xml:space="preserve">that </w:t>
      </w:r>
      <w:r w:rsidRPr="00C714AA">
        <w:rPr>
          <w:rFonts w:ascii="Arial Narrow" w:hAnsi="Arial Narrow"/>
          <w:szCs w:val="24"/>
        </w:rPr>
        <w:t xml:space="preserve">may be required from time- to time to validate the information provided. </w:t>
      </w:r>
    </w:p>
    <w:p w14:paraId="4DD76C36" w14:textId="77777777" w:rsidR="00352315" w:rsidRPr="00C714AA" w:rsidRDefault="00352315" w:rsidP="0080732D">
      <w:pPr>
        <w:spacing w:line="240" w:lineRule="auto"/>
        <w:rPr>
          <w:rFonts w:ascii="Arial Narrow" w:hAnsi="Arial Narrow"/>
          <w:b/>
          <w:bCs/>
          <w:szCs w:val="24"/>
        </w:rPr>
      </w:pPr>
      <w:r w:rsidRPr="00C714AA">
        <w:rPr>
          <w:rFonts w:ascii="Arial Narrow" w:hAnsi="Arial Narrow"/>
          <w:b/>
          <w:bCs/>
          <w:szCs w:val="24"/>
        </w:rPr>
        <w:t xml:space="preserve">PAYMENT </w:t>
      </w:r>
    </w:p>
    <w:p w14:paraId="5C5F26B6" w14:textId="06F6A3BC" w:rsidR="00352315" w:rsidRPr="00C714AA" w:rsidRDefault="00352315" w:rsidP="0080732D">
      <w:pPr>
        <w:spacing w:line="240" w:lineRule="auto"/>
        <w:rPr>
          <w:rFonts w:ascii="Arial Narrow" w:hAnsi="Arial Narrow"/>
          <w:szCs w:val="24"/>
        </w:rPr>
      </w:pPr>
      <w:r w:rsidRPr="00C714AA">
        <w:rPr>
          <w:rFonts w:ascii="Arial Narrow" w:hAnsi="Arial Narrow"/>
          <w:szCs w:val="24"/>
        </w:rPr>
        <w:t>The Company will pay up to the limit corresponding with the Hospital stay, directly to the person who is to receive it (</w:t>
      </w:r>
      <w:r w:rsidR="00AD1EB5">
        <w:rPr>
          <w:rFonts w:ascii="Arial Narrow" w:hAnsi="Arial Narrow"/>
          <w:szCs w:val="24"/>
        </w:rPr>
        <w:t>policyholder</w:t>
      </w:r>
      <w:r w:rsidRPr="00C714AA">
        <w:rPr>
          <w:rFonts w:ascii="Arial Narrow" w:hAnsi="Arial Narrow"/>
          <w:szCs w:val="24"/>
        </w:rPr>
        <w:t xml:space="preserve">) on proof of </w:t>
      </w:r>
      <w:r w:rsidR="00C714AA" w:rsidRPr="00C714AA">
        <w:rPr>
          <w:rFonts w:ascii="Arial Narrow" w:hAnsi="Arial Narrow"/>
          <w:szCs w:val="24"/>
        </w:rPr>
        <w:t>hospitalization</w:t>
      </w:r>
      <w:r w:rsidRPr="00C714AA">
        <w:rPr>
          <w:rFonts w:ascii="Arial Narrow" w:hAnsi="Arial Narrow"/>
          <w:szCs w:val="24"/>
        </w:rPr>
        <w:t xml:space="preserve"> of a Life Insured as a result of an accident or illness, provided that such </w:t>
      </w:r>
      <w:r w:rsidR="00C714AA" w:rsidRPr="00C714AA">
        <w:rPr>
          <w:rFonts w:ascii="Arial Narrow" w:hAnsi="Arial Narrow"/>
          <w:szCs w:val="24"/>
        </w:rPr>
        <w:t>hospitalization</w:t>
      </w:r>
      <w:r w:rsidRPr="00C714AA">
        <w:rPr>
          <w:rFonts w:ascii="Arial Narrow" w:hAnsi="Arial Narrow"/>
          <w:szCs w:val="24"/>
        </w:rPr>
        <w:t xml:space="preserve"> occurs during the currency of this policy and outside any applicable waiting periods.</w:t>
      </w:r>
    </w:p>
    <w:p w14:paraId="495CFED1" w14:textId="77777777" w:rsidR="00352315" w:rsidRPr="00C714AA" w:rsidRDefault="00352315" w:rsidP="004E3A21">
      <w:pPr>
        <w:spacing w:line="240" w:lineRule="auto"/>
        <w:rPr>
          <w:rFonts w:ascii="Arial Narrow" w:hAnsi="Arial Narrow"/>
          <w:b/>
          <w:bCs/>
          <w:szCs w:val="24"/>
        </w:rPr>
      </w:pPr>
      <w:r w:rsidRPr="00C714AA">
        <w:rPr>
          <w:rFonts w:ascii="Arial Narrow" w:hAnsi="Arial Narrow"/>
          <w:b/>
          <w:bCs/>
          <w:szCs w:val="24"/>
        </w:rPr>
        <w:t xml:space="preserve"> PAYMENT OF PREMUIM </w:t>
      </w:r>
    </w:p>
    <w:p w14:paraId="0FA86495" w14:textId="15529253"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The relevant waiting periods commence upon receipt of the first Premium. In the event of non-payment of 1 (one) month ‘s consecutive Premiums, the Policy will automatically lapse. If at the time of a claim your premiums were not paid then you will not stand to benefit from the pay-out. In the event of part payments of the premium the Company will only be liable to pay as compensation a proportion which the paid premiums bear to the total premiums due. In the event of one </w:t>
      </w:r>
      <w:r w:rsidR="00AD1EB5">
        <w:rPr>
          <w:rFonts w:ascii="Arial Narrow" w:hAnsi="Arial Narrow"/>
          <w:szCs w:val="24"/>
        </w:rPr>
        <w:t>policyholder</w:t>
      </w:r>
      <w:r w:rsidRPr="00C714AA">
        <w:rPr>
          <w:rFonts w:ascii="Arial Narrow" w:hAnsi="Arial Narrow"/>
          <w:szCs w:val="24"/>
        </w:rPr>
        <w:t xml:space="preserve"> having taken out several policies on their life, the Company will only pay compensation for the benefits which accrue on one policy. </w:t>
      </w:r>
    </w:p>
    <w:p w14:paraId="4A2754A3" w14:textId="77777777" w:rsidR="00352315" w:rsidRPr="00C714AA" w:rsidRDefault="00352315" w:rsidP="004E3A21">
      <w:pPr>
        <w:spacing w:line="240" w:lineRule="auto"/>
        <w:rPr>
          <w:rFonts w:ascii="Arial Narrow" w:hAnsi="Arial Narrow"/>
          <w:b/>
          <w:bCs/>
          <w:szCs w:val="24"/>
        </w:rPr>
      </w:pPr>
      <w:r w:rsidRPr="00C714AA">
        <w:rPr>
          <w:rFonts w:ascii="Arial Narrow" w:hAnsi="Arial Narrow"/>
          <w:b/>
          <w:bCs/>
          <w:szCs w:val="24"/>
        </w:rPr>
        <w:t>POLICY REINSTATEMENT</w:t>
      </w:r>
    </w:p>
    <w:p w14:paraId="61E6C702"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 If also you skip monthly payments, then you will have to start your 1 month waiting period again. </w:t>
      </w:r>
    </w:p>
    <w:p w14:paraId="6D6D70BD" w14:textId="77777777" w:rsidR="00352315" w:rsidRPr="00C714AA" w:rsidRDefault="00352315" w:rsidP="004E3A21">
      <w:pPr>
        <w:spacing w:line="240" w:lineRule="auto"/>
        <w:rPr>
          <w:rFonts w:ascii="Arial Narrow" w:hAnsi="Arial Narrow"/>
          <w:b/>
          <w:bCs/>
          <w:szCs w:val="24"/>
        </w:rPr>
      </w:pPr>
      <w:r w:rsidRPr="00C714AA">
        <w:rPr>
          <w:rFonts w:ascii="Arial Narrow" w:hAnsi="Arial Narrow"/>
          <w:b/>
          <w:bCs/>
          <w:szCs w:val="24"/>
        </w:rPr>
        <w:t xml:space="preserve">NEXT OF KIN ROLE </w:t>
      </w:r>
    </w:p>
    <w:p w14:paraId="1A8AFAC6" w14:textId="6AFE2C03"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The next of kin of the principal can claim on behalf of him/her that is if he\she dies after being admitted in hospital. However, he/she will be required to provide all the required documents to make a claim including the death certificate. </w:t>
      </w:r>
    </w:p>
    <w:p w14:paraId="60C337FF" w14:textId="77777777" w:rsidR="00352315" w:rsidRPr="00C714AA" w:rsidRDefault="00352315" w:rsidP="004E3A21">
      <w:pPr>
        <w:spacing w:line="240" w:lineRule="auto"/>
        <w:rPr>
          <w:rFonts w:ascii="Arial Narrow" w:hAnsi="Arial Narrow"/>
          <w:b/>
          <w:bCs/>
          <w:szCs w:val="24"/>
        </w:rPr>
      </w:pPr>
      <w:r w:rsidRPr="00C714AA">
        <w:rPr>
          <w:rFonts w:ascii="Arial Narrow" w:hAnsi="Arial Narrow"/>
          <w:b/>
          <w:bCs/>
          <w:szCs w:val="24"/>
        </w:rPr>
        <w:t xml:space="preserve">PREMIUM PAYMENTS GRACE PERIOD </w:t>
      </w:r>
    </w:p>
    <w:p w14:paraId="3C482913"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The cover will lapse if premium payments are not paid within the allowed grace period of 30 days.</w:t>
      </w:r>
    </w:p>
    <w:p w14:paraId="375C85E9" w14:textId="77777777" w:rsidR="00352315" w:rsidRPr="00C714AA" w:rsidRDefault="00352315" w:rsidP="004E3A21">
      <w:pPr>
        <w:spacing w:line="240" w:lineRule="auto"/>
        <w:rPr>
          <w:rFonts w:ascii="Arial Narrow" w:hAnsi="Arial Narrow"/>
          <w:b/>
          <w:bCs/>
          <w:szCs w:val="24"/>
        </w:rPr>
      </w:pPr>
      <w:r w:rsidRPr="00C714AA">
        <w:rPr>
          <w:rFonts w:ascii="Arial Narrow" w:hAnsi="Arial Narrow"/>
          <w:szCs w:val="24"/>
        </w:rPr>
        <w:t xml:space="preserve"> </w:t>
      </w:r>
      <w:r w:rsidRPr="00C714AA">
        <w:rPr>
          <w:rFonts w:ascii="Arial Narrow" w:hAnsi="Arial Narrow"/>
          <w:b/>
          <w:bCs/>
          <w:szCs w:val="24"/>
        </w:rPr>
        <w:t xml:space="preserve">GENERAL EXCLUSIONS: </w:t>
      </w:r>
    </w:p>
    <w:p w14:paraId="738A0479"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The Company will not be liable in respect of any claim for Bodily injury, Sickness, or Accidental disability which is directly or indirectly caused by, arising from, contributed to by, aggravated by, connected with, or resulting from any of the following:</w:t>
      </w:r>
    </w:p>
    <w:p w14:paraId="113448DE" w14:textId="41835A7A" w:rsidR="006C3967" w:rsidRDefault="00352315" w:rsidP="004E3A21">
      <w:pPr>
        <w:spacing w:line="240" w:lineRule="auto"/>
        <w:rPr>
          <w:rFonts w:ascii="Arial Narrow" w:hAnsi="Arial Narrow"/>
          <w:szCs w:val="24"/>
        </w:rPr>
      </w:pPr>
      <w:r w:rsidRPr="00C714AA">
        <w:rPr>
          <w:rFonts w:ascii="Arial Narrow" w:hAnsi="Arial Narrow"/>
          <w:szCs w:val="24"/>
        </w:rPr>
        <w:t xml:space="preserve"> 1. War, invasion by the foreign country, acts of foreign enemies, hostilities (whether war is declared or not), civil war, labour disturbances, active participation in strikes or the activities of locked out worker, </w:t>
      </w:r>
    </w:p>
    <w:p w14:paraId="1DDC2E10"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rebellion, revolution insurrection or military or usurped power, or the Insured Person engaging in military duty or military exercises with any armed force of any country or international authority will not be covered.</w:t>
      </w:r>
    </w:p>
    <w:p w14:paraId="22DFE53F"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 2. Intentionally self-inflicted injury or attempted suicide, while sane or insane, will not be covered. </w:t>
      </w:r>
    </w:p>
    <w:p w14:paraId="026A55AB"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3. Engaging in (or </w:t>
      </w:r>
      <w:r w:rsidR="00C714AA" w:rsidRPr="00C714AA">
        <w:rPr>
          <w:rFonts w:ascii="Arial Narrow" w:hAnsi="Arial Narrow"/>
          <w:szCs w:val="24"/>
        </w:rPr>
        <w:t>practicing</w:t>
      </w:r>
      <w:r w:rsidRPr="00C714AA">
        <w:rPr>
          <w:rFonts w:ascii="Arial Narrow" w:hAnsi="Arial Narrow"/>
          <w:szCs w:val="24"/>
        </w:rPr>
        <w:t xml:space="preserve"> for or taking in training peculiar to) underwater activities necessitating the use of artificial breathing apparatus, climbing or mountaineering necessitating the use of ropes or guides, potholing, parachuting, hang gliding, winter sports involving snow and ice, professional sports or racing other than on foot will not be covered. </w:t>
      </w:r>
    </w:p>
    <w:p w14:paraId="446521F1"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4. Engaging in aviation other than as a fare paying passenger in a fixed wing aircraft provided and operated by an airline or are charter company, which is duly licensed for the regular transportation of fare paying passengers, provided such helicopter is operating only between established commercial airports and/or licensed commercial helicopters will not be covered.</w:t>
      </w:r>
    </w:p>
    <w:p w14:paraId="76D3E375"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lastRenderedPageBreak/>
        <w:t xml:space="preserve"> 5. The actions of any Insured Person contrary to the law, criminal or otherwise, will not be covered. </w:t>
      </w:r>
    </w:p>
    <w:p w14:paraId="39C9E63B"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6. The driving of a motor vehicle while the blood alcohol level of the Insured Person is higher than that permitted by law, irrespective of whether such action causes an accident or not, will not be covered. 7. Illegal acts of the Insured Person(s) or the Insured Person(s)’ personal representatives will not be covered. </w:t>
      </w:r>
    </w:p>
    <w:p w14:paraId="1192407A" w14:textId="77777777" w:rsidR="00352315" w:rsidRPr="00C714AA" w:rsidRDefault="00352315" w:rsidP="00C714AA">
      <w:pPr>
        <w:spacing w:line="360" w:lineRule="auto"/>
        <w:rPr>
          <w:rFonts w:ascii="Arial Narrow" w:hAnsi="Arial Narrow"/>
          <w:b/>
          <w:bCs/>
          <w:szCs w:val="24"/>
        </w:rPr>
      </w:pPr>
      <w:r w:rsidRPr="00C714AA">
        <w:rPr>
          <w:rFonts w:ascii="Arial Narrow" w:hAnsi="Arial Narrow"/>
          <w:b/>
          <w:bCs/>
          <w:szCs w:val="24"/>
        </w:rPr>
        <w:t>SPECIFIC EXCLUSIONS:</w:t>
      </w:r>
    </w:p>
    <w:p w14:paraId="32C03009"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 8. Confinement for routine physical or any other examinations where there are no objective indications or impairment in normal health will not be covered. </w:t>
      </w:r>
    </w:p>
    <w:p w14:paraId="11FF8717"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9. Any </w:t>
      </w:r>
      <w:r w:rsidR="00C714AA" w:rsidRPr="00C714AA">
        <w:rPr>
          <w:rFonts w:ascii="Arial Narrow" w:hAnsi="Arial Narrow"/>
          <w:szCs w:val="24"/>
        </w:rPr>
        <w:t>hospitalization</w:t>
      </w:r>
      <w:r w:rsidRPr="00C714AA">
        <w:rPr>
          <w:rFonts w:ascii="Arial Narrow" w:hAnsi="Arial Narrow"/>
          <w:szCs w:val="24"/>
        </w:rPr>
        <w:t xml:space="preserve"> caused or contributed to directly or indirectly wholly or partly by:</w:t>
      </w:r>
    </w:p>
    <w:p w14:paraId="12EE2B37"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 10. a) Being under the influence of alcohol, drugs or narcotics unless such drugs or narcotics were administered by a medical practitioner (other than himself) or unless prescribed by and taken in accordance with the directions of a medical practitioner (other than himself). </w:t>
      </w:r>
    </w:p>
    <w:p w14:paraId="55FC96C0"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11. Any psychological or psychiatric disease or disorder, including Post Traumatic Stress Disorder will not be covered. </w:t>
      </w:r>
    </w:p>
    <w:p w14:paraId="7670C6EA" w14:textId="58006D5F" w:rsidR="006C3967" w:rsidRDefault="00352315" w:rsidP="004E3A21">
      <w:pPr>
        <w:spacing w:line="240" w:lineRule="auto"/>
        <w:rPr>
          <w:rFonts w:ascii="Arial Narrow" w:hAnsi="Arial Narrow"/>
          <w:szCs w:val="24"/>
        </w:rPr>
      </w:pPr>
      <w:r w:rsidRPr="00C714AA">
        <w:rPr>
          <w:rFonts w:ascii="Arial Narrow" w:hAnsi="Arial Narrow"/>
          <w:szCs w:val="24"/>
        </w:rPr>
        <w:t xml:space="preserve">12. Confinement in an establishment which is not a Hospitals defined herein will not result in a valid claim, will not be covered. </w:t>
      </w:r>
    </w:p>
    <w:p w14:paraId="5F8BFC36"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13. Operations, treatments and examinations for obesity cosmetic purposes or of the Insured Person’s own choosing which has no connection with any illness, will not be covered.</w:t>
      </w:r>
    </w:p>
    <w:p w14:paraId="1857918A"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 14. The treatment of infertility or the artificial insemination of a person as defined in medical terms will not be covered.</w:t>
      </w:r>
    </w:p>
    <w:p w14:paraId="72772083"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 15. </w:t>
      </w:r>
      <w:r w:rsidR="00C714AA" w:rsidRPr="00C714AA">
        <w:rPr>
          <w:rFonts w:ascii="Arial Narrow" w:hAnsi="Arial Narrow"/>
          <w:szCs w:val="24"/>
        </w:rPr>
        <w:t>Hospitalization</w:t>
      </w:r>
      <w:r w:rsidRPr="00C714AA">
        <w:rPr>
          <w:rFonts w:ascii="Arial Narrow" w:hAnsi="Arial Narrow"/>
          <w:szCs w:val="24"/>
        </w:rPr>
        <w:t xml:space="preserve"> or disability as a consequence of breast reduction and enlargement operations. 16. Dental conditions and treatment will not be covered. </w:t>
      </w:r>
    </w:p>
    <w:p w14:paraId="5F27496F"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17. Any </w:t>
      </w:r>
      <w:r w:rsidR="00C714AA" w:rsidRPr="00C714AA">
        <w:rPr>
          <w:rFonts w:ascii="Arial Narrow" w:hAnsi="Arial Narrow"/>
          <w:szCs w:val="24"/>
        </w:rPr>
        <w:t>hospitalization</w:t>
      </w:r>
      <w:r w:rsidRPr="00C714AA">
        <w:rPr>
          <w:rFonts w:ascii="Arial Narrow" w:hAnsi="Arial Narrow"/>
          <w:szCs w:val="24"/>
        </w:rPr>
        <w:t xml:space="preserve"> not recommended by a qualified doctor will not be covered.</w:t>
      </w:r>
    </w:p>
    <w:p w14:paraId="01390D4E"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 18. Any </w:t>
      </w:r>
      <w:r w:rsidR="00C714AA" w:rsidRPr="00C714AA">
        <w:rPr>
          <w:rFonts w:ascii="Arial Narrow" w:hAnsi="Arial Narrow"/>
          <w:szCs w:val="24"/>
        </w:rPr>
        <w:t>hospitalization</w:t>
      </w:r>
      <w:r w:rsidRPr="00C714AA">
        <w:rPr>
          <w:rFonts w:ascii="Arial Narrow" w:hAnsi="Arial Narrow"/>
          <w:szCs w:val="24"/>
        </w:rPr>
        <w:t xml:space="preserve"> undertaken in nature, cure clinics, or hydro or during periods of quarantine will not be covered. </w:t>
      </w:r>
    </w:p>
    <w:p w14:paraId="04C024FC"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19. Cosmetics or Plastics surgery except in the case of bodily reconstruction after an injury will not be covered. </w:t>
      </w:r>
    </w:p>
    <w:p w14:paraId="5A577B23"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20. Alcohol or drug dependence syndrome including treatment of any medical condition which, in the opinion of the Insurer’s consulting Physician, is considered to be either an underlying cause of, or directly attributable to, alcohol or drug dependence syndrome, will not be covered.</w:t>
      </w:r>
    </w:p>
    <w:p w14:paraId="691BDDC3"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 21. </w:t>
      </w:r>
      <w:r w:rsidR="00C714AA" w:rsidRPr="00C714AA">
        <w:rPr>
          <w:rFonts w:ascii="Arial Narrow" w:hAnsi="Arial Narrow"/>
          <w:szCs w:val="24"/>
        </w:rPr>
        <w:t>Hospitalization</w:t>
      </w:r>
      <w:r w:rsidRPr="00C714AA">
        <w:rPr>
          <w:rFonts w:ascii="Arial Narrow" w:hAnsi="Arial Narrow"/>
          <w:szCs w:val="24"/>
        </w:rPr>
        <w:t xml:space="preserve"> for the investigation of pain or pain related conditions and treatment in this context includes bed rest, traction, physiotherapy, spinal blocks, medication, or intravenous medication will not be covered </w:t>
      </w:r>
    </w:p>
    <w:p w14:paraId="6D177FF1"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22. </w:t>
      </w:r>
      <w:r w:rsidR="00C714AA" w:rsidRPr="00C714AA">
        <w:rPr>
          <w:rFonts w:ascii="Arial Narrow" w:hAnsi="Arial Narrow"/>
          <w:szCs w:val="24"/>
        </w:rPr>
        <w:t>Hospitalization</w:t>
      </w:r>
      <w:r w:rsidRPr="00C714AA">
        <w:rPr>
          <w:rFonts w:ascii="Arial Narrow" w:hAnsi="Arial Narrow"/>
          <w:szCs w:val="24"/>
        </w:rPr>
        <w:t xml:space="preserve"> for surgery within the first six months of payment of the premium unless the surgery is a result of an accident.</w:t>
      </w:r>
    </w:p>
    <w:p w14:paraId="3994354A" w14:textId="483B7A4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 23. Any </w:t>
      </w:r>
      <w:r w:rsidR="00C714AA" w:rsidRPr="00C714AA">
        <w:rPr>
          <w:rFonts w:ascii="Arial Narrow" w:hAnsi="Arial Narrow"/>
          <w:szCs w:val="24"/>
        </w:rPr>
        <w:t>hospitalization</w:t>
      </w:r>
      <w:r w:rsidRPr="00C714AA">
        <w:rPr>
          <w:rFonts w:ascii="Arial Narrow" w:hAnsi="Arial Narrow"/>
          <w:szCs w:val="24"/>
        </w:rPr>
        <w:t xml:space="preserve"> for the removal of </w:t>
      </w:r>
      <w:r w:rsidR="00AD1EB5">
        <w:rPr>
          <w:rFonts w:ascii="Arial Narrow" w:hAnsi="Arial Narrow"/>
          <w:szCs w:val="24"/>
        </w:rPr>
        <w:t>cysts</w:t>
      </w:r>
      <w:r w:rsidRPr="00C714AA">
        <w:rPr>
          <w:rFonts w:ascii="Arial Narrow" w:hAnsi="Arial Narrow"/>
          <w:szCs w:val="24"/>
        </w:rPr>
        <w:t xml:space="preserve"> and fibroids. </w:t>
      </w:r>
    </w:p>
    <w:p w14:paraId="05CD31BA"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24. Any persons below the age of one month or older than sixty years</w:t>
      </w:r>
    </w:p>
    <w:p w14:paraId="2BF957E1"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 25. </w:t>
      </w:r>
      <w:r w:rsidR="00C714AA" w:rsidRPr="00C714AA">
        <w:rPr>
          <w:rFonts w:ascii="Arial Narrow" w:hAnsi="Arial Narrow"/>
          <w:szCs w:val="24"/>
        </w:rPr>
        <w:t>Hospitalization</w:t>
      </w:r>
      <w:r w:rsidRPr="00C714AA">
        <w:rPr>
          <w:rFonts w:ascii="Arial Narrow" w:hAnsi="Arial Narrow"/>
          <w:szCs w:val="24"/>
        </w:rPr>
        <w:t xml:space="preserve"> pertaining to Maternity. </w:t>
      </w:r>
    </w:p>
    <w:p w14:paraId="17AD2C21" w14:textId="77777777" w:rsidR="00352315" w:rsidRPr="00C714AA" w:rsidRDefault="00352315" w:rsidP="00C714AA">
      <w:pPr>
        <w:spacing w:line="360" w:lineRule="auto"/>
        <w:rPr>
          <w:rFonts w:ascii="Arial Narrow" w:hAnsi="Arial Narrow"/>
          <w:b/>
          <w:bCs/>
          <w:szCs w:val="24"/>
        </w:rPr>
      </w:pPr>
      <w:r w:rsidRPr="00C714AA">
        <w:rPr>
          <w:rFonts w:ascii="Arial Narrow" w:hAnsi="Arial Narrow"/>
          <w:b/>
          <w:bCs/>
          <w:szCs w:val="24"/>
        </w:rPr>
        <w:t xml:space="preserve">DISPUTE RESOLUTION </w:t>
      </w:r>
    </w:p>
    <w:p w14:paraId="3194D946" w14:textId="4B100C24" w:rsidR="006C3967" w:rsidRDefault="00352315" w:rsidP="004E3A21">
      <w:pPr>
        <w:spacing w:line="240" w:lineRule="auto"/>
        <w:rPr>
          <w:rFonts w:ascii="Arial Narrow" w:hAnsi="Arial Narrow"/>
          <w:szCs w:val="24"/>
        </w:rPr>
      </w:pPr>
      <w:r w:rsidRPr="00C714AA">
        <w:rPr>
          <w:rFonts w:ascii="Arial Narrow" w:hAnsi="Arial Narrow"/>
          <w:szCs w:val="24"/>
        </w:rPr>
        <w:t xml:space="preserve">In respect of disputes or differences which may any time hereafter, whether during the continuance in effect of this agreement or upon or after its discharge arising between the parties hereto concerning any </w:t>
      </w:r>
    </w:p>
    <w:p w14:paraId="36603350" w14:textId="77777777" w:rsidR="00352315" w:rsidRPr="00C714AA" w:rsidRDefault="00352315" w:rsidP="004E3A21">
      <w:pPr>
        <w:spacing w:line="240" w:lineRule="auto"/>
        <w:rPr>
          <w:rFonts w:ascii="Arial Narrow" w:hAnsi="Arial Narrow"/>
          <w:szCs w:val="24"/>
        </w:rPr>
      </w:pPr>
      <w:r w:rsidRPr="00C714AA">
        <w:rPr>
          <w:rFonts w:ascii="Arial Narrow" w:hAnsi="Arial Narrow"/>
          <w:szCs w:val="24"/>
        </w:rPr>
        <w:t>matters specified in this agreement, either or both parties shall declare a dispute in writing and call for a meeting to discuss a possible amicable solution to the dispute.</w:t>
      </w:r>
    </w:p>
    <w:p w14:paraId="239D5895" w14:textId="33EB6028" w:rsidR="00352315" w:rsidRPr="00C714AA" w:rsidRDefault="00352315" w:rsidP="004E3A21">
      <w:pPr>
        <w:spacing w:line="240" w:lineRule="auto"/>
        <w:rPr>
          <w:rFonts w:ascii="Arial Narrow" w:hAnsi="Arial Narrow"/>
          <w:szCs w:val="24"/>
        </w:rPr>
      </w:pPr>
      <w:r w:rsidRPr="00C714AA">
        <w:rPr>
          <w:rFonts w:ascii="Arial Narrow" w:hAnsi="Arial Narrow"/>
          <w:szCs w:val="24"/>
        </w:rPr>
        <w:t xml:space="preserve">The meeting shall be held within 7 days of </w:t>
      </w:r>
      <w:r w:rsidR="004E3A21">
        <w:rPr>
          <w:rFonts w:ascii="Arial Narrow" w:hAnsi="Arial Narrow"/>
          <w:szCs w:val="24"/>
        </w:rPr>
        <w:t xml:space="preserve">the </w:t>
      </w:r>
      <w:r w:rsidRPr="00C714AA">
        <w:rPr>
          <w:rFonts w:ascii="Arial Narrow" w:hAnsi="Arial Narrow"/>
          <w:szCs w:val="24"/>
        </w:rPr>
        <w:t>declaration of a dispute. If a resolution is reached, parties shall reduce the same to writing and sign the same to indicate agreement.</w:t>
      </w:r>
    </w:p>
    <w:p w14:paraId="040FCA1D" w14:textId="77777777" w:rsidR="004E3A21" w:rsidRDefault="00352315" w:rsidP="00C714AA">
      <w:pPr>
        <w:spacing w:line="360" w:lineRule="auto"/>
        <w:rPr>
          <w:rFonts w:ascii="Arial Narrow" w:hAnsi="Arial Narrow"/>
          <w:szCs w:val="24"/>
        </w:rPr>
      </w:pPr>
      <w:r w:rsidRPr="00C714AA">
        <w:rPr>
          <w:rFonts w:ascii="Arial Narrow" w:hAnsi="Arial Narrow"/>
          <w:szCs w:val="24"/>
        </w:rPr>
        <w:t xml:space="preserve"> </w:t>
      </w:r>
    </w:p>
    <w:p w14:paraId="08B34210" w14:textId="77777777" w:rsidR="004E3A21" w:rsidRDefault="004E3A21" w:rsidP="00C714AA">
      <w:pPr>
        <w:spacing w:line="360" w:lineRule="auto"/>
        <w:rPr>
          <w:rFonts w:ascii="Arial Narrow" w:hAnsi="Arial Narrow"/>
          <w:szCs w:val="24"/>
        </w:rPr>
      </w:pPr>
    </w:p>
    <w:p w14:paraId="665C21C5" w14:textId="6CC97C52" w:rsidR="00352315" w:rsidRPr="00C714AA" w:rsidRDefault="00352315" w:rsidP="004E3A21">
      <w:pPr>
        <w:spacing w:line="240" w:lineRule="auto"/>
        <w:rPr>
          <w:rFonts w:ascii="Arial Narrow" w:hAnsi="Arial Narrow"/>
          <w:szCs w:val="24"/>
        </w:rPr>
      </w:pPr>
      <w:r w:rsidRPr="00C714AA">
        <w:rPr>
          <w:rFonts w:ascii="Arial Narrow" w:hAnsi="Arial Narrow"/>
          <w:szCs w:val="24"/>
        </w:rPr>
        <w:lastRenderedPageBreak/>
        <w:t xml:space="preserve">If after 7 days, the meeting fails to be held or, of the holding of this meeting and an amicable resolution has not been achieved, then the aggrieved party shall have the option to approach Insurance and Pension Commission in Zimbabwe. </w:t>
      </w:r>
    </w:p>
    <w:p w14:paraId="77887401" w14:textId="77777777" w:rsidR="00352315" w:rsidRPr="00C714AA" w:rsidRDefault="00352315" w:rsidP="00C714AA">
      <w:pPr>
        <w:spacing w:line="360" w:lineRule="auto"/>
        <w:rPr>
          <w:rFonts w:ascii="Arial Narrow" w:hAnsi="Arial Narrow"/>
          <w:szCs w:val="24"/>
        </w:rPr>
      </w:pPr>
      <w:r w:rsidRPr="00C714AA">
        <w:rPr>
          <w:rFonts w:ascii="Arial Narrow" w:hAnsi="Arial Narrow"/>
          <w:szCs w:val="24"/>
        </w:rPr>
        <w:t xml:space="preserve">Insurance Pension Commission </w:t>
      </w:r>
    </w:p>
    <w:p w14:paraId="48D74AB7" w14:textId="77777777" w:rsidR="00352315" w:rsidRPr="00C714AA" w:rsidRDefault="00352315" w:rsidP="00C714AA">
      <w:pPr>
        <w:spacing w:line="360" w:lineRule="auto"/>
        <w:rPr>
          <w:rFonts w:ascii="Arial Narrow" w:hAnsi="Arial Narrow"/>
          <w:szCs w:val="24"/>
        </w:rPr>
      </w:pPr>
      <w:r w:rsidRPr="00C714AA">
        <w:rPr>
          <w:rFonts w:ascii="Arial Narrow" w:hAnsi="Arial Narrow"/>
          <w:szCs w:val="24"/>
        </w:rPr>
        <w:t xml:space="preserve">Address 160 Rhodesville Ave </w:t>
      </w:r>
    </w:p>
    <w:p w14:paraId="065A2E2B" w14:textId="77777777" w:rsidR="00352315" w:rsidRPr="00C714AA" w:rsidRDefault="00352315" w:rsidP="00C714AA">
      <w:pPr>
        <w:spacing w:line="360" w:lineRule="auto"/>
        <w:rPr>
          <w:rFonts w:ascii="Arial Narrow" w:hAnsi="Arial Narrow"/>
          <w:szCs w:val="24"/>
        </w:rPr>
      </w:pPr>
      <w:r w:rsidRPr="00C714AA">
        <w:rPr>
          <w:rFonts w:ascii="Arial Narrow" w:hAnsi="Arial Narrow"/>
          <w:szCs w:val="24"/>
        </w:rPr>
        <w:t xml:space="preserve">Greendale </w:t>
      </w:r>
    </w:p>
    <w:p w14:paraId="4CA9D95F" w14:textId="77777777" w:rsidR="00352315" w:rsidRPr="00C714AA" w:rsidRDefault="00352315" w:rsidP="00C714AA">
      <w:pPr>
        <w:spacing w:line="360" w:lineRule="auto"/>
        <w:rPr>
          <w:rFonts w:ascii="Arial Narrow" w:hAnsi="Arial Narrow"/>
          <w:szCs w:val="24"/>
        </w:rPr>
      </w:pPr>
      <w:r w:rsidRPr="00C714AA">
        <w:rPr>
          <w:rFonts w:ascii="Arial Narrow" w:hAnsi="Arial Narrow"/>
          <w:szCs w:val="24"/>
        </w:rPr>
        <w:t xml:space="preserve">Harare </w:t>
      </w:r>
    </w:p>
    <w:p w14:paraId="2B0502BB" w14:textId="77777777" w:rsidR="00352315" w:rsidRPr="00C714AA" w:rsidRDefault="00352315" w:rsidP="00C714AA">
      <w:pPr>
        <w:spacing w:line="360" w:lineRule="auto"/>
        <w:rPr>
          <w:rFonts w:ascii="Arial Narrow" w:hAnsi="Arial Narrow"/>
          <w:szCs w:val="24"/>
        </w:rPr>
      </w:pPr>
      <w:r w:rsidRPr="00C714AA">
        <w:rPr>
          <w:rFonts w:ascii="Arial Narrow" w:hAnsi="Arial Narrow"/>
          <w:szCs w:val="24"/>
        </w:rPr>
        <w:t xml:space="preserve">Tel +263 (242) 443358/5961+263 (242)443 322 +263772 154 </w:t>
      </w:r>
    </w:p>
    <w:p w14:paraId="7A468504" w14:textId="77777777" w:rsidR="00352315" w:rsidRPr="00C714AA" w:rsidRDefault="00352315" w:rsidP="00C714AA">
      <w:pPr>
        <w:spacing w:line="360" w:lineRule="auto"/>
        <w:rPr>
          <w:rFonts w:ascii="Arial Narrow" w:hAnsi="Arial Narrow"/>
          <w:szCs w:val="24"/>
        </w:rPr>
      </w:pPr>
      <w:r w:rsidRPr="00C714AA">
        <w:rPr>
          <w:rFonts w:ascii="Arial Narrow" w:hAnsi="Arial Narrow"/>
          <w:szCs w:val="24"/>
        </w:rPr>
        <w:t xml:space="preserve">281-4 +263(242) 444 333 </w:t>
      </w:r>
    </w:p>
    <w:p w14:paraId="3D53E3B2" w14:textId="497924AC" w:rsidR="005F2C40" w:rsidRPr="00C714AA" w:rsidRDefault="009A3DD9" w:rsidP="004E3A21">
      <w:pPr>
        <w:spacing w:line="360" w:lineRule="auto"/>
        <w:rPr>
          <w:rFonts w:ascii="Arial Narrow" w:hAnsi="Arial Narrow"/>
          <w:szCs w:val="24"/>
        </w:rPr>
      </w:pPr>
      <w:hyperlink r:id="rId8" w:history="1">
        <w:r w:rsidR="005F2C40" w:rsidRPr="00C714AA">
          <w:rPr>
            <w:rStyle w:val="Hyperlink"/>
            <w:rFonts w:ascii="Arial Narrow" w:hAnsi="Arial Narrow"/>
            <w:szCs w:val="24"/>
          </w:rPr>
          <w:t>www.ipec.co.zw</w:t>
        </w:r>
      </w:hyperlink>
      <w:r w:rsidR="00352315" w:rsidRPr="00C714AA">
        <w:rPr>
          <w:rFonts w:ascii="Arial Narrow" w:hAnsi="Arial Narrow"/>
          <w:szCs w:val="24"/>
        </w:rPr>
        <w:t xml:space="preserve"> </w:t>
      </w:r>
    </w:p>
    <w:p w14:paraId="5653043F" w14:textId="54A46BA2" w:rsidR="00352315" w:rsidRPr="00C714AA" w:rsidRDefault="00352315" w:rsidP="00C714AA">
      <w:pPr>
        <w:spacing w:line="360" w:lineRule="auto"/>
        <w:rPr>
          <w:rFonts w:ascii="Arial Narrow" w:hAnsi="Arial Narrow"/>
          <w:b/>
          <w:bCs/>
          <w:szCs w:val="24"/>
        </w:rPr>
      </w:pPr>
      <w:r w:rsidRPr="00C714AA">
        <w:rPr>
          <w:rFonts w:ascii="Arial Narrow" w:hAnsi="Arial Narrow"/>
          <w:b/>
          <w:bCs/>
          <w:szCs w:val="24"/>
        </w:rPr>
        <w:t>M</w:t>
      </w:r>
      <w:r w:rsidR="004E3A21">
        <w:rPr>
          <w:rFonts w:ascii="Arial Narrow" w:hAnsi="Arial Narrow"/>
          <w:b/>
          <w:bCs/>
          <w:szCs w:val="24"/>
        </w:rPr>
        <w:t>ODE OF COMMUNICATION</w:t>
      </w:r>
    </w:p>
    <w:p w14:paraId="49D6C3E5" w14:textId="30BD88E8" w:rsidR="00352315" w:rsidRDefault="00352315" w:rsidP="004E3A21">
      <w:pPr>
        <w:spacing w:line="240" w:lineRule="auto"/>
        <w:rPr>
          <w:rFonts w:ascii="Arial Narrow" w:hAnsi="Arial Narrow"/>
          <w:szCs w:val="24"/>
        </w:rPr>
      </w:pPr>
      <w:r w:rsidRPr="00C714AA">
        <w:rPr>
          <w:rFonts w:ascii="Arial Narrow" w:hAnsi="Arial Narrow"/>
          <w:szCs w:val="24"/>
        </w:rPr>
        <w:t>We will send any correspondence based on your latest contact details known to us and any proof of sending by us would be deemed as receipt by you.</w:t>
      </w:r>
    </w:p>
    <w:p w14:paraId="3452043B" w14:textId="77777777" w:rsidR="004E3A21" w:rsidRPr="00C714AA" w:rsidRDefault="004E3A21" w:rsidP="004E3A21">
      <w:pPr>
        <w:spacing w:line="240" w:lineRule="auto"/>
        <w:rPr>
          <w:rFonts w:ascii="Arial Narrow" w:hAnsi="Arial Narrow"/>
          <w:szCs w:val="24"/>
        </w:rPr>
      </w:pPr>
    </w:p>
    <w:p w14:paraId="4F260E51" w14:textId="77777777" w:rsidR="00352315" w:rsidRPr="00C714AA" w:rsidRDefault="00352315" w:rsidP="00C714AA">
      <w:pPr>
        <w:spacing w:line="360" w:lineRule="auto"/>
        <w:rPr>
          <w:rFonts w:ascii="Arial Narrow" w:hAnsi="Arial Narrow"/>
          <w:b/>
          <w:bCs/>
          <w:szCs w:val="24"/>
        </w:rPr>
      </w:pPr>
      <w:r w:rsidRPr="00C714AA">
        <w:rPr>
          <w:rFonts w:ascii="Arial Narrow" w:hAnsi="Arial Narrow"/>
          <w:szCs w:val="24"/>
        </w:rPr>
        <w:t xml:space="preserve"> </w:t>
      </w:r>
      <w:r w:rsidRPr="00C714AA">
        <w:rPr>
          <w:rFonts w:ascii="Arial Narrow" w:hAnsi="Arial Narrow"/>
          <w:b/>
          <w:bCs/>
          <w:szCs w:val="24"/>
        </w:rPr>
        <w:t>CONTACT DETAILS:</w:t>
      </w:r>
    </w:p>
    <w:p w14:paraId="0200295F" w14:textId="659DE4AE" w:rsidR="00352315" w:rsidRPr="00C714AA" w:rsidRDefault="00352315" w:rsidP="00C714AA">
      <w:pPr>
        <w:spacing w:line="360" w:lineRule="auto"/>
        <w:rPr>
          <w:rFonts w:ascii="Arial Narrow" w:hAnsi="Arial Narrow"/>
          <w:szCs w:val="24"/>
        </w:rPr>
      </w:pPr>
      <w:r w:rsidRPr="00C714AA">
        <w:rPr>
          <w:rFonts w:ascii="Arial Narrow" w:hAnsi="Arial Narrow"/>
          <w:b/>
          <w:bCs/>
          <w:szCs w:val="24"/>
        </w:rPr>
        <w:t>HARARE</w:t>
      </w:r>
      <w:r w:rsidRPr="00C714AA">
        <w:rPr>
          <w:rFonts w:ascii="Arial Narrow" w:hAnsi="Arial Narrow"/>
          <w:szCs w:val="24"/>
        </w:rPr>
        <w:t>, Insurance Centre, 30 Samora Machel Avenue, Tel: 263-0</w:t>
      </w:r>
      <w:r w:rsidR="004E3A21">
        <w:rPr>
          <w:rFonts w:ascii="Arial Narrow" w:hAnsi="Arial Narrow"/>
          <w:szCs w:val="24"/>
        </w:rPr>
        <w:t>2</w:t>
      </w:r>
      <w:r w:rsidRPr="00C714AA">
        <w:rPr>
          <w:rFonts w:ascii="Arial Narrow" w:hAnsi="Arial Narrow"/>
          <w:szCs w:val="24"/>
        </w:rPr>
        <w:t>4</w:t>
      </w:r>
      <w:r w:rsidR="004E3A21">
        <w:rPr>
          <w:rFonts w:ascii="Arial Narrow" w:hAnsi="Arial Narrow"/>
          <w:szCs w:val="24"/>
        </w:rPr>
        <w:t>2</w:t>
      </w:r>
      <w:r w:rsidRPr="00C714AA">
        <w:rPr>
          <w:rFonts w:ascii="Arial Narrow" w:hAnsi="Arial Narrow"/>
          <w:szCs w:val="24"/>
        </w:rPr>
        <w:t xml:space="preserve">– 799286, 700297 </w:t>
      </w:r>
    </w:p>
    <w:p w14:paraId="5B3FE339" w14:textId="755AE2C4" w:rsidR="00352315" w:rsidRPr="00C714AA" w:rsidRDefault="00352315" w:rsidP="00C714AA">
      <w:pPr>
        <w:spacing w:line="360" w:lineRule="auto"/>
        <w:rPr>
          <w:rFonts w:ascii="Arial Narrow" w:hAnsi="Arial Narrow"/>
          <w:szCs w:val="24"/>
        </w:rPr>
      </w:pPr>
      <w:r w:rsidRPr="00C714AA">
        <w:rPr>
          <w:rFonts w:ascii="Arial Narrow" w:hAnsi="Arial Narrow"/>
          <w:b/>
          <w:bCs/>
          <w:szCs w:val="24"/>
        </w:rPr>
        <w:t>BULAWAYO</w:t>
      </w:r>
      <w:r w:rsidRPr="00C714AA">
        <w:rPr>
          <w:rFonts w:ascii="Arial Narrow" w:hAnsi="Arial Narrow"/>
          <w:szCs w:val="24"/>
        </w:rPr>
        <w:t>, 1st Floor, First Mutual Building, JMN Nkomo &amp; 9th Ave, Tel: 263-0</w:t>
      </w:r>
      <w:r w:rsidR="004E3A21">
        <w:rPr>
          <w:rFonts w:ascii="Arial Narrow" w:hAnsi="Arial Narrow"/>
          <w:szCs w:val="24"/>
        </w:rPr>
        <w:t>2</w:t>
      </w:r>
      <w:r w:rsidRPr="00C714AA">
        <w:rPr>
          <w:rFonts w:ascii="Arial Narrow" w:hAnsi="Arial Narrow"/>
          <w:szCs w:val="24"/>
        </w:rPr>
        <w:t>9-71532/4</w:t>
      </w:r>
    </w:p>
    <w:p w14:paraId="3CFCE703" w14:textId="27EB15EE" w:rsidR="00352315" w:rsidRPr="00C714AA" w:rsidRDefault="00352315" w:rsidP="00C714AA">
      <w:pPr>
        <w:spacing w:line="360" w:lineRule="auto"/>
        <w:rPr>
          <w:rFonts w:ascii="Arial Narrow" w:hAnsi="Arial Narrow"/>
          <w:szCs w:val="24"/>
        </w:rPr>
      </w:pPr>
      <w:r w:rsidRPr="00C714AA">
        <w:rPr>
          <w:rFonts w:ascii="Arial Narrow" w:hAnsi="Arial Narrow"/>
          <w:b/>
          <w:bCs/>
          <w:szCs w:val="24"/>
        </w:rPr>
        <w:t>GWERU</w:t>
      </w:r>
      <w:r w:rsidRPr="00C714AA">
        <w:rPr>
          <w:rFonts w:ascii="Arial Narrow" w:hAnsi="Arial Narrow"/>
          <w:szCs w:val="24"/>
        </w:rPr>
        <w:t xml:space="preserve">, MIPF Building, 7th Street, Tel: 263-054-222661 </w:t>
      </w:r>
    </w:p>
    <w:p w14:paraId="4D373EBF" w14:textId="77777777" w:rsidR="00352315" w:rsidRPr="00C714AA" w:rsidRDefault="00352315" w:rsidP="00C714AA">
      <w:pPr>
        <w:spacing w:line="360" w:lineRule="auto"/>
        <w:rPr>
          <w:rFonts w:ascii="Arial Narrow" w:hAnsi="Arial Narrow"/>
          <w:szCs w:val="24"/>
        </w:rPr>
      </w:pPr>
      <w:r w:rsidRPr="00C714AA">
        <w:rPr>
          <w:rFonts w:ascii="Arial Narrow" w:hAnsi="Arial Narrow"/>
          <w:b/>
          <w:bCs/>
          <w:szCs w:val="24"/>
        </w:rPr>
        <w:t>MASVINGO</w:t>
      </w:r>
      <w:r w:rsidRPr="00C714AA">
        <w:rPr>
          <w:rFonts w:ascii="Arial Narrow" w:hAnsi="Arial Narrow"/>
          <w:szCs w:val="24"/>
        </w:rPr>
        <w:t xml:space="preserve">, 1st Floor Zimre Center, Hughes Street, Tel: 263–039- 263937, 263929 </w:t>
      </w:r>
    </w:p>
    <w:p w14:paraId="5B6F0B5D" w14:textId="77777777" w:rsidR="00352315" w:rsidRPr="00C714AA" w:rsidRDefault="00352315" w:rsidP="00C714AA">
      <w:pPr>
        <w:spacing w:line="360" w:lineRule="auto"/>
        <w:rPr>
          <w:rFonts w:ascii="Arial Narrow" w:hAnsi="Arial Narrow"/>
          <w:szCs w:val="24"/>
        </w:rPr>
      </w:pPr>
      <w:r w:rsidRPr="00C714AA">
        <w:rPr>
          <w:rFonts w:ascii="Arial Narrow" w:hAnsi="Arial Narrow"/>
          <w:b/>
          <w:bCs/>
          <w:szCs w:val="24"/>
        </w:rPr>
        <w:t>MUTARE</w:t>
      </w:r>
      <w:r w:rsidRPr="00C714AA">
        <w:rPr>
          <w:rFonts w:ascii="Arial Narrow" w:hAnsi="Arial Narrow"/>
          <w:szCs w:val="24"/>
        </w:rPr>
        <w:t>, Manica Centre AGI House, 118 H.Chitepo St, 253 West Street, Tel: 263-020-63200, 62412</w:t>
      </w:r>
    </w:p>
    <w:p w14:paraId="4E13D0CA" w14:textId="77777777" w:rsidR="00352315" w:rsidRPr="00C714AA" w:rsidRDefault="00352315" w:rsidP="00C714AA">
      <w:pPr>
        <w:pStyle w:val="Default"/>
        <w:spacing w:line="360" w:lineRule="auto"/>
        <w:rPr>
          <w:rFonts w:ascii="Arial Narrow" w:hAnsi="Arial Narrow" w:cs="Segoe UI"/>
          <w:color w:val="050E17"/>
        </w:rPr>
      </w:pPr>
    </w:p>
    <w:p w14:paraId="693DC5B3" w14:textId="77777777" w:rsidR="001D4A62" w:rsidRDefault="001D4A62" w:rsidP="00C714AA">
      <w:pPr>
        <w:spacing w:after="205" w:line="360" w:lineRule="auto"/>
        <w:ind w:left="0" w:right="38" w:firstLine="0"/>
        <w:rPr>
          <w:rFonts w:ascii="Arial Narrow" w:hAnsi="Arial Narrow"/>
          <w:szCs w:val="24"/>
        </w:rPr>
      </w:pPr>
    </w:p>
    <w:p w14:paraId="01D64896" w14:textId="77777777" w:rsidR="00C714AA" w:rsidRPr="00C714AA" w:rsidRDefault="00C714AA" w:rsidP="00C714AA">
      <w:pPr>
        <w:spacing w:after="205" w:line="360" w:lineRule="auto"/>
        <w:ind w:left="0" w:right="38" w:firstLine="0"/>
        <w:rPr>
          <w:rFonts w:ascii="Arial Narrow" w:hAnsi="Arial Narrow"/>
          <w:szCs w:val="24"/>
        </w:rPr>
      </w:pPr>
    </w:p>
    <w:sectPr w:rsidR="00C714AA" w:rsidRPr="00C714AA">
      <w:pgSz w:w="11906" w:h="16838"/>
      <w:pgMar w:top="360" w:right="1386" w:bottom="19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6C79F" w14:textId="77777777" w:rsidR="009A3DD9" w:rsidRDefault="009A3DD9" w:rsidP="00584403">
      <w:pPr>
        <w:spacing w:after="0" w:line="240" w:lineRule="auto"/>
      </w:pPr>
      <w:r>
        <w:separator/>
      </w:r>
    </w:p>
  </w:endnote>
  <w:endnote w:type="continuationSeparator" w:id="0">
    <w:p w14:paraId="57BFF125" w14:textId="77777777" w:rsidR="009A3DD9" w:rsidRDefault="009A3DD9" w:rsidP="00584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0990" w14:textId="77777777" w:rsidR="009A3DD9" w:rsidRDefault="009A3DD9" w:rsidP="00584403">
      <w:pPr>
        <w:spacing w:after="0" w:line="240" w:lineRule="auto"/>
      </w:pPr>
      <w:r>
        <w:separator/>
      </w:r>
    </w:p>
  </w:footnote>
  <w:footnote w:type="continuationSeparator" w:id="0">
    <w:p w14:paraId="45EA0E20" w14:textId="77777777" w:rsidR="009A3DD9" w:rsidRDefault="009A3DD9" w:rsidP="00584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0DEF"/>
    <w:multiLevelType w:val="hybridMultilevel"/>
    <w:tmpl w:val="7A1E6572"/>
    <w:lvl w:ilvl="0" w:tplc="2E6431EC">
      <w:numFmt w:val="bullet"/>
      <w:lvlText w:val="•"/>
      <w:lvlJc w:val="left"/>
      <w:pPr>
        <w:ind w:left="720" w:hanging="360"/>
      </w:pPr>
      <w:rPr>
        <w:rFonts w:ascii="Arial Narrow" w:eastAsia="Garamond" w:hAnsi="Arial Narrow" w:cs="Garamond"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B223804"/>
    <w:multiLevelType w:val="hybridMultilevel"/>
    <w:tmpl w:val="84D6968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B556C77"/>
    <w:multiLevelType w:val="hybridMultilevel"/>
    <w:tmpl w:val="C9D467A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0FD7C7D"/>
    <w:multiLevelType w:val="hybridMultilevel"/>
    <w:tmpl w:val="4AF4FF20"/>
    <w:lvl w:ilvl="0" w:tplc="3009000F">
      <w:start w:val="1"/>
      <w:numFmt w:val="decimal"/>
      <w:lvlText w:val="%1."/>
      <w:lvlJc w:val="left"/>
      <w:pPr>
        <w:ind w:left="780" w:hanging="360"/>
      </w:pPr>
    </w:lvl>
    <w:lvl w:ilvl="1" w:tplc="30090019" w:tentative="1">
      <w:start w:val="1"/>
      <w:numFmt w:val="lowerLetter"/>
      <w:lvlText w:val="%2."/>
      <w:lvlJc w:val="left"/>
      <w:pPr>
        <w:ind w:left="1500" w:hanging="360"/>
      </w:pPr>
    </w:lvl>
    <w:lvl w:ilvl="2" w:tplc="3009001B" w:tentative="1">
      <w:start w:val="1"/>
      <w:numFmt w:val="lowerRoman"/>
      <w:lvlText w:val="%3."/>
      <w:lvlJc w:val="right"/>
      <w:pPr>
        <w:ind w:left="2220" w:hanging="180"/>
      </w:pPr>
    </w:lvl>
    <w:lvl w:ilvl="3" w:tplc="3009000F" w:tentative="1">
      <w:start w:val="1"/>
      <w:numFmt w:val="decimal"/>
      <w:lvlText w:val="%4."/>
      <w:lvlJc w:val="left"/>
      <w:pPr>
        <w:ind w:left="2940" w:hanging="360"/>
      </w:pPr>
    </w:lvl>
    <w:lvl w:ilvl="4" w:tplc="30090019" w:tentative="1">
      <w:start w:val="1"/>
      <w:numFmt w:val="lowerLetter"/>
      <w:lvlText w:val="%5."/>
      <w:lvlJc w:val="left"/>
      <w:pPr>
        <w:ind w:left="3660" w:hanging="360"/>
      </w:pPr>
    </w:lvl>
    <w:lvl w:ilvl="5" w:tplc="3009001B" w:tentative="1">
      <w:start w:val="1"/>
      <w:numFmt w:val="lowerRoman"/>
      <w:lvlText w:val="%6."/>
      <w:lvlJc w:val="right"/>
      <w:pPr>
        <w:ind w:left="4380" w:hanging="180"/>
      </w:pPr>
    </w:lvl>
    <w:lvl w:ilvl="6" w:tplc="3009000F" w:tentative="1">
      <w:start w:val="1"/>
      <w:numFmt w:val="decimal"/>
      <w:lvlText w:val="%7."/>
      <w:lvlJc w:val="left"/>
      <w:pPr>
        <w:ind w:left="5100" w:hanging="360"/>
      </w:pPr>
    </w:lvl>
    <w:lvl w:ilvl="7" w:tplc="30090019" w:tentative="1">
      <w:start w:val="1"/>
      <w:numFmt w:val="lowerLetter"/>
      <w:lvlText w:val="%8."/>
      <w:lvlJc w:val="left"/>
      <w:pPr>
        <w:ind w:left="5820" w:hanging="360"/>
      </w:pPr>
    </w:lvl>
    <w:lvl w:ilvl="8" w:tplc="3009001B" w:tentative="1">
      <w:start w:val="1"/>
      <w:numFmt w:val="lowerRoman"/>
      <w:lvlText w:val="%9."/>
      <w:lvlJc w:val="right"/>
      <w:pPr>
        <w:ind w:left="6540" w:hanging="180"/>
      </w:pPr>
    </w:lvl>
  </w:abstractNum>
  <w:abstractNum w:abstractNumId="4" w15:restartNumberingAfterBreak="0">
    <w:nsid w:val="187F6673"/>
    <w:multiLevelType w:val="hybridMultilevel"/>
    <w:tmpl w:val="24F63BC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8B80B7D"/>
    <w:multiLevelType w:val="hybridMultilevel"/>
    <w:tmpl w:val="7DC0A72E"/>
    <w:lvl w:ilvl="0" w:tplc="1C6843CC">
      <w:numFmt w:val="bullet"/>
      <w:lvlText w:val="•"/>
      <w:lvlJc w:val="left"/>
      <w:pPr>
        <w:ind w:left="420" w:hanging="360"/>
      </w:pPr>
      <w:rPr>
        <w:rFonts w:ascii="Arial Narrow" w:eastAsia="Garamond" w:hAnsi="Arial Narrow" w:cs="Garamond" w:hint="default"/>
      </w:rPr>
    </w:lvl>
    <w:lvl w:ilvl="1" w:tplc="30090003" w:tentative="1">
      <w:start w:val="1"/>
      <w:numFmt w:val="bullet"/>
      <w:lvlText w:val="o"/>
      <w:lvlJc w:val="left"/>
      <w:pPr>
        <w:ind w:left="1140" w:hanging="360"/>
      </w:pPr>
      <w:rPr>
        <w:rFonts w:ascii="Courier New" w:hAnsi="Courier New" w:cs="Courier New" w:hint="default"/>
      </w:rPr>
    </w:lvl>
    <w:lvl w:ilvl="2" w:tplc="30090005" w:tentative="1">
      <w:start w:val="1"/>
      <w:numFmt w:val="bullet"/>
      <w:lvlText w:val=""/>
      <w:lvlJc w:val="left"/>
      <w:pPr>
        <w:ind w:left="1860" w:hanging="360"/>
      </w:pPr>
      <w:rPr>
        <w:rFonts w:ascii="Wingdings" w:hAnsi="Wingdings" w:hint="default"/>
      </w:rPr>
    </w:lvl>
    <w:lvl w:ilvl="3" w:tplc="30090001" w:tentative="1">
      <w:start w:val="1"/>
      <w:numFmt w:val="bullet"/>
      <w:lvlText w:val=""/>
      <w:lvlJc w:val="left"/>
      <w:pPr>
        <w:ind w:left="2580" w:hanging="360"/>
      </w:pPr>
      <w:rPr>
        <w:rFonts w:ascii="Symbol" w:hAnsi="Symbol" w:hint="default"/>
      </w:rPr>
    </w:lvl>
    <w:lvl w:ilvl="4" w:tplc="30090003" w:tentative="1">
      <w:start w:val="1"/>
      <w:numFmt w:val="bullet"/>
      <w:lvlText w:val="o"/>
      <w:lvlJc w:val="left"/>
      <w:pPr>
        <w:ind w:left="3300" w:hanging="360"/>
      </w:pPr>
      <w:rPr>
        <w:rFonts w:ascii="Courier New" w:hAnsi="Courier New" w:cs="Courier New" w:hint="default"/>
      </w:rPr>
    </w:lvl>
    <w:lvl w:ilvl="5" w:tplc="30090005" w:tentative="1">
      <w:start w:val="1"/>
      <w:numFmt w:val="bullet"/>
      <w:lvlText w:val=""/>
      <w:lvlJc w:val="left"/>
      <w:pPr>
        <w:ind w:left="4020" w:hanging="360"/>
      </w:pPr>
      <w:rPr>
        <w:rFonts w:ascii="Wingdings" w:hAnsi="Wingdings" w:hint="default"/>
      </w:rPr>
    </w:lvl>
    <w:lvl w:ilvl="6" w:tplc="30090001" w:tentative="1">
      <w:start w:val="1"/>
      <w:numFmt w:val="bullet"/>
      <w:lvlText w:val=""/>
      <w:lvlJc w:val="left"/>
      <w:pPr>
        <w:ind w:left="4740" w:hanging="360"/>
      </w:pPr>
      <w:rPr>
        <w:rFonts w:ascii="Symbol" w:hAnsi="Symbol" w:hint="default"/>
      </w:rPr>
    </w:lvl>
    <w:lvl w:ilvl="7" w:tplc="30090003" w:tentative="1">
      <w:start w:val="1"/>
      <w:numFmt w:val="bullet"/>
      <w:lvlText w:val="o"/>
      <w:lvlJc w:val="left"/>
      <w:pPr>
        <w:ind w:left="5460" w:hanging="360"/>
      </w:pPr>
      <w:rPr>
        <w:rFonts w:ascii="Courier New" w:hAnsi="Courier New" w:cs="Courier New" w:hint="default"/>
      </w:rPr>
    </w:lvl>
    <w:lvl w:ilvl="8" w:tplc="30090005" w:tentative="1">
      <w:start w:val="1"/>
      <w:numFmt w:val="bullet"/>
      <w:lvlText w:val=""/>
      <w:lvlJc w:val="left"/>
      <w:pPr>
        <w:ind w:left="6180" w:hanging="360"/>
      </w:pPr>
      <w:rPr>
        <w:rFonts w:ascii="Wingdings" w:hAnsi="Wingdings" w:hint="default"/>
      </w:rPr>
    </w:lvl>
  </w:abstractNum>
  <w:abstractNum w:abstractNumId="6" w15:restartNumberingAfterBreak="0">
    <w:nsid w:val="1DFA280C"/>
    <w:multiLevelType w:val="hybridMultilevel"/>
    <w:tmpl w:val="43766770"/>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7594B6C"/>
    <w:multiLevelType w:val="hybridMultilevel"/>
    <w:tmpl w:val="9F2E54E2"/>
    <w:lvl w:ilvl="0" w:tplc="3009000F">
      <w:start w:val="1"/>
      <w:numFmt w:val="decimal"/>
      <w:lvlText w:val="%1."/>
      <w:lvlJc w:val="left"/>
      <w:pPr>
        <w:ind w:left="720" w:hanging="360"/>
      </w:pPr>
    </w:lvl>
    <w:lvl w:ilvl="1" w:tplc="94A270C2">
      <w:numFmt w:val="bullet"/>
      <w:lvlText w:val="•"/>
      <w:lvlJc w:val="left"/>
      <w:pPr>
        <w:ind w:left="1440" w:hanging="360"/>
      </w:pPr>
      <w:rPr>
        <w:rFonts w:ascii="Arial Narrow" w:eastAsia="Garamond" w:hAnsi="Arial Narrow" w:cs="Garamond" w:hint="default"/>
      </w:rPr>
    </w:lvl>
    <w:lvl w:ilvl="2" w:tplc="CFD0053A">
      <w:start w:val="1"/>
      <w:numFmt w:val="lowerLetter"/>
      <w:lvlText w:val="%3)"/>
      <w:lvlJc w:val="left"/>
      <w:pPr>
        <w:ind w:left="2340" w:hanging="360"/>
      </w:pPr>
      <w:rPr>
        <w:rFonts w:hint="default"/>
      </w:r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28B72B9E"/>
    <w:multiLevelType w:val="hybridMultilevel"/>
    <w:tmpl w:val="ED927E1E"/>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971064C"/>
    <w:multiLevelType w:val="hybridMultilevel"/>
    <w:tmpl w:val="7B2CD49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7823547"/>
    <w:multiLevelType w:val="hybridMultilevel"/>
    <w:tmpl w:val="6A547A0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8C2394E"/>
    <w:multiLevelType w:val="hybridMultilevel"/>
    <w:tmpl w:val="6FAE000C"/>
    <w:lvl w:ilvl="0" w:tplc="3009000F">
      <w:start w:val="1"/>
      <w:numFmt w:val="decimal"/>
      <w:lvlText w:val="%1."/>
      <w:lvlJc w:val="left"/>
      <w:pPr>
        <w:ind w:left="1200" w:hanging="360"/>
      </w:pPr>
    </w:lvl>
    <w:lvl w:ilvl="1" w:tplc="30090019" w:tentative="1">
      <w:start w:val="1"/>
      <w:numFmt w:val="lowerLetter"/>
      <w:lvlText w:val="%2."/>
      <w:lvlJc w:val="left"/>
      <w:pPr>
        <w:ind w:left="1920" w:hanging="360"/>
      </w:pPr>
    </w:lvl>
    <w:lvl w:ilvl="2" w:tplc="3009001B" w:tentative="1">
      <w:start w:val="1"/>
      <w:numFmt w:val="lowerRoman"/>
      <w:lvlText w:val="%3."/>
      <w:lvlJc w:val="right"/>
      <w:pPr>
        <w:ind w:left="2640" w:hanging="180"/>
      </w:pPr>
    </w:lvl>
    <w:lvl w:ilvl="3" w:tplc="3009000F" w:tentative="1">
      <w:start w:val="1"/>
      <w:numFmt w:val="decimal"/>
      <w:lvlText w:val="%4."/>
      <w:lvlJc w:val="left"/>
      <w:pPr>
        <w:ind w:left="3360" w:hanging="360"/>
      </w:pPr>
    </w:lvl>
    <w:lvl w:ilvl="4" w:tplc="30090019" w:tentative="1">
      <w:start w:val="1"/>
      <w:numFmt w:val="lowerLetter"/>
      <w:lvlText w:val="%5."/>
      <w:lvlJc w:val="left"/>
      <w:pPr>
        <w:ind w:left="4080" w:hanging="360"/>
      </w:pPr>
    </w:lvl>
    <w:lvl w:ilvl="5" w:tplc="3009001B" w:tentative="1">
      <w:start w:val="1"/>
      <w:numFmt w:val="lowerRoman"/>
      <w:lvlText w:val="%6."/>
      <w:lvlJc w:val="right"/>
      <w:pPr>
        <w:ind w:left="4800" w:hanging="180"/>
      </w:pPr>
    </w:lvl>
    <w:lvl w:ilvl="6" w:tplc="3009000F" w:tentative="1">
      <w:start w:val="1"/>
      <w:numFmt w:val="decimal"/>
      <w:lvlText w:val="%7."/>
      <w:lvlJc w:val="left"/>
      <w:pPr>
        <w:ind w:left="5520" w:hanging="360"/>
      </w:pPr>
    </w:lvl>
    <w:lvl w:ilvl="7" w:tplc="30090019" w:tentative="1">
      <w:start w:val="1"/>
      <w:numFmt w:val="lowerLetter"/>
      <w:lvlText w:val="%8."/>
      <w:lvlJc w:val="left"/>
      <w:pPr>
        <w:ind w:left="6240" w:hanging="360"/>
      </w:pPr>
    </w:lvl>
    <w:lvl w:ilvl="8" w:tplc="3009001B" w:tentative="1">
      <w:start w:val="1"/>
      <w:numFmt w:val="lowerRoman"/>
      <w:lvlText w:val="%9."/>
      <w:lvlJc w:val="right"/>
      <w:pPr>
        <w:ind w:left="6960" w:hanging="180"/>
      </w:pPr>
    </w:lvl>
  </w:abstractNum>
  <w:abstractNum w:abstractNumId="12" w15:restartNumberingAfterBreak="0">
    <w:nsid w:val="39AF2883"/>
    <w:multiLevelType w:val="hybridMultilevel"/>
    <w:tmpl w:val="A89858D2"/>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3D0C2EDE"/>
    <w:multiLevelType w:val="hybridMultilevel"/>
    <w:tmpl w:val="7EBA042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3FDF05B2"/>
    <w:multiLevelType w:val="hybridMultilevel"/>
    <w:tmpl w:val="E0CA50F6"/>
    <w:lvl w:ilvl="0" w:tplc="D21040AE">
      <w:start w:val="1"/>
      <w:numFmt w:val="decimal"/>
      <w:lvlText w:val="%1."/>
      <w:lvlJc w:val="left"/>
      <w:pPr>
        <w:ind w:left="420" w:hanging="360"/>
      </w:pPr>
      <w:rPr>
        <w:rFonts w:hint="default"/>
      </w:rPr>
    </w:lvl>
    <w:lvl w:ilvl="1" w:tplc="30090019" w:tentative="1">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abstractNum w:abstractNumId="15" w15:restartNumberingAfterBreak="0">
    <w:nsid w:val="40897854"/>
    <w:multiLevelType w:val="hybridMultilevel"/>
    <w:tmpl w:val="2652840C"/>
    <w:lvl w:ilvl="0" w:tplc="F4481B64">
      <w:start w:val="1"/>
      <w:numFmt w:val="decimal"/>
      <w:lvlText w:val="%1."/>
      <w:lvlJc w:val="left"/>
      <w:pPr>
        <w:ind w:left="420" w:hanging="360"/>
      </w:pPr>
      <w:rPr>
        <w:rFonts w:hint="default"/>
      </w:rPr>
    </w:lvl>
    <w:lvl w:ilvl="1" w:tplc="30090019" w:tentative="1">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abstractNum w:abstractNumId="16" w15:restartNumberingAfterBreak="0">
    <w:nsid w:val="48A76834"/>
    <w:multiLevelType w:val="hybridMultilevel"/>
    <w:tmpl w:val="82CA150C"/>
    <w:lvl w:ilvl="0" w:tplc="B6D81D54">
      <w:numFmt w:val="bullet"/>
      <w:lvlText w:val="•"/>
      <w:lvlJc w:val="left"/>
      <w:pPr>
        <w:ind w:left="720" w:hanging="360"/>
      </w:pPr>
      <w:rPr>
        <w:rFonts w:ascii="Arial Narrow" w:eastAsia="Garamond" w:hAnsi="Arial Narrow" w:cs="Garamond"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4A9E5F13"/>
    <w:multiLevelType w:val="hybridMultilevel"/>
    <w:tmpl w:val="4CE422B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51EE707C"/>
    <w:multiLevelType w:val="hybridMultilevel"/>
    <w:tmpl w:val="491C4C90"/>
    <w:lvl w:ilvl="0" w:tplc="BEC2946E">
      <w:start w:val="1"/>
      <w:numFmt w:val="lowerLetter"/>
      <w:lvlText w:val="%1)"/>
      <w:lvlJc w:val="left"/>
      <w:pPr>
        <w:ind w:left="7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DE806200">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29947A04">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691E0B36">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6A8A8E50">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2FBEDB00">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23D2B504">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E54C200A">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64DCA4B2">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46B5707"/>
    <w:multiLevelType w:val="hybridMultilevel"/>
    <w:tmpl w:val="294A5402"/>
    <w:lvl w:ilvl="0" w:tplc="1A245354">
      <w:start w:val="1"/>
      <w:numFmt w:val="decimal"/>
      <w:lvlText w:val="%1."/>
      <w:lvlJc w:val="left"/>
      <w:pPr>
        <w:ind w:left="420" w:hanging="360"/>
      </w:pPr>
      <w:rPr>
        <w:rFonts w:hint="default"/>
      </w:rPr>
    </w:lvl>
    <w:lvl w:ilvl="1" w:tplc="30090019" w:tentative="1">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abstractNum w:abstractNumId="20" w15:restartNumberingAfterBreak="0">
    <w:nsid w:val="5ACD344C"/>
    <w:multiLevelType w:val="hybridMultilevel"/>
    <w:tmpl w:val="049AEDB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65F653ED"/>
    <w:multiLevelType w:val="hybridMultilevel"/>
    <w:tmpl w:val="C49AE2F0"/>
    <w:lvl w:ilvl="0" w:tplc="3009000F">
      <w:start w:val="1"/>
      <w:numFmt w:val="decimal"/>
      <w:lvlText w:val="%1."/>
      <w:lvlJc w:val="left"/>
      <w:pPr>
        <w:ind w:left="720" w:hanging="360"/>
      </w:pPr>
    </w:lvl>
    <w:lvl w:ilvl="1" w:tplc="94A270C2">
      <w:numFmt w:val="bullet"/>
      <w:lvlText w:val="•"/>
      <w:lvlJc w:val="left"/>
      <w:pPr>
        <w:ind w:left="1440" w:hanging="360"/>
      </w:pPr>
      <w:rPr>
        <w:rFonts w:ascii="Arial Narrow" w:eastAsia="Garamond" w:hAnsi="Arial Narrow" w:cs="Garamond" w:hint="default"/>
      </w:rPr>
    </w:lvl>
    <w:lvl w:ilvl="2" w:tplc="3009000F">
      <w:start w:val="1"/>
      <w:numFmt w:val="decimal"/>
      <w:lvlText w:val="%3."/>
      <w:lvlJc w:val="left"/>
      <w:pPr>
        <w:ind w:left="2340" w:hanging="360"/>
      </w:pPr>
      <w:rPr>
        <w:rFonts w:hint="default"/>
      </w:r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6C3210F9"/>
    <w:multiLevelType w:val="hybridMultilevel"/>
    <w:tmpl w:val="B48C1792"/>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6C873BD4"/>
    <w:multiLevelType w:val="hybridMultilevel"/>
    <w:tmpl w:val="D5F01096"/>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6D1C1796"/>
    <w:multiLevelType w:val="hybridMultilevel"/>
    <w:tmpl w:val="17EC269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6E713C02"/>
    <w:multiLevelType w:val="hybridMultilevel"/>
    <w:tmpl w:val="C158EAF6"/>
    <w:lvl w:ilvl="0" w:tplc="A81CC8C0">
      <w:start w:val="1"/>
      <w:numFmt w:val="decimal"/>
      <w:lvlText w:val="%1."/>
      <w:lvlJc w:val="left"/>
      <w:pPr>
        <w:ind w:left="7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EC02CC2E">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AB0EBFE0">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AC304842">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608665F4">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A4141A10">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5C7A309C">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27621D28">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F954ADA8">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38F7304"/>
    <w:multiLevelType w:val="hybridMultilevel"/>
    <w:tmpl w:val="DDD2638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5"/>
  </w:num>
  <w:num w:numId="2">
    <w:abstractNumId w:val="18"/>
  </w:num>
  <w:num w:numId="3">
    <w:abstractNumId w:val="26"/>
  </w:num>
  <w:num w:numId="4">
    <w:abstractNumId w:val="19"/>
  </w:num>
  <w:num w:numId="5">
    <w:abstractNumId w:val="14"/>
  </w:num>
  <w:num w:numId="6">
    <w:abstractNumId w:val="15"/>
  </w:num>
  <w:num w:numId="7">
    <w:abstractNumId w:val="7"/>
  </w:num>
  <w:num w:numId="8">
    <w:abstractNumId w:val="0"/>
  </w:num>
  <w:num w:numId="9">
    <w:abstractNumId w:val="11"/>
  </w:num>
  <w:num w:numId="10">
    <w:abstractNumId w:val="13"/>
  </w:num>
  <w:num w:numId="11">
    <w:abstractNumId w:val="3"/>
  </w:num>
  <w:num w:numId="12">
    <w:abstractNumId w:val="4"/>
  </w:num>
  <w:num w:numId="13">
    <w:abstractNumId w:val="16"/>
  </w:num>
  <w:num w:numId="14">
    <w:abstractNumId w:val="24"/>
  </w:num>
  <w:num w:numId="15">
    <w:abstractNumId w:val="5"/>
  </w:num>
  <w:num w:numId="16">
    <w:abstractNumId w:val="12"/>
  </w:num>
  <w:num w:numId="17">
    <w:abstractNumId w:val="8"/>
  </w:num>
  <w:num w:numId="18">
    <w:abstractNumId w:val="23"/>
  </w:num>
  <w:num w:numId="19">
    <w:abstractNumId w:val="6"/>
  </w:num>
  <w:num w:numId="20">
    <w:abstractNumId w:val="20"/>
  </w:num>
  <w:num w:numId="21">
    <w:abstractNumId w:val="21"/>
  </w:num>
  <w:num w:numId="22">
    <w:abstractNumId w:val="22"/>
  </w:num>
  <w:num w:numId="23">
    <w:abstractNumId w:val="17"/>
  </w:num>
  <w:num w:numId="24">
    <w:abstractNumId w:val="9"/>
  </w:num>
  <w:num w:numId="25">
    <w:abstractNumId w:val="1"/>
  </w:num>
  <w:num w:numId="26">
    <w:abstractNumId w:val="1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04"/>
    <w:rsid w:val="000203CD"/>
    <w:rsid w:val="000368FC"/>
    <w:rsid w:val="00047F37"/>
    <w:rsid w:val="00053EEB"/>
    <w:rsid w:val="000545EE"/>
    <w:rsid w:val="00077CD7"/>
    <w:rsid w:val="000B7745"/>
    <w:rsid w:val="000C1391"/>
    <w:rsid w:val="000C2F9F"/>
    <w:rsid w:val="000D69BC"/>
    <w:rsid w:val="000E319C"/>
    <w:rsid w:val="00111311"/>
    <w:rsid w:val="0013256C"/>
    <w:rsid w:val="00157164"/>
    <w:rsid w:val="001670E1"/>
    <w:rsid w:val="001A6A5C"/>
    <w:rsid w:val="001D4A62"/>
    <w:rsid w:val="001D5599"/>
    <w:rsid w:val="001E2B63"/>
    <w:rsid w:val="00216799"/>
    <w:rsid w:val="00216947"/>
    <w:rsid w:val="00220052"/>
    <w:rsid w:val="00242102"/>
    <w:rsid w:val="00274843"/>
    <w:rsid w:val="002B79C2"/>
    <w:rsid w:val="002C5D25"/>
    <w:rsid w:val="002C6307"/>
    <w:rsid w:val="002E52A1"/>
    <w:rsid w:val="002F50E7"/>
    <w:rsid w:val="00315C1C"/>
    <w:rsid w:val="003160D0"/>
    <w:rsid w:val="00333E61"/>
    <w:rsid w:val="00352315"/>
    <w:rsid w:val="00363184"/>
    <w:rsid w:val="0038727C"/>
    <w:rsid w:val="00395654"/>
    <w:rsid w:val="003A703B"/>
    <w:rsid w:val="003B020B"/>
    <w:rsid w:val="003C7F0F"/>
    <w:rsid w:val="004135BA"/>
    <w:rsid w:val="004350E9"/>
    <w:rsid w:val="00447A76"/>
    <w:rsid w:val="00453A9E"/>
    <w:rsid w:val="00461B43"/>
    <w:rsid w:val="00492B83"/>
    <w:rsid w:val="00496C76"/>
    <w:rsid w:val="004A0E4E"/>
    <w:rsid w:val="004B3305"/>
    <w:rsid w:val="004C737C"/>
    <w:rsid w:val="004D66B6"/>
    <w:rsid w:val="004E3A21"/>
    <w:rsid w:val="0051039D"/>
    <w:rsid w:val="00525483"/>
    <w:rsid w:val="00554877"/>
    <w:rsid w:val="005836E5"/>
    <w:rsid w:val="00584403"/>
    <w:rsid w:val="005962BB"/>
    <w:rsid w:val="005C43D7"/>
    <w:rsid w:val="005F2C40"/>
    <w:rsid w:val="00600D2E"/>
    <w:rsid w:val="00605DCC"/>
    <w:rsid w:val="00621537"/>
    <w:rsid w:val="00622DEF"/>
    <w:rsid w:val="00627F0D"/>
    <w:rsid w:val="006754A9"/>
    <w:rsid w:val="006822A2"/>
    <w:rsid w:val="006C0C36"/>
    <w:rsid w:val="006C3967"/>
    <w:rsid w:val="006D74EB"/>
    <w:rsid w:val="006E6652"/>
    <w:rsid w:val="0070761F"/>
    <w:rsid w:val="00716258"/>
    <w:rsid w:val="00723AF6"/>
    <w:rsid w:val="00775DF5"/>
    <w:rsid w:val="00776B02"/>
    <w:rsid w:val="00797D04"/>
    <w:rsid w:val="007A045D"/>
    <w:rsid w:val="007A2973"/>
    <w:rsid w:val="007A381B"/>
    <w:rsid w:val="007B6720"/>
    <w:rsid w:val="007F1822"/>
    <w:rsid w:val="00801B84"/>
    <w:rsid w:val="0080732D"/>
    <w:rsid w:val="0081108D"/>
    <w:rsid w:val="00814B00"/>
    <w:rsid w:val="0083143A"/>
    <w:rsid w:val="00882371"/>
    <w:rsid w:val="008C353D"/>
    <w:rsid w:val="009031F3"/>
    <w:rsid w:val="00917F47"/>
    <w:rsid w:val="00924F57"/>
    <w:rsid w:val="0097413F"/>
    <w:rsid w:val="009A3DD9"/>
    <w:rsid w:val="009B6F9D"/>
    <w:rsid w:val="009C76DA"/>
    <w:rsid w:val="009F582C"/>
    <w:rsid w:val="00A00529"/>
    <w:rsid w:val="00A1225E"/>
    <w:rsid w:val="00A538FE"/>
    <w:rsid w:val="00A86CF2"/>
    <w:rsid w:val="00AB5A3B"/>
    <w:rsid w:val="00AC0922"/>
    <w:rsid w:val="00AD1EB5"/>
    <w:rsid w:val="00AF04B1"/>
    <w:rsid w:val="00AF2480"/>
    <w:rsid w:val="00B00B71"/>
    <w:rsid w:val="00B10D67"/>
    <w:rsid w:val="00B3508C"/>
    <w:rsid w:val="00B51011"/>
    <w:rsid w:val="00B65AA2"/>
    <w:rsid w:val="00B66FD4"/>
    <w:rsid w:val="00B8088E"/>
    <w:rsid w:val="00B8094A"/>
    <w:rsid w:val="00B862F3"/>
    <w:rsid w:val="00B941A0"/>
    <w:rsid w:val="00B96B5B"/>
    <w:rsid w:val="00BA3B68"/>
    <w:rsid w:val="00BD40F3"/>
    <w:rsid w:val="00C20C5C"/>
    <w:rsid w:val="00C32C52"/>
    <w:rsid w:val="00C44EBF"/>
    <w:rsid w:val="00C56B55"/>
    <w:rsid w:val="00C707F2"/>
    <w:rsid w:val="00C714AA"/>
    <w:rsid w:val="00C94C30"/>
    <w:rsid w:val="00C94F67"/>
    <w:rsid w:val="00CF5089"/>
    <w:rsid w:val="00D00C6B"/>
    <w:rsid w:val="00D1551A"/>
    <w:rsid w:val="00D25155"/>
    <w:rsid w:val="00D30AC0"/>
    <w:rsid w:val="00D36D45"/>
    <w:rsid w:val="00D43E4D"/>
    <w:rsid w:val="00D52F9B"/>
    <w:rsid w:val="00D560BC"/>
    <w:rsid w:val="00D5678A"/>
    <w:rsid w:val="00D726F3"/>
    <w:rsid w:val="00D747C4"/>
    <w:rsid w:val="00D90B4B"/>
    <w:rsid w:val="00D92D87"/>
    <w:rsid w:val="00DA19E8"/>
    <w:rsid w:val="00DB50EF"/>
    <w:rsid w:val="00DC560A"/>
    <w:rsid w:val="00DE4248"/>
    <w:rsid w:val="00E0747C"/>
    <w:rsid w:val="00E11B21"/>
    <w:rsid w:val="00E57DC8"/>
    <w:rsid w:val="00E71A5E"/>
    <w:rsid w:val="00E95EEC"/>
    <w:rsid w:val="00EE2A44"/>
    <w:rsid w:val="00F6101E"/>
    <w:rsid w:val="00F721C8"/>
    <w:rsid w:val="00F72A26"/>
    <w:rsid w:val="00F84821"/>
    <w:rsid w:val="00F878FE"/>
    <w:rsid w:val="00FA5F56"/>
    <w:rsid w:val="00FD0E54"/>
    <w:rsid w:val="00FE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A703D"/>
  <w15:docId w15:val="{565106E9-639E-4009-A9DA-102ED1DA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67" w:lineRule="auto"/>
      <w:ind w:left="10" w:hanging="10"/>
      <w:jc w:val="both"/>
    </w:pPr>
    <w:rPr>
      <w:rFonts w:ascii="Garamond" w:eastAsia="Garamond" w:hAnsi="Garamond" w:cs="Garamond"/>
      <w:color w:val="000000"/>
      <w:sz w:val="24"/>
    </w:rPr>
  </w:style>
  <w:style w:type="paragraph" w:styleId="Heading1">
    <w:name w:val="heading 1"/>
    <w:next w:val="Normal"/>
    <w:link w:val="Heading1Char"/>
    <w:uiPriority w:val="9"/>
    <w:qFormat/>
    <w:pPr>
      <w:keepNext/>
      <w:keepLines/>
      <w:spacing w:after="217"/>
      <w:outlineLvl w:val="0"/>
    </w:pPr>
    <w:rPr>
      <w:rFonts w:ascii="Garamond" w:eastAsia="Garamond" w:hAnsi="Garamond" w:cs="Garamond"/>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4"/>
      <w:u w:val="single" w:color="000000"/>
    </w:rPr>
  </w:style>
  <w:style w:type="paragraph" w:customStyle="1" w:styleId="Default">
    <w:name w:val="Default"/>
    <w:rsid w:val="002F50E7"/>
    <w:pPr>
      <w:autoSpaceDE w:val="0"/>
      <w:autoSpaceDN w:val="0"/>
      <w:adjustRightInd w:val="0"/>
      <w:spacing w:after="0" w:line="240" w:lineRule="auto"/>
    </w:pPr>
    <w:rPr>
      <w:rFonts w:ascii="Palatino Linotype" w:hAnsi="Palatino Linotype" w:cs="Palatino Linotype"/>
      <w:color w:val="000000"/>
      <w:sz w:val="24"/>
      <w:szCs w:val="24"/>
      <w:lang w:val="en-GB"/>
    </w:rPr>
  </w:style>
  <w:style w:type="paragraph" w:styleId="BalloonText">
    <w:name w:val="Balloon Text"/>
    <w:basedOn w:val="Normal"/>
    <w:link w:val="BalloonTextChar"/>
    <w:uiPriority w:val="99"/>
    <w:semiHidden/>
    <w:unhideWhenUsed/>
    <w:rsid w:val="009F5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582C"/>
    <w:rPr>
      <w:rFonts w:ascii="Segoe UI" w:eastAsia="Garamond" w:hAnsi="Segoe UI" w:cs="Segoe UI"/>
      <w:color w:val="000000"/>
      <w:sz w:val="18"/>
      <w:szCs w:val="18"/>
    </w:rPr>
  </w:style>
  <w:style w:type="paragraph" w:styleId="Header">
    <w:name w:val="header"/>
    <w:basedOn w:val="Normal"/>
    <w:link w:val="HeaderChar"/>
    <w:uiPriority w:val="99"/>
    <w:unhideWhenUsed/>
    <w:rsid w:val="005844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403"/>
    <w:rPr>
      <w:rFonts w:ascii="Garamond" w:eastAsia="Garamond" w:hAnsi="Garamond" w:cs="Garamond"/>
      <w:color w:val="000000"/>
      <w:sz w:val="24"/>
    </w:rPr>
  </w:style>
  <w:style w:type="paragraph" w:styleId="Footer">
    <w:name w:val="footer"/>
    <w:basedOn w:val="Normal"/>
    <w:link w:val="FooterChar"/>
    <w:uiPriority w:val="99"/>
    <w:unhideWhenUsed/>
    <w:rsid w:val="00584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403"/>
    <w:rPr>
      <w:rFonts w:ascii="Garamond" w:eastAsia="Garamond" w:hAnsi="Garamond" w:cs="Garamond"/>
      <w:color w:val="000000"/>
      <w:sz w:val="24"/>
    </w:rPr>
  </w:style>
  <w:style w:type="table" w:styleId="TableGrid">
    <w:name w:val="Table Grid"/>
    <w:basedOn w:val="TableNormal"/>
    <w:uiPriority w:val="39"/>
    <w:rsid w:val="00D74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251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1D4A62"/>
    <w:pPr>
      <w:spacing w:after="0" w:line="240" w:lineRule="auto"/>
      <w:ind w:left="10" w:hanging="10"/>
      <w:jc w:val="both"/>
    </w:pPr>
    <w:rPr>
      <w:rFonts w:ascii="Garamond" w:eastAsia="Garamond" w:hAnsi="Garamond" w:cs="Garamond"/>
      <w:color w:val="000000"/>
      <w:sz w:val="24"/>
    </w:rPr>
  </w:style>
  <w:style w:type="table" w:styleId="GridTable5Dark-Accent1">
    <w:name w:val="Grid Table 5 Dark Accent 1"/>
    <w:basedOn w:val="TableNormal"/>
    <w:uiPriority w:val="50"/>
    <w:rsid w:val="002C5D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2C5D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2C5D25"/>
    <w:rPr>
      <w:color w:val="0563C1" w:themeColor="hyperlink"/>
      <w:u w:val="single"/>
    </w:rPr>
  </w:style>
  <w:style w:type="character" w:styleId="UnresolvedMention">
    <w:name w:val="Unresolved Mention"/>
    <w:basedOn w:val="DefaultParagraphFont"/>
    <w:uiPriority w:val="99"/>
    <w:semiHidden/>
    <w:unhideWhenUsed/>
    <w:rsid w:val="002C5D25"/>
    <w:rPr>
      <w:color w:val="605E5C"/>
      <w:shd w:val="clear" w:color="auto" w:fill="E1DFDD"/>
    </w:rPr>
  </w:style>
  <w:style w:type="table" w:styleId="GridTable6Colorful-Accent5">
    <w:name w:val="Grid Table 6 Colorful Accent 5"/>
    <w:basedOn w:val="TableNormal"/>
    <w:uiPriority w:val="51"/>
    <w:rsid w:val="002C5D2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A6A5C"/>
    <w:pPr>
      <w:ind w:left="720"/>
      <w:contextualSpacing/>
    </w:pPr>
  </w:style>
  <w:style w:type="paragraph" w:styleId="NormalWeb">
    <w:name w:val="Normal (Web)"/>
    <w:basedOn w:val="Normal"/>
    <w:uiPriority w:val="99"/>
    <w:semiHidden/>
    <w:unhideWhenUsed/>
    <w:rsid w:val="00C94C30"/>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3417">
      <w:bodyDiv w:val="1"/>
      <w:marLeft w:val="0"/>
      <w:marRight w:val="0"/>
      <w:marTop w:val="0"/>
      <w:marBottom w:val="0"/>
      <w:divBdr>
        <w:top w:val="none" w:sz="0" w:space="0" w:color="auto"/>
        <w:left w:val="none" w:sz="0" w:space="0" w:color="auto"/>
        <w:bottom w:val="none" w:sz="0" w:space="0" w:color="auto"/>
        <w:right w:val="none" w:sz="0" w:space="0" w:color="auto"/>
      </w:divBdr>
    </w:div>
    <w:div w:id="125854681">
      <w:bodyDiv w:val="1"/>
      <w:marLeft w:val="0"/>
      <w:marRight w:val="0"/>
      <w:marTop w:val="0"/>
      <w:marBottom w:val="0"/>
      <w:divBdr>
        <w:top w:val="none" w:sz="0" w:space="0" w:color="auto"/>
        <w:left w:val="none" w:sz="0" w:space="0" w:color="auto"/>
        <w:bottom w:val="none" w:sz="0" w:space="0" w:color="auto"/>
        <w:right w:val="none" w:sz="0" w:space="0" w:color="auto"/>
      </w:divBdr>
    </w:div>
    <w:div w:id="154996570">
      <w:bodyDiv w:val="1"/>
      <w:marLeft w:val="0"/>
      <w:marRight w:val="0"/>
      <w:marTop w:val="0"/>
      <w:marBottom w:val="0"/>
      <w:divBdr>
        <w:top w:val="none" w:sz="0" w:space="0" w:color="auto"/>
        <w:left w:val="none" w:sz="0" w:space="0" w:color="auto"/>
        <w:bottom w:val="none" w:sz="0" w:space="0" w:color="auto"/>
        <w:right w:val="none" w:sz="0" w:space="0" w:color="auto"/>
      </w:divBdr>
    </w:div>
    <w:div w:id="209194455">
      <w:bodyDiv w:val="1"/>
      <w:marLeft w:val="0"/>
      <w:marRight w:val="0"/>
      <w:marTop w:val="0"/>
      <w:marBottom w:val="0"/>
      <w:divBdr>
        <w:top w:val="none" w:sz="0" w:space="0" w:color="auto"/>
        <w:left w:val="none" w:sz="0" w:space="0" w:color="auto"/>
        <w:bottom w:val="none" w:sz="0" w:space="0" w:color="auto"/>
        <w:right w:val="none" w:sz="0" w:space="0" w:color="auto"/>
      </w:divBdr>
    </w:div>
    <w:div w:id="233980311">
      <w:bodyDiv w:val="1"/>
      <w:marLeft w:val="0"/>
      <w:marRight w:val="0"/>
      <w:marTop w:val="0"/>
      <w:marBottom w:val="0"/>
      <w:divBdr>
        <w:top w:val="none" w:sz="0" w:space="0" w:color="auto"/>
        <w:left w:val="none" w:sz="0" w:space="0" w:color="auto"/>
        <w:bottom w:val="none" w:sz="0" w:space="0" w:color="auto"/>
        <w:right w:val="none" w:sz="0" w:space="0" w:color="auto"/>
      </w:divBdr>
    </w:div>
    <w:div w:id="317000143">
      <w:bodyDiv w:val="1"/>
      <w:marLeft w:val="0"/>
      <w:marRight w:val="0"/>
      <w:marTop w:val="0"/>
      <w:marBottom w:val="0"/>
      <w:divBdr>
        <w:top w:val="none" w:sz="0" w:space="0" w:color="auto"/>
        <w:left w:val="none" w:sz="0" w:space="0" w:color="auto"/>
        <w:bottom w:val="none" w:sz="0" w:space="0" w:color="auto"/>
        <w:right w:val="none" w:sz="0" w:space="0" w:color="auto"/>
      </w:divBdr>
    </w:div>
    <w:div w:id="320696202">
      <w:bodyDiv w:val="1"/>
      <w:marLeft w:val="0"/>
      <w:marRight w:val="0"/>
      <w:marTop w:val="0"/>
      <w:marBottom w:val="0"/>
      <w:divBdr>
        <w:top w:val="none" w:sz="0" w:space="0" w:color="auto"/>
        <w:left w:val="none" w:sz="0" w:space="0" w:color="auto"/>
        <w:bottom w:val="none" w:sz="0" w:space="0" w:color="auto"/>
        <w:right w:val="none" w:sz="0" w:space="0" w:color="auto"/>
      </w:divBdr>
    </w:div>
    <w:div w:id="351878939">
      <w:bodyDiv w:val="1"/>
      <w:marLeft w:val="0"/>
      <w:marRight w:val="0"/>
      <w:marTop w:val="0"/>
      <w:marBottom w:val="0"/>
      <w:divBdr>
        <w:top w:val="none" w:sz="0" w:space="0" w:color="auto"/>
        <w:left w:val="none" w:sz="0" w:space="0" w:color="auto"/>
        <w:bottom w:val="none" w:sz="0" w:space="0" w:color="auto"/>
        <w:right w:val="none" w:sz="0" w:space="0" w:color="auto"/>
      </w:divBdr>
    </w:div>
    <w:div w:id="422118093">
      <w:bodyDiv w:val="1"/>
      <w:marLeft w:val="0"/>
      <w:marRight w:val="0"/>
      <w:marTop w:val="0"/>
      <w:marBottom w:val="0"/>
      <w:divBdr>
        <w:top w:val="none" w:sz="0" w:space="0" w:color="auto"/>
        <w:left w:val="none" w:sz="0" w:space="0" w:color="auto"/>
        <w:bottom w:val="none" w:sz="0" w:space="0" w:color="auto"/>
        <w:right w:val="none" w:sz="0" w:space="0" w:color="auto"/>
      </w:divBdr>
    </w:div>
    <w:div w:id="452599176">
      <w:bodyDiv w:val="1"/>
      <w:marLeft w:val="0"/>
      <w:marRight w:val="0"/>
      <w:marTop w:val="0"/>
      <w:marBottom w:val="0"/>
      <w:divBdr>
        <w:top w:val="none" w:sz="0" w:space="0" w:color="auto"/>
        <w:left w:val="none" w:sz="0" w:space="0" w:color="auto"/>
        <w:bottom w:val="none" w:sz="0" w:space="0" w:color="auto"/>
        <w:right w:val="none" w:sz="0" w:space="0" w:color="auto"/>
      </w:divBdr>
    </w:div>
    <w:div w:id="485705609">
      <w:bodyDiv w:val="1"/>
      <w:marLeft w:val="0"/>
      <w:marRight w:val="0"/>
      <w:marTop w:val="0"/>
      <w:marBottom w:val="0"/>
      <w:divBdr>
        <w:top w:val="none" w:sz="0" w:space="0" w:color="auto"/>
        <w:left w:val="none" w:sz="0" w:space="0" w:color="auto"/>
        <w:bottom w:val="none" w:sz="0" w:space="0" w:color="auto"/>
        <w:right w:val="none" w:sz="0" w:space="0" w:color="auto"/>
      </w:divBdr>
    </w:div>
    <w:div w:id="554001532">
      <w:bodyDiv w:val="1"/>
      <w:marLeft w:val="0"/>
      <w:marRight w:val="0"/>
      <w:marTop w:val="0"/>
      <w:marBottom w:val="0"/>
      <w:divBdr>
        <w:top w:val="none" w:sz="0" w:space="0" w:color="auto"/>
        <w:left w:val="none" w:sz="0" w:space="0" w:color="auto"/>
        <w:bottom w:val="none" w:sz="0" w:space="0" w:color="auto"/>
        <w:right w:val="none" w:sz="0" w:space="0" w:color="auto"/>
      </w:divBdr>
    </w:div>
    <w:div w:id="568921944">
      <w:bodyDiv w:val="1"/>
      <w:marLeft w:val="0"/>
      <w:marRight w:val="0"/>
      <w:marTop w:val="0"/>
      <w:marBottom w:val="0"/>
      <w:divBdr>
        <w:top w:val="none" w:sz="0" w:space="0" w:color="auto"/>
        <w:left w:val="none" w:sz="0" w:space="0" w:color="auto"/>
        <w:bottom w:val="none" w:sz="0" w:space="0" w:color="auto"/>
        <w:right w:val="none" w:sz="0" w:space="0" w:color="auto"/>
      </w:divBdr>
    </w:div>
    <w:div w:id="627246889">
      <w:bodyDiv w:val="1"/>
      <w:marLeft w:val="0"/>
      <w:marRight w:val="0"/>
      <w:marTop w:val="0"/>
      <w:marBottom w:val="0"/>
      <w:divBdr>
        <w:top w:val="none" w:sz="0" w:space="0" w:color="auto"/>
        <w:left w:val="none" w:sz="0" w:space="0" w:color="auto"/>
        <w:bottom w:val="none" w:sz="0" w:space="0" w:color="auto"/>
        <w:right w:val="none" w:sz="0" w:space="0" w:color="auto"/>
      </w:divBdr>
    </w:div>
    <w:div w:id="710616024">
      <w:bodyDiv w:val="1"/>
      <w:marLeft w:val="0"/>
      <w:marRight w:val="0"/>
      <w:marTop w:val="0"/>
      <w:marBottom w:val="0"/>
      <w:divBdr>
        <w:top w:val="none" w:sz="0" w:space="0" w:color="auto"/>
        <w:left w:val="none" w:sz="0" w:space="0" w:color="auto"/>
        <w:bottom w:val="none" w:sz="0" w:space="0" w:color="auto"/>
        <w:right w:val="none" w:sz="0" w:space="0" w:color="auto"/>
      </w:divBdr>
    </w:div>
    <w:div w:id="730538262">
      <w:bodyDiv w:val="1"/>
      <w:marLeft w:val="0"/>
      <w:marRight w:val="0"/>
      <w:marTop w:val="0"/>
      <w:marBottom w:val="0"/>
      <w:divBdr>
        <w:top w:val="none" w:sz="0" w:space="0" w:color="auto"/>
        <w:left w:val="none" w:sz="0" w:space="0" w:color="auto"/>
        <w:bottom w:val="none" w:sz="0" w:space="0" w:color="auto"/>
        <w:right w:val="none" w:sz="0" w:space="0" w:color="auto"/>
      </w:divBdr>
    </w:div>
    <w:div w:id="737477685">
      <w:bodyDiv w:val="1"/>
      <w:marLeft w:val="0"/>
      <w:marRight w:val="0"/>
      <w:marTop w:val="0"/>
      <w:marBottom w:val="0"/>
      <w:divBdr>
        <w:top w:val="none" w:sz="0" w:space="0" w:color="auto"/>
        <w:left w:val="none" w:sz="0" w:space="0" w:color="auto"/>
        <w:bottom w:val="none" w:sz="0" w:space="0" w:color="auto"/>
        <w:right w:val="none" w:sz="0" w:space="0" w:color="auto"/>
      </w:divBdr>
    </w:div>
    <w:div w:id="775557478">
      <w:bodyDiv w:val="1"/>
      <w:marLeft w:val="0"/>
      <w:marRight w:val="0"/>
      <w:marTop w:val="0"/>
      <w:marBottom w:val="0"/>
      <w:divBdr>
        <w:top w:val="none" w:sz="0" w:space="0" w:color="auto"/>
        <w:left w:val="none" w:sz="0" w:space="0" w:color="auto"/>
        <w:bottom w:val="none" w:sz="0" w:space="0" w:color="auto"/>
        <w:right w:val="none" w:sz="0" w:space="0" w:color="auto"/>
      </w:divBdr>
    </w:div>
    <w:div w:id="827987659">
      <w:bodyDiv w:val="1"/>
      <w:marLeft w:val="0"/>
      <w:marRight w:val="0"/>
      <w:marTop w:val="0"/>
      <w:marBottom w:val="0"/>
      <w:divBdr>
        <w:top w:val="none" w:sz="0" w:space="0" w:color="auto"/>
        <w:left w:val="none" w:sz="0" w:space="0" w:color="auto"/>
        <w:bottom w:val="none" w:sz="0" w:space="0" w:color="auto"/>
        <w:right w:val="none" w:sz="0" w:space="0" w:color="auto"/>
      </w:divBdr>
    </w:div>
    <w:div w:id="885140207">
      <w:bodyDiv w:val="1"/>
      <w:marLeft w:val="0"/>
      <w:marRight w:val="0"/>
      <w:marTop w:val="0"/>
      <w:marBottom w:val="0"/>
      <w:divBdr>
        <w:top w:val="none" w:sz="0" w:space="0" w:color="auto"/>
        <w:left w:val="none" w:sz="0" w:space="0" w:color="auto"/>
        <w:bottom w:val="none" w:sz="0" w:space="0" w:color="auto"/>
        <w:right w:val="none" w:sz="0" w:space="0" w:color="auto"/>
      </w:divBdr>
    </w:div>
    <w:div w:id="945119394">
      <w:bodyDiv w:val="1"/>
      <w:marLeft w:val="0"/>
      <w:marRight w:val="0"/>
      <w:marTop w:val="0"/>
      <w:marBottom w:val="0"/>
      <w:divBdr>
        <w:top w:val="none" w:sz="0" w:space="0" w:color="auto"/>
        <w:left w:val="none" w:sz="0" w:space="0" w:color="auto"/>
        <w:bottom w:val="none" w:sz="0" w:space="0" w:color="auto"/>
        <w:right w:val="none" w:sz="0" w:space="0" w:color="auto"/>
      </w:divBdr>
    </w:div>
    <w:div w:id="967591812">
      <w:bodyDiv w:val="1"/>
      <w:marLeft w:val="0"/>
      <w:marRight w:val="0"/>
      <w:marTop w:val="0"/>
      <w:marBottom w:val="0"/>
      <w:divBdr>
        <w:top w:val="none" w:sz="0" w:space="0" w:color="auto"/>
        <w:left w:val="none" w:sz="0" w:space="0" w:color="auto"/>
        <w:bottom w:val="none" w:sz="0" w:space="0" w:color="auto"/>
        <w:right w:val="none" w:sz="0" w:space="0" w:color="auto"/>
      </w:divBdr>
    </w:div>
    <w:div w:id="1135026636">
      <w:bodyDiv w:val="1"/>
      <w:marLeft w:val="0"/>
      <w:marRight w:val="0"/>
      <w:marTop w:val="0"/>
      <w:marBottom w:val="0"/>
      <w:divBdr>
        <w:top w:val="none" w:sz="0" w:space="0" w:color="auto"/>
        <w:left w:val="none" w:sz="0" w:space="0" w:color="auto"/>
        <w:bottom w:val="none" w:sz="0" w:space="0" w:color="auto"/>
        <w:right w:val="none" w:sz="0" w:space="0" w:color="auto"/>
      </w:divBdr>
    </w:div>
    <w:div w:id="1163204829">
      <w:bodyDiv w:val="1"/>
      <w:marLeft w:val="0"/>
      <w:marRight w:val="0"/>
      <w:marTop w:val="0"/>
      <w:marBottom w:val="0"/>
      <w:divBdr>
        <w:top w:val="none" w:sz="0" w:space="0" w:color="auto"/>
        <w:left w:val="none" w:sz="0" w:space="0" w:color="auto"/>
        <w:bottom w:val="none" w:sz="0" w:space="0" w:color="auto"/>
        <w:right w:val="none" w:sz="0" w:space="0" w:color="auto"/>
      </w:divBdr>
    </w:div>
    <w:div w:id="1217543907">
      <w:bodyDiv w:val="1"/>
      <w:marLeft w:val="0"/>
      <w:marRight w:val="0"/>
      <w:marTop w:val="0"/>
      <w:marBottom w:val="0"/>
      <w:divBdr>
        <w:top w:val="none" w:sz="0" w:space="0" w:color="auto"/>
        <w:left w:val="none" w:sz="0" w:space="0" w:color="auto"/>
        <w:bottom w:val="none" w:sz="0" w:space="0" w:color="auto"/>
        <w:right w:val="none" w:sz="0" w:space="0" w:color="auto"/>
      </w:divBdr>
    </w:div>
    <w:div w:id="1246576258">
      <w:bodyDiv w:val="1"/>
      <w:marLeft w:val="0"/>
      <w:marRight w:val="0"/>
      <w:marTop w:val="0"/>
      <w:marBottom w:val="0"/>
      <w:divBdr>
        <w:top w:val="none" w:sz="0" w:space="0" w:color="auto"/>
        <w:left w:val="none" w:sz="0" w:space="0" w:color="auto"/>
        <w:bottom w:val="none" w:sz="0" w:space="0" w:color="auto"/>
        <w:right w:val="none" w:sz="0" w:space="0" w:color="auto"/>
      </w:divBdr>
    </w:div>
    <w:div w:id="1259556325">
      <w:bodyDiv w:val="1"/>
      <w:marLeft w:val="0"/>
      <w:marRight w:val="0"/>
      <w:marTop w:val="0"/>
      <w:marBottom w:val="0"/>
      <w:divBdr>
        <w:top w:val="none" w:sz="0" w:space="0" w:color="auto"/>
        <w:left w:val="none" w:sz="0" w:space="0" w:color="auto"/>
        <w:bottom w:val="none" w:sz="0" w:space="0" w:color="auto"/>
        <w:right w:val="none" w:sz="0" w:space="0" w:color="auto"/>
      </w:divBdr>
    </w:div>
    <w:div w:id="1294795653">
      <w:bodyDiv w:val="1"/>
      <w:marLeft w:val="0"/>
      <w:marRight w:val="0"/>
      <w:marTop w:val="0"/>
      <w:marBottom w:val="0"/>
      <w:divBdr>
        <w:top w:val="none" w:sz="0" w:space="0" w:color="auto"/>
        <w:left w:val="none" w:sz="0" w:space="0" w:color="auto"/>
        <w:bottom w:val="none" w:sz="0" w:space="0" w:color="auto"/>
        <w:right w:val="none" w:sz="0" w:space="0" w:color="auto"/>
      </w:divBdr>
    </w:div>
    <w:div w:id="1511799501">
      <w:bodyDiv w:val="1"/>
      <w:marLeft w:val="0"/>
      <w:marRight w:val="0"/>
      <w:marTop w:val="0"/>
      <w:marBottom w:val="0"/>
      <w:divBdr>
        <w:top w:val="none" w:sz="0" w:space="0" w:color="auto"/>
        <w:left w:val="none" w:sz="0" w:space="0" w:color="auto"/>
        <w:bottom w:val="none" w:sz="0" w:space="0" w:color="auto"/>
        <w:right w:val="none" w:sz="0" w:space="0" w:color="auto"/>
      </w:divBdr>
    </w:div>
    <w:div w:id="1558469241">
      <w:bodyDiv w:val="1"/>
      <w:marLeft w:val="0"/>
      <w:marRight w:val="0"/>
      <w:marTop w:val="0"/>
      <w:marBottom w:val="0"/>
      <w:divBdr>
        <w:top w:val="none" w:sz="0" w:space="0" w:color="auto"/>
        <w:left w:val="none" w:sz="0" w:space="0" w:color="auto"/>
        <w:bottom w:val="none" w:sz="0" w:space="0" w:color="auto"/>
        <w:right w:val="none" w:sz="0" w:space="0" w:color="auto"/>
      </w:divBdr>
    </w:div>
    <w:div w:id="1610963734">
      <w:bodyDiv w:val="1"/>
      <w:marLeft w:val="0"/>
      <w:marRight w:val="0"/>
      <w:marTop w:val="0"/>
      <w:marBottom w:val="0"/>
      <w:divBdr>
        <w:top w:val="none" w:sz="0" w:space="0" w:color="auto"/>
        <w:left w:val="none" w:sz="0" w:space="0" w:color="auto"/>
        <w:bottom w:val="none" w:sz="0" w:space="0" w:color="auto"/>
        <w:right w:val="none" w:sz="0" w:space="0" w:color="auto"/>
      </w:divBdr>
    </w:div>
    <w:div w:id="1864589474">
      <w:bodyDiv w:val="1"/>
      <w:marLeft w:val="0"/>
      <w:marRight w:val="0"/>
      <w:marTop w:val="0"/>
      <w:marBottom w:val="0"/>
      <w:divBdr>
        <w:top w:val="none" w:sz="0" w:space="0" w:color="auto"/>
        <w:left w:val="none" w:sz="0" w:space="0" w:color="auto"/>
        <w:bottom w:val="none" w:sz="0" w:space="0" w:color="auto"/>
        <w:right w:val="none" w:sz="0" w:space="0" w:color="auto"/>
      </w:divBdr>
    </w:div>
    <w:div w:id="1895576057">
      <w:bodyDiv w:val="1"/>
      <w:marLeft w:val="0"/>
      <w:marRight w:val="0"/>
      <w:marTop w:val="0"/>
      <w:marBottom w:val="0"/>
      <w:divBdr>
        <w:top w:val="none" w:sz="0" w:space="0" w:color="auto"/>
        <w:left w:val="none" w:sz="0" w:space="0" w:color="auto"/>
        <w:bottom w:val="none" w:sz="0" w:space="0" w:color="auto"/>
        <w:right w:val="none" w:sz="0" w:space="0" w:color="auto"/>
      </w:divBdr>
    </w:div>
    <w:div w:id="1993945486">
      <w:bodyDiv w:val="1"/>
      <w:marLeft w:val="0"/>
      <w:marRight w:val="0"/>
      <w:marTop w:val="0"/>
      <w:marBottom w:val="0"/>
      <w:divBdr>
        <w:top w:val="none" w:sz="0" w:space="0" w:color="auto"/>
        <w:left w:val="none" w:sz="0" w:space="0" w:color="auto"/>
        <w:bottom w:val="none" w:sz="0" w:space="0" w:color="auto"/>
        <w:right w:val="none" w:sz="0" w:space="0" w:color="auto"/>
      </w:divBdr>
    </w:div>
    <w:div w:id="2039351488">
      <w:bodyDiv w:val="1"/>
      <w:marLeft w:val="0"/>
      <w:marRight w:val="0"/>
      <w:marTop w:val="0"/>
      <w:marBottom w:val="0"/>
      <w:divBdr>
        <w:top w:val="none" w:sz="0" w:space="0" w:color="auto"/>
        <w:left w:val="none" w:sz="0" w:space="0" w:color="auto"/>
        <w:bottom w:val="none" w:sz="0" w:space="0" w:color="auto"/>
        <w:right w:val="none" w:sz="0" w:space="0" w:color="auto"/>
      </w:divBdr>
    </w:div>
    <w:div w:id="2059165073">
      <w:bodyDiv w:val="1"/>
      <w:marLeft w:val="0"/>
      <w:marRight w:val="0"/>
      <w:marTop w:val="0"/>
      <w:marBottom w:val="0"/>
      <w:divBdr>
        <w:top w:val="none" w:sz="0" w:space="0" w:color="auto"/>
        <w:left w:val="none" w:sz="0" w:space="0" w:color="auto"/>
        <w:bottom w:val="none" w:sz="0" w:space="0" w:color="auto"/>
        <w:right w:val="none" w:sz="0" w:space="0" w:color="auto"/>
      </w:divBdr>
    </w:div>
    <w:div w:id="2066566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ec.co.zw"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pc2014</dc:creator>
  <cp:keywords/>
  <dc:description/>
  <cp:lastModifiedBy>Kudzai Manuhwa</cp:lastModifiedBy>
  <cp:revision>2</cp:revision>
  <cp:lastPrinted>2023-06-19T11:37:00Z</cp:lastPrinted>
  <dcterms:created xsi:type="dcterms:W3CDTF">2024-07-04T09:53:00Z</dcterms:created>
  <dcterms:modified xsi:type="dcterms:W3CDTF">2024-07-04T09:53:00Z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9244c2df91fb7586a648173bc91dfe0c9ccf56d5d7affceb19544fb0038e5c5e</vt:lpwstr>
  </property>
</Properties>
</file>