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55555"/>
          <w:sz w:val="22"/>
          <w:szCs w:val="22"/>
        </w:rPr>
        <w:t xml:space="preserve">RELATÓRIO DE DIAGNÓSTICO E PLANO DE AÇÃO</w:t>
      </w:r>
    </w:p>
    <w:p>
      <w:pPr>
        <w:spacing w:after="80"/>
      </w:pPr>
      <w:r>
        <w:rPr>
          <w:b/>
          <w:bCs/>
          <w:color w:val="2E5D8A"/>
          <w:sz w:val="36"/>
          <w:szCs w:val="36"/>
        </w:rPr>
        <w:t xml:space="preserve">Presença Digital — Piera Hospital &amp; Piera Especialidades</w:t>
      </w:r>
    </w:p>
    <w:p>
      <w:pPr>
        <w:spacing w:after="360"/>
      </w:pPr>
      <w:r>
        <w:rPr>
          <w:i/>
          <w:iCs/>
          <w:color w:val="555555"/>
          <w:sz w:val="22"/>
          <w:szCs w:val="22"/>
        </w:rPr>
        <w:t xml:space="preserve">Período analisado: 15 de março a 02 de maio de 2026</w:t>
      </w:r>
    </w:p>
    <w:p>
      <w:pPr>
        <w:pBdr>
          <w:bottom w:val="single" w:color="2E5D8A" w:sz="6" w:space="4"/>
        </w:pBdr>
        <w:spacing w:after="120" w:before="120"/>
      </w:pPr>
      <w:r>
        <w:t xml:space="preserve"/>
      </w:r>
    </w:p>
    <w:p>
      <w:pPr>
        <w:pStyle w:val="Heading1"/>
        <w:spacing w:after="180" w:before="360"/>
      </w:pPr>
      <w:r>
        <w:rPr>
          <w:b/>
          <w:bCs/>
          <w:color w:val="2E5D8A"/>
          <w:sz w:val="32"/>
          <w:szCs w:val="32"/>
        </w:rPr>
        <w:t xml:space="preserve">1. Sobre este relatório</w:t>
      </w:r>
    </w:p>
    <w:p>
      <w:pPr>
        <w:spacing w:after="120"/>
      </w:pPr>
      <w:r>
        <w:rPr>
          <w:sz w:val="22"/>
          <w:szCs w:val="22"/>
        </w:rPr>
        <w:t xml:space="preserve">Diana, recebi suas observações sobre o desempenho da clínica do Tatuapé e do hospital nos resultados do Google. Antes de aplicar qualquer mudança, achei importante consolidar tudo num diagnóstico completo, porque algumas das questões que você levantou têm causas técnicas específicas que valem ser entendidas antes de “puxar gatilhos” na campanha. Este documento tem três objetivos:</w:t>
      </w:r>
    </w:p>
    <w:p>
      <w:pPr>
        <w:pStyle w:val="ListParagraph"/>
        <w:numPr>
          <w:ilvl w:val="0"/>
          <w:numId w:val="2"/>
        </w:numPr>
        <w:spacing w:after="80"/>
      </w:pPr>
      <w:r>
        <w:rPr>
          <w:sz w:val="22"/>
          <w:szCs w:val="22"/>
        </w:rPr>
        <w:t xml:space="preserve">Mostrar com dados que as duas campanhas estão saudáveis e gerando resultado — os números provam isso, e quero te explicar bem para você ter tranquilidade.</w:t>
      </w:r>
    </w:p>
    <w:p>
      <w:pPr>
        <w:pStyle w:val="ListParagraph"/>
        <w:numPr>
          <w:ilvl w:val="0"/>
          <w:numId w:val="2"/>
        </w:numPr>
        <w:spacing w:after="80"/>
      </w:pPr>
      <w:r>
        <w:rPr>
          <w:sz w:val="22"/>
          <w:szCs w:val="22"/>
        </w:rPr>
        <w:t xml:space="preserve">Explicar pontos técnicos que afetam diretamente como interpretamos os resultados — como o leilão do Google funciona, a diferença entre os canais, e como o rastreamento dos contatos foi montado nos dois sites.</w:t>
      </w:r>
    </w:p>
    <w:p>
      <w:pPr>
        <w:pStyle w:val="ListParagraph"/>
        <w:numPr>
          <w:ilvl w:val="0"/>
          <w:numId w:val="2"/>
        </w:numPr>
        <w:spacing w:after="80"/>
      </w:pPr>
      <w:r>
        <w:rPr>
          <w:sz w:val="22"/>
          <w:szCs w:val="22"/>
        </w:rPr>
        <w:t xml:space="preserve">Propor um plano de ação concreto e realista, com prioridades e prazos.</w:t>
      </w:r>
    </w:p>
    <w:p>
      <w:pPr>
        <w:spacing w:after="240" w:before="120"/>
      </w:pPr>
      <w:r>
        <w:rPr>
          <w:sz w:val="22"/>
          <w:szCs w:val="22"/>
        </w:rPr>
        <w:t xml:space="preserve">Vou ser bem didático em algumas partes — não é por achar que você não entende, é porque já vi muito cliente perder dinheiro tomando decisão precipitada por não conhecer o mecanismo por trás. Quanto mais alinhadas estivermos sobre como o Google funciona, melhor as decisões que vamos tomar juntas.</w:t>
      </w:r>
    </w:p>
    <w:p>
      <w:pPr>
        <w:pBdr>
          <w:bottom w:val="single" w:color="2E5D8A" w:sz="6" w:space="4"/>
        </w:pBdr>
        <w:spacing w:after="120" w:before="120"/>
      </w:pPr>
      <w:r>
        <w:t xml:space="preserve"/>
      </w:r>
    </w:p>
    <w:p>
      <w:pPr>
        <w:pStyle w:val="Heading1"/>
        <w:spacing w:after="180" w:before="360"/>
      </w:pPr>
      <w:r>
        <w:rPr>
          <w:b/>
          <w:bCs/>
          <w:color w:val="2E5D8A"/>
          <w:sz w:val="32"/>
          <w:szCs w:val="32"/>
        </w:rPr>
        <w:t xml:space="preserve">2. Como o Google realmente funciona (parte 1: o leilão dos anúncios)</w:t>
      </w:r>
    </w:p>
    <w:p>
      <w:pPr>
        <w:spacing w:after="120"/>
      </w:pPr>
      <w:r>
        <w:rPr>
          <w:sz w:val="22"/>
          <w:szCs w:val="22"/>
        </w:rPr>
        <w:t xml:space="preserve">Quando você diz “precisamos aparecer lá em cima quando a pessoa digitar fisioterapia veterinária Tatuapé”, é muito justo querer isso. Mas existe um detalhe importante sobre como o Google decide quem fica em primeiro lugar nos anúncios pagos, e ele muda completamente como pensamos a estratégia.</w:t>
      </w:r>
    </w:p>
    <w:p>
      <w:pPr>
        <w:pStyle w:val="Heading2"/>
        <w:spacing w:after="120" w:before="240"/>
      </w:pPr>
      <w:r>
        <w:rPr>
          <w:b/>
          <w:bCs/>
          <w:color w:val="5B2A86"/>
          <w:sz w:val="26"/>
          <w:szCs w:val="26"/>
        </w:rPr>
        <w:t xml:space="preserve">2.1. O Google Ads é um leilão — não uma compra direta</w:t>
      </w:r>
    </w:p>
    <w:p>
      <w:pPr>
        <w:spacing w:after="120"/>
      </w:pPr>
      <w:r>
        <w:rPr>
          <w:sz w:val="22"/>
          <w:szCs w:val="22"/>
        </w:rPr>
        <w:t xml:space="preserve">Muita gente pensa que “comprar uma palavra-chave” no Google funciona como comprar um anúncio em uma revista: você paga e seu anúncio aparece. Não é assim. O Google Ads é um leilão em tempo real que acontece toda vez que alguém faz uma busca.</w:t>
      </w:r>
    </w:p>
    <w:p>
      <w:pPr>
        <w:spacing w:after="120"/>
      </w:pPr>
      <w:r>
        <w:rPr>
          <w:sz w:val="22"/>
          <w:szCs w:val="22"/>
        </w:rPr>
        <w:t xml:space="preserve">Quando uma pessoa digita “fisioterapia veterinária Tatuapé” no Google, em frações de segundo o sistema:</w:t>
      </w:r>
    </w:p>
    <w:p>
      <w:pPr>
        <w:pStyle w:val="ListParagraph"/>
        <w:numPr>
          <w:ilvl w:val="0"/>
          <w:numId w:val="3"/>
        </w:numPr>
        <w:spacing w:after="80"/>
      </w:pPr>
      <w:r>
        <w:rPr>
          <w:sz w:val="22"/>
          <w:szCs w:val="22"/>
        </w:rPr>
        <w:t xml:space="preserve">Identifica todos os anunciantes que compraram aquela palavra-chave (ou variações dela).</w:t>
      </w:r>
    </w:p>
    <w:p>
      <w:pPr>
        <w:pStyle w:val="ListParagraph"/>
        <w:numPr>
          <w:ilvl w:val="0"/>
          <w:numId w:val="3"/>
        </w:numPr>
        <w:spacing w:after="80"/>
      </w:pPr>
      <w:r>
        <w:rPr>
          <w:sz w:val="22"/>
          <w:szCs w:val="22"/>
        </w:rPr>
        <w:t xml:space="preserve">Calcula uma “nota” para cada anunciante combinando três fatores: o lance que ele está disposto a pagar, a qualidade do anúncio dele e da página de destino, e a relevância para o contexto da busca.</w:t>
      </w:r>
    </w:p>
    <w:p>
      <w:pPr>
        <w:pStyle w:val="ListParagraph"/>
        <w:numPr>
          <w:ilvl w:val="0"/>
          <w:numId w:val="3"/>
        </w:numPr>
        <w:spacing w:after="80"/>
      </w:pPr>
      <w:r>
        <w:rPr>
          <w:sz w:val="22"/>
          <w:szCs w:val="22"/>
        </w:rPr>
        <w:t xml:space="preserve">Ordena os anunciantes pela nota e mostra os primeiros nas posições de topo.</w:t>
      </w:r>
    </w:p>
    <w:p>
      <w:pPr>
        <w:pStyle w:val="ListParagraph"/>
        <w:numPr>
          <w:ilvl w:val="0"/>
          <w:numId w:val="3"/>
        </w:numPr>
        <w:spacing w:after="80"/>
      </w:pPr>
      <w:r>
        <w:rPr>
          <w:sz w:val="22"/>
          <w:szCs w:val="22"/>
        </w:rPr>
        <w:t xml:space="preserve">Cobra do anunciante apenas se a pessoa clicar — e cobra o mínimo necessário para vencer o lance do concorrente seguinte.</w:t>
      </w:r>
    </w:p>
    <w:p>
      <w:pPr>
        <w:pStyle w:val="Heading2"/>
        <w:spacing w:after="120" w:before="240"/>
      </w:pPr>
      <w:r>
        <w:rPr>
          <w:b/>
          <w:bCs/>
          <w:color w:val="5B2A86"/>
          <w:sz w:val="26"/>
          <w:szCs w:val="26"/>
        </w:rPr>
        <w:t xml:space="preserve">2.2. Os três fatores que decidem quem fica em primeiro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Fator</w:t>
            </w:r>
          </w:p>
        </w:tc>
        <w:tc>
          <w:tcPr>
            <w:tcW w:type="dxa" w:w="70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O que significa na prática</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E5D8A"/>
                <w:sz w:val="20"/>
                <w:szCs w:val="20"/>
              </w:rPr>
              <w:t xml:space="preserve">Lance (CPC)</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Quanto você está disposto a pagar por cada clique. Lance maior aumenta a chance de aparecer em posição alta — mas não é determinante sozinho.</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2E5D8A"/>
                <w:sz w:val="20"/>
                <w:szCs w:val="20"/>
              </w:rPr>
              <w:t xml:space="preserve">Índice de Qualidade</w:t>
            </w:r>
          </w:p>
        </w:tc>
        <w:tc>
          <w:tcPr>
            <w:tcW w:type="dxa" w:w="70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Avaliação do Google sobre quão relevante seu anúncio é para a busca. Inclui: relevância do texto do anúncio, taxa de cliques esperada, e qualidade da página de destino. Um anúncio com alta qualidade pode vencer um concorrente que paga mais.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E5D8A"/>
                <w:sz w:val="20"/>
                <w:szCs w:val="20"/>
              </w:rPr>
              <w:t xml:space="preserve">Concorrência local</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Quantos outros anunciantes estão competindo pela mesma palavra na mesma região. Em SP capital, com muitas clínicas veterinárias, a concorrência é alta — o que pressiona lances para cima.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8A" w:sz="1"/>
              <w:left w:val="single" w:color="2E5D8A" w:sz="24"/>
              <w:bottom w:val="single" w:color="2E5D8A" w:sz="1"/>
              <w:right w:val="single" w:color="2E5D8A" w:sz="1"/>
            </w:tcBorders>
            <w:shd w:fill="EAF2F8" w:val="clear"/>
            <w:tcMar>
              <w:top w:type="dxa" w:w="200"/>
              <w:left w:type="dxa" w:w="280"/>
              <w:bottom w:type="dxa" w:w="200"/>
              <w:right w:type="dxa" w:w="200"/>
            </w:tcMar>
          </w:tcPr>
          <w:p>
            <w:pPr>
              <w:spacing w:after="80"/>
            </w:pPr>
            <w:r>
              <w:rPr>
                <w:b/>
                <w:bCs/>
                <w:color w:val="2E5D8A"/>
                <w:sz w:val="22"/>
                <w:szCs w:val="22"/>
              </w:rPr>
              <w:t xml:space="preserve">Analogia que ajuda a entender</w:t>
            </w:r>
          </w:p>
          <w:p>
            <w:pPr>
              <w:spacing w:after="0"/>
            </w:pPr>
            <w:r>
              <w:rPr>
                <w:sz w:val="22"/>
                <w:szCs w:val="22"/>
              </w:rPr>
              <w:t xml:space="preserve">Pense no Google Ads como um leilão de imóveis em que o lance maior tem vantagem, mas o leiloeiro também avalia o histórico do comprador. Se duas pessoas dão o mesmo lance, ganha quem tem melhor reputação. E mesmo que alguém ofereça muito mais, se a reputação for ruim, o leiloeiro pode preferir um lance menor de alguém com bom histórico. Aparecer “sempre em primeiro” não é uma garantia que se compra — é uma posição que se conquista combinando lance, qualidade e relevância. E esse leilão acontece milhares de vezes por dia, em tempo real, para cada pessoa que faz uma busca.</w:t>
            </w:r>
          </w:p>
        </w:tc>
      </w:tr>
    </w:tbl>
    <w:p>
      <w:pPr>
        <w:spacing w:after="240" w:before="120"/>
      </w:pPr>
      <w:r>
        <w:rPr>
          <w:sz w:val="22"/>
          <w:szCs w:val="22"/>
        </w:rPr>
        <w:t xml:space="preserve">Por isso, ao invés de prometer “você vai aparecer em primeiro toda vez que alguém digitar X”, o que conseguimos fazer é otimizar todos esses fatores para que sua presença no topo seja o mais frequente possível — para o público certo, no momento certo. É exatamente isso que mostro adiante.</w:t>
      </w:r>
    </w:p>
    <w:p>
      <w:pPr>
        <w:pBdr>
          <w:bottom w:val="single" w:color="2E5D8A" w:sz="6" w:space="4"/>
        </w:pBdr>
        <w:spacing w:after="120" w:before="120"/>
      </w:pPr>
      <w:r>
        <w:t xml:space="preserve"/>
      </w:r>
    </w:p>
    <w:p>
      <w:pPr>
        <w:pStyle w:val="Heading1"/>
        <w:spacing w:after="180" w:before="360"/>
      </w:pPr>
      <w:r>
        <w:rPr>
          <w:b/>
          <w:bCs/>
          <w:color w:val="2E5D8A"/>
          <w:sz w:val="32"/>
          <w:szCs w:val="32"/>
        </w:rPr>
        <w:t xml:space="preserve">3. Como o Google realmente funciona (parte 2: dois canais distintos)</w:t>
      </w:r>
    </w:p>
    <w:p>
      <w:pPr>
        <w:spacing w:after="120"/>
      </w:pPr>
      <w:r>
        <w:rPr>
          <w:sz w:val="22"/>
          <w:szCs w:val="22"/>
        </w:rPr>
        <w:t xml:space="preserve">O segundo ponto técnico importante: quando alguém pesquisa no Google, existem dois tipos diferentes de “aparecer no topo”, e cada um funciona com uma lógica própria.</w:t>
      </w:r>
    </w:p>
    <w:p>
      <w:pPr>
        <w:pStyle w:val="Heading2"/>
        <w:spacing w:after="120" w:before="240"/>
      </w:pPr>
      <w:r>
        <w:rPr>
          <w:b/>
          <w:bCs/>
          <w:color w:val="5B2A86"/>
          <w:sz w:val="26"/>
          <w:szCs w:val="26"/>
        </w:rPr>
        <w:t xml:space="preserve">3.1. Google Ads — anúncios pagos (Rede de Pesquisa)</w:t>
      </w:r>
    </w:p>
    <w:p>
      <w:pPr>
        <w:spacing w:after="120"/>
      </w:pPr>
      <w:r>
        <w:rPr>
          <w:sz w:val="22"/>
          <w:szCs w:val="22"/>
        </w:rPr>
        <w:t xml:space="preserve">São os resultados marcados como “Patrocinado” que aparecem no topo absoluto da página. Funcionam pelo mecanismo de leilão que expliquei acima. É o que estamos rodando atualmente, e é onde temos os relatórios em anexo.</w:t>
      </w:r>
    </w:p>
    <w:p>
      <w:pPr>
        <w:pStyle w:val="Heading2"/>
        <w:spacing w:after="120" w:before="240"/>
      </w:pPr>
      <w:r>
        <w:rPr>
          <w:b/>
          <w:bCs/>
          <w:color w:val="5B2A86"/>
          <w:sz w:val="26"/>
          <w:szCs w:val="26"/>
        </w:rPr>
        <w:t xml:space="preserve">3.2. Perfil da Empresa no Google (Google Business Profile)</w:t>
      </w:r>
    </w:p>
    <w:p>
      <w:pPr>
        <w:spacing w:after="120"/>
      </w:pPr>
      <w:r>
        <w:rPr>
          <w:sz w:val="22"/>
          <w:szCs w:val="22"/>
        </w:rPr>
        <w:t xml:space="preserve">É o card que aparece à direita do desktop (ou em destaque no mobile) com fotos, endereço, telefone, horário e avaliações — incluindo o pin no Google Maps. Esse canal é gratuito e orgânico. O ranqueamento dele NÃO depende de quanto pagamos no Ads, e sim de três fatores principais que o Google avalia:</w:t>
      </w:r>
    </w:p>
    <w:p>
      <w:pPr>
        <w:pStyle w:val="ListParagraph"/>
        <w:numPr>
          <w:ilvl w:val="0"/>
          <w:numId w:val="2"/>
        </w:numPr>
        <w:spacing w:after="80"/>
      </w:pPr>
      <w:r>
        <w:rPr>
          <w:b/>
          <w:bCs/>
          <w:sz w:val="22"/>
          <w:szCs w:val="22"/>
        </w:rPr>
        <w:t xml:space="preserve">Proximidade — </w:t>
      </w:r>
      <w:r>
        <w:rPr>
          <w:sz w:val="22"/>
          <w:szCs w:val="22"/>
        </w:rPr>
        <w:t xml:space="preserve">quanto mais perto da pessoa que está pesquisando, maior a chance de aparecer.</w:t>
      </w:r>
    </w:p>
    <w:p>
      <w:pPr>
        <w:pStyle w:val="ListParagraph"/>
        <w:numPr>
          <w:ilvl w:val="0"/>
          <w:numId w:val="2"/>
        </w:numPr>
        <w:spacing w:after="80"/>
      </w:pPr>
      <w:r>
        <w:rPr>
          <w:b/>
          <w:bCs/>
          <w:sz w:val="22"/>
          <w:szCs w:val="22"/>
        </w:rPr>
        <w:t xml:space="preserve">Relevância — </w:t>
      </w:r>
      <w:r>
        <w:rPr>
          <w:sz w:val="22"/>
          <w:szCs w:val="22"/>
        </w:rPr>
        <w:t xml:space="preserve">se o perfil descreve claramente o serviço buscado (categorias preenchidas, descrição com as palavras-chave, lista de serviços).</w:t>
      </w:r>
    </w:p>
    <w:p>
      <w:pPr>
        <w:pStyle w:val="ListParagraph"/>
        <w:numPr>
          <w:ilvl w:val="0"/>
          <w:numId w:val="2"/>
        </w:numPr>
        <w:spacing w:after="80"/>
      </w:pPr>
      <w:r>
        <w:rPr>
          <w:b/>
          <w:bCs/>
          <w:sz w:val="22"/>
          <w:szCs w:val="22"/>
        </w:rPr>
        <w:t xml:space="preserve">Destaque — </w:t>
      </w:r>
      <w:r>
        <w:rPr>
          <w:sz w:val="22"/>
          <w:szCs w:val="22"/>
        </w:rPr>
        <w:t xml:space="preserve">quantidade e qualidade de avaliações, atualização das fotos, frequência de postagens, presença em outros sites (citações).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8A" w:sz="1"/>
              <w:left w:val="single" w:color="2E5D8A" w:sz="24"/>
              <w:bottom w:val="single" w:color="2E5D8A" w:sz="1"/>
              <w:right w:val="single" w:color="2E5D8A" w:sz="1"/>
            </w:tcBorders>
            <w:shd w:fill="EAF2F8" w:val="clear"/>
            <w:tcMar>
              <w:top w:type="dxa" w:w="200"/>
              <w:left w:type="dxa" w:w="280"/>
              <w:bottom w:type="dxa" w:w="200"/>
              <w:right w:type="dxa" w:w="200"/>
            </w:tcMar>
          </w:tcPr>
          <w:p>
            <w:pPr>
              <w:spacing w:after="80"/>
            </w:pPr>
            <w:r>
              <w:rPr>
                <w:b/>
                <w:bCs/>
                <w:color w:val="2E5D8A"/>
                <w:sz w:val="22"/>
                <w:szCs w:val="22"/>
              </w:rPr>
              <w:t xml:space="preserve">Por que essa distinção importa pra suas queixas</w:t>
            </w:r>
          </w:p>
          <w:p>
            <w:pPr>
              <w:spacing w:after="0"/>
            </w:pPr>
            <w:r>
              <w:rPr>
                <w:sz w:val="22"/>
                <w:szCs w:val="22"/>
              </w:rPr>
              <w:t xml:space="preserve">Quando você diz “quando digito fisioterapia veterinária Tatuapé não aparecemos”, isso pode ser tanto sobre os Ads quanto sobre o Maps — e o caminho pra resolver cada um é completamente diferente. Já “as fotos do Google estão desatualizadas” é exclusivamente sobre o Perfil da Empresa (e veremos que existem dois tipos diferentes de fotos lá também). Trabalhar nesses dois canais juntos é o que vai consolidar sua presença digital de verdade.</w:t>
            </w:r>
          </w:p>
        </w:tc>
      </w:tr>
    </w:tbl>
    <w:p>
      <w:pPr>
        <w:pBdr>
          <w:bottom w:val="single" w:color="2E5D8A" w:sz="6" w:space="4"/>
        </w:pBdr>
        <w:spacing w:after="120" w:before="120"/>
      </w:pPr>
      <w:r>
        <w:t xml:space="preserve"/>
      </w:r>
    </w:p>
    <w:p>
      <w:pPr>
        <w:pStyle w:val="Heading1"/>
        <w:spacing w:after="180" w:before="360"/>
      </w:pPr>
      <w:r>
        <w:rPr>
          <w:b/>
          <w:bCs/>
          <w:color w:val="2E5D8A"/>
          <w:sz w:val="32"/>
          <w:szCs w:val="32"/>
        </w:rPr>
        <w:t xml:space="preserve">4. As campanhas de Pesquisa estão saudáveis (e os dados provam)</w:t>
      </w:r>
    </w:p>
    <w:p>
      <w:pPr>
        <w:spacing w:after="120"/>
      </w:pPr>
      <w:r>
        <w:rPr>
          <w:sz w:val="22"/>
          <w:szCs w:val="22"/>
        </w:rPr>
        <w:t xml:space="preserve">Antes de entrar nos pontos que precisam ser ajustados, quero te mostrar com clareza que as campanhas de Google Ads estão entregando bons resultados. Os números do período (15/03 a 02/05) deixam isso evidente:</w:t>
      </w:r>
    </w:p>
    <w:p>
      <w:pPr>
        <w:pStyle w:val="Heading2"/>
        <w:spacing w:after="120" w:before="240"/>
      </w:pPr>
      <w:r>
        <w:rPr>
          <w:b/>
          <w:bCs/>
          <w:color w:val="5B2A86"/>
          <w:sz w:val="26"/>
          <w:szCs w:val="26"/>
        </w:rPr>
        <w:t xml:space="preserve">4.1. Visão geral das duas campanhas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Clínica Especialidades</w:t>
            </w:r>
          </w:p>
        </w:tc>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Hospital</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bCs/>
                <w:sz w:val="20"/>
                <w:szCs w:val="20"/>
              </w:rPr>
              <w:t xml:space="preserve">Impressões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394.222</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361.325</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b/>
                <w:bCs/>
                <w:sz w:val="20"/>
                <w:szCs w:val="20"/>
              </w:rPr>
              <w:t xml:space="preserve">Cliques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8.162</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9.450</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bCs/>
                <w:sz w:val="20"/>
                <w:szCs w:val="20"/>
              </w:rPr>
              <w:t xml:space="preserve">CTR (taxa de cliques)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D7A4F"/>
                <w:sz w:val="20"/>
                <w:szCs w:val="20"/>
              </w:rPr>
              <w:t xml:space="preserve">2,07%</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D7A4F"/>
                <w:sz w:val="20"/>
                <w:szCs w:val="20"/>
              </w:rPr>
              <w:t xml:space="preserve">2,62%</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b/>
                <w:bCs/>
                <w:sz w:val="20"/>
                <w:szCs w:val="20"/>
              </w:rPr>
              <w:t xml:space="preserve">CPC médio</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2D7A4F"/>
                <w:sz w:val="20"/>
                <w:szCs w:val="20"/>
              </w:rPr>
              <w:t xml:space="preserve">R$ 0,75</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2D7A4F"/>
                <w:sz w:val="20"/>
                <w:szCs w:val="20"/>
              </w:rPr>
              <w:t xml:space="preserve">R$ 0,65</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bCs/>
                <w:sz w:val="20"/>
                <w:szCs w:val="20"/>
              </w:rPr>
              <w:t xml:space="preserve">Investimento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R$ 6.126,22</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R$ 6.120,56</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b/>
                <w:bCs/>
                <w:sz w:val="20"/>
                <w:szCs w:val="20"/>
              </w:rPr>
              <w:t xml:space="preserve">Conversões registradas no Ads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5.120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6.456</w:t>
            </w:r>
          </w:p>
        </w:tc>
      </w:tr>
    </w:tbl>
    <w:p>
      <w:pPr>
        <w:spacing w:after="120" w:before="180"/>
      </w:pPr>
      <w:r>
        <w:rPr>
          <w:sz w:val="22"/>
          <w:szCs w:val="22"/>
        </w:rPr>
        <w:t xml:space="preserve">Esses números são, em todos os indicadores, melhores que a média do setor de saúde no Google Ads:</w:t>
      </w:r>
    </w:p>
    <w:p>
      <w:pPr>
        <w:pStyle w:val="ListParagraph"/>
        <w:numPr>
          <w:ilvl w:val="0"/>
          <w:numId w:val="2"/>
        </w:numPr>
        <w:spacing w:after="80"/>
      </w:pPr>
      <w:r>
        <w:rPr>
          <w:b/>
          <w:bCs/>
          <w:sz w:val="22"/>
          <w:szCs w:val="22"/>
        </w:rPr>
        <w:t xml:space="preserve">CTR de 2–2,6%: </w:t>
      </w:r>
      <w:r>
        <w:rPr>
          <w:sz w:val="22"/>
          <w:szCs w:val="22"/>
        </w:rPr>
        <w:t xml:space="preserve">a média do setor de saúde é 1,7%. Estamos acima.</w:t>
      </w:r>
    </w:p>
    <w:p>
      <w:pPr>
        <w:pStyle w:val="ListParagraph"/>
        <w:numPr>
          <w:ilvl w:val="0"/>
          <w:numId w:val="2"/>
        </w:numPr>
        <w:spacing w:after="80"/>
      </w:pPr>
      <w:r>
        <w:rPr>
          <w:b/>
          <w:bCs/>
          <w:sz w:val="22"/>
          <w:szCs w:val="22"/>
        </w:rPr>
        <w:t xml:space="preserve">CPC de R$ 0,65 a R$ 0,75: </w:t>
      </w:r>
      <w:r>
        <w:rPr>
          <w:sz w:val="22"/>
          <w:szCs w:val="22"/>
        </w:rPr>
        <w:t xml:space="preserve">extremamente baixo. Em medicina veterinária na grande SP, o CPC médio fica entre R$ 1,50 e R$ 4,00. Estamos pagando 4 a 6 vezes menos que o mercado.</w:t>
      </w:r>
    </w:p>
    <w:p>
      <w:pPr>
        <w:pStyle w:val="ListParagraph"/>
        <w:numPr>
          <w:ilvl w:val="0"/>
          <w:numId w:val="2"/>
        </w:numPr>
        <w:spacing w:after="80"/>
      </w:pPr>
      <w:r>
        <w:rPr>
          <w:b/>
          <w:bCs/>
          <w:sz w:val="22"/>
          <w:szCs w:val="22"/>
        </w:rPr>
        <w:t xml:space="preserve">Volume de cliques consistente: </w:t>
      </w:r>
      <w:r>
        <w:rPr>
          <w:sz w:val="22"/>
          <w:szCs w:val="22"/>
        </w:rPr>
        <w:t xml:space="preserve">8 mil a 9 mil cliques por campanha em ~7 semanas significa um fluxo médio de 170 a 200 cliques por dia chegando aos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7B2A" w:sz="1"/>
              <w:left w:val="single" w:color="D87B2A" w:sz="24"/>
              <w:bottom w:val="single" w:color="D87B2A" w:sz="1"/>
              <w:right w:val="single" w:color="D87B2A" w:sz="1"/>
            </w:tcBorders>
            <w:shd w:fill="FDF2E9" w:val="clear"/>
            <w:tcMar>
              <w:top w:type="dxa" w:w="200"/>
              <w:left w:type="dxa" w:w="280"/>
              <w:bottom w:type="dxa" w:w="200"/>
              <w:right w:type="dxa" w:w="200"/>
            </w:tcMar>
          </w:tcPr>
          <w:p>
            <w:pPr>
              <w:spacing w:after="80"/>
            </w:pPr>
            <w:r>
              <w:rPr>
                <w:b/>
                <w:bCs/>
                <w:color w:val="D87B2A"/>
                <w:sz w:val="22"/>
                <w:szCs w:val="22"/>
              </w:rPr>
              <w:t xml:space="preserve">ATENÇÃO — o que “conversão” significa neste relatório</w:t>
            </w:r>
          </w:p>
          <w:p>
            <w:pPr>
              <w:spacing w:after="80"/>
            </w:pPr>
            <w:r>
              <w:rPr>
                <w:sz w:val="22"/>
                <w:szCs w:val="22"/>
              </w:rPr>
              <w:t xml:space="preserve">Quando o Google Ads diz que tivemos 5.120 conversões na clínica e 6.456 no hospital, isso significa o número de cliques no botão de WhatsApp dentro do site. Ou seja: a pessoa entrou no site, clicou no botão pra abrir o WhatsApp.</w:t>
            </w:r>
          </w:p>
          <w:p>
            <w:pPr>
              <w:spacing w:after="80"/>
            </w:pPr>
            <w:r>
              <w:rPr>
                <w:sz w:val="22"/>
                <w:szCs w:val="22"/>
              </w:rPr>
              <w:t xml:space="preserve">Importante: isso NÃO garante que a mensagem foi enviada. Quando a pessoa clica no botão, o WhatsApp abre — mas ela ainda precisa apertar “enviar” pra mensagem chegar pra vocês. Muita gente clica e desiste no meio do caminho (cancela, fecha, desiste por timidez, etc.).</w:t>
            </w:r>
          </w:p>
          <w:p>
            <w:pPr>
              <w:spacing w:after="80"/>
            </w:pPr>
            <w:r>
              <w:rPr>
                <w:sz w:val="22"/>
                <w:szCs w:val="22"/>
              </w:rPr>
              <w:t xml:space="preserve">Antigamente havia uma forma de receber e-mail automaticamente quando alguém mandava mensagem real, mas esse recurso foi descontinuado. Hoje, o único jeito de saber quem mandou mensagem de verdade é olhar o WhatsApp diretamente — não dá pra rastrear esse passo final pelo Google.</w:t>
            </w:r>
          </w:p>
          <w:p>
            <w:pPr>
              <w:spacing w:after="0"/>
            </w:pPr>
            <w:r>
              <w:rPr>
                <w:sz w:val="22"/>
                <w:szCs w:val="22"/>
              </w:rPr>
              <w:t xml:space="preserve">Isso reforça uma sugestão estratégica: o ideal seria criarmos uma landing page própria (não o site institucional, mas uma página feita SÓ pra captura de leads do tráfego pago) com formulário de captação. Aí teríamos contato direto (nome, telefone, motivo da consulta) sem depender do WhatsApp como única ponte. Topo discutir isso quando você quiser.</w:t>
            </w:r>
          </w:p>
        </w:tc>
      </w:tr>
    </w:tbl>
    <w:p>
      <w:pPr>
        <w:pStyle w:val="Heading2"/>
        <w:spacing w:after="120" w:before="240"/>
      </w:pPr>
      <w:r>
        <w:rPr>
          <w:b/>
          <w:bCs/>
          <w:color w:val="5B2A86"/>
          <w:sz w:val="26"/>
          <w:szCs w:val="26"/>
        </w:rPr>
        <w:t xml:space="preserve">4.2. As palavras-chave que estão funcionando bem</w:t>
      </w:r>
    </w:p>
    <w:p>
      <w:pPr>
        <w:spacing w:after="120"/>
      </w:pPr>
      <w:r>
        <w:rPr>
          <w:sz w:val="22"/>
          <w:szCs w:val="22"/>
        </w:rPr>
        <w:t xml:space="preserve">Olhando palavra por palavra, dá pra ver onde o investimento está convertendo melhor. As palavras-chave abaixo são as que mais geraram tráfego qualificado nas duas campanhas:</w:t>
      </w:r>
    </w:p>
    <w:p>
      <w:pPr>
        <w:pStyle w:val="Heading3"/>
        <w:spacing w:after="100" w:before="180"/>
      </w:pPr>
      <w:r>
        <w:rPr>
          <w:b/>
          <w:bCs/>
          <w:color w:val="555555"/>
          <w:sz w:val="24"/>
          <w:szCs w:val="24"/>
        </w:rPr>
        <w:t xml:space="preserve">Clínica Especialidades — top palavras-chave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Palavra-chave</w:t>
            </w:r>
          </w:p>
        </w:tc>
        <w:tc>
          <w:tcPr>
            <w:tcW w:type="dxa" w:w="15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Cliques</w:t>
            </w:r>
          </w:p>
        </w:tc>
        <w:tc>
          <w:tcPr>
            <w:tcW w:type="dxa" w:w="15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Impressões</w:t>
            </w:r>
          </w:p>
        </w:tc>
        <w:tc>
          <w:tcPr>
            <w:tcW w:type="dxa" w:w="15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CTR</w:t>
            </w:r>
          </w:p>
        </w:tc>
        <w:tc>
          <w:tcPr>
            <w:tcW w:type="dxa" w:w="15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CPC</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veterinário especialista</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862</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49.774</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1,73%</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color w:val="2D7A4F"/>
                <w:sz w:val="20"/>
                <w:szCs w:val="20"/>
              </w:rPr>
              <w:t xml:space="preserve">R$ 0,68</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ortopedista veterinário</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198</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3.806</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2D7A4F"/>
                <w:sz w:val="20"/>
                <w:szCs w:val="20"/>
              </w:rPr>
              <w:t xml:space="preserve">5,20%</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R$ 0,91</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fisioterapia veterinária</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187</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6.076</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D7A4F"/>
                <w:sz w:val="20"/>
                <w:szCs w:val="20"/>
              </w:rPr>
              <w:t xml:space="preserve">3,08%</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R$ 0,84</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atendimento veterinário especializado</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78</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5.329</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1,46%</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color w:val="2D7A4F"/>
                <w:sz w:val="20"/>
                <w:szCs w:val="20"/>
              </w:rPr>
              <w:t xml:space="preserve">R$ 0,64</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neurologia veterinária</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67</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2.946</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2,27%</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color w:val="2D7A4F"/>
                <w:sz w:val="20"/>
                <w:szCs w:val="20"/>
              </w:rPr>
              <w:t xml:space="preserve">R$ 0,71</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consulta veterinária São Paulo</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62</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1.064</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2D7A4F"/>
                <w:sz w:val="20"/>
                <w:szCs w:val="20"/>
              </w:rPr>
              <w:t xml:space="preserve">5,83%</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R$ 1,06</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ortopedia veterinária</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33</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1.322</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2,50%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color w:val="2D7A4F"/>
                <w:sz w:val="20"/>
                <w:szCs w:val="20"/>
              </w:rPr>
              <w:t xml:space="preserve">R$ 0,76</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fisioterapia para pet</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21</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712</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2,95%</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color w:val="2D7A4F"/>
                <w:sz w:val="20"/>
                <w:szCs w:val="20"/>
              </w:rPr>
              <w:t xml:space="preserve">R$ 0,75</w:t>
            </w:r>
          </w:p>
        </w:tc>
      </w:tr>
    </w:tbl>
    <w:p>
      <w:pPr>
        <w:spacing w:after="120" w:before="120"/>
      </w:pPr>
      <w:r>
        <w:rPr>
          <w:sz w:val="22"/>
          <w:szCs w:val="22"/>
        </w:rPr>
        <w:t xml:space="preserve">Reparem que muitas dessas palavras têm CTR acima de 3% (algumas acima de 5%), o que é um sinal forte de que o anúncio está atraindo o público certo. “Ortopedista veterinário” com CTR de 5,20% é especialmente valioso — um em cada vinte que vê o anúncio clica. E “consulta veterinária São Paulo” com 5,83% mostra a mesma força.</w:t>
      </w:r>
    </w:p>
    <w:p>
      <w:pPr>
        <w:pStyle w:val="Heading3"/>
        <w:spacing w:after="100" w:before="180"/>
      </w:pPr>
      <w:r>
        <w:rPr>
          <w:b/>
          <w:bCs/>
          <w:color w:val="555555"/>
          <w:sz w:val="24"/>
          <w:szCs w:val="24"/>
        </w:rPr>
        <w:t xml:space="preserve">Hospital — top palavras-chave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Palavra-chave</w:t>
            </w:r>
          </w:p>
        </w:tc>
        <w:tc>
          <w:tcPr>
            <w:tcW w:type="dxa" w:w="15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Cliques</w:t>
            </w:r>
          </w:p>
        </w:tc>
        <w:tc>
          <w:tcPr>
            <w:tcW w:type="dxa" w:w="15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Impressões</w:t>
            </w:r>
          </w:p>
        </w:tc>
        <w:tc>
          <w:tcPr>
            <w:tcW w:type="dxa" w:w="15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CTR</w:t>
            </w:r>
          </w:p>
        </w:tc>
        <w:tc>
          <w:tcPr>
            <w:tcW w:type="dxa" w:w="15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CPC</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veterinário 24 horas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1.467</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52.956</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D7A4F"/>
                <w:sz w:val="20"/>
                <w:szCs w:val="20"/>
              </w:rPr>
              <w:t xml:space="preserve">2,77%</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color w:val="2D7A4F"/>
                <w:sz w:val="20"/>
                <w:szCs w:val="20"/>
              </w:rPr>
              <w:t xml:space="preserve">R$ 0,65</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clínica veterinária</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198</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8.065</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2,46%</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color w:val="2D7A4F"/>
                <w:sz w:val="20"/>
                <w:szCs w:val="20"/>
              </w:rPr>
              <w:t xml:space="preserve">R$ 0,65</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hospital veterinário</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95</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4.844</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1,96%</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color w:val="2D7A4F"/>
                <w:sz w:val="20"/>
                <w:szCs w:val="20"/>
              </w:rPr>
              <w:t xml:space="preserve">R$ 0,67</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Piera Hospital Veterinário (marca)</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46</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167</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2D7A4F"/>
                <w:sz w:val="20"/>
                <w:szCs w:val="20"/>
              </w:rPr>
              <w:t xml:space="preserve">27,54%</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color w:val="2D7A4F"/>
                <w:sz w:val="20"/>
                <w:szCs w:val="20"/>
              </w:rPr>
              <w:t xml:space="preserve">R$ 0,60</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veterinário perto de mim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43</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3.493</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1,23%</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color w:val="2D7A4F"/>
                <w:sz w:val="20"/>
                <w:szCs w:val="20"/>
              </w:rPr>
              <w:t xml:space="preserve">R$ 0,62</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clínica veterinária aberta agora</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19</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1.330</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1,43%</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color w:val="2D7A4F"/>
                <w:sz w:val="20"/>
                <w:szCs w:val="20"/>
              </w:rPr>
              <w:t xml:space="preserve">R$ 0,56</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hospital veterinário zona leste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137</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D7A4F"/>
                <w:sz w:val="20"/>
                <w:szCs w:val="20"/>
              </w:rPr>
              <w:t xml:space="preserve">4,38%</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R$ 0,78</w:t>
            </w:r>
          </w:p>
        </w:tc>
      </w:tr>
    </w:tbl>
    <w:p>
      <w:pPr>
        <w:spacing w:after="120" w:before="120"/>
      </w:pPr>
      <w:r>
        <w:rPr>
          <w:sz w:val="22"/>
          <w:szCs w:val="22"/>
        </w:rPr>
        <w:t xml:space="preserve">O destaque do hospital é “veterinário 24 horas”: sozinha, essa palavra trouxe 1.467 cliques (mais de 200 cliques por semana) com CTR de 2,77% e CPC de R$ 0,65. É o pilar da campanha do hospital. Já “Piera Hospital Veterinário” como termo de marca com CTR de 27,54% mostra que existe demanda direta pela marca — pessoas que já te conhecem e estão buscando especificamente.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A4F" w:sz="1"/>
              <w:left w:val="single" w:color="2D7A4F" w:sz="24"/>
              <w:bottom w:val="single" w:color="2D7A4F" w:sz="1"/>
              <w:right w:val="single" w:color="2D7A4F" w:sz="1"/>
            </w:tcBorders>
            <w:shd w:fill="E8F5E9" w:val="clear"/>
            <w:tcMar>
              <w:top w:type="dxa" w:w="200"/>
              <w:left w:type="dxa" w:w="280"/>
              <w:bottom w:type="dxa" w:w="200"/>
              <w:right w:type="dxa" w:w="200"/>
            </w:tcMar>
          </w:tcPr>
          <w:p>
            <w:pPr>
              <w:spacing w:after="80"/>
            </w:pPr>
            <w:r>
              <w:rPr>
                <w:b/>
                <w:bCs/>
                <w:color w:val="2D7A4F"/>
                <w:sz w:val="22"/>
                <w:szCs w:val="22"/>
              </w:rPr>
              <w:t xml:space="preserve">Conclusão desta seção</w:t>
            </w:r>
          </w:p>
          <w:p>
            <w:pPr>
              <w:spacing w:after="0"/>
            </w:pPr>
            <w:r>
              <w:rPr>
                <w:sz w:val="22"/>
                <w:szCs w:val="22"/>
              </w:rPr>
              <w:t xml:space="preserve">As campanhas estão entregando muito bem. CTR acima da média, CPC bem abaixo do mercado, volume consistente. Vamos ajustar pontos específicos (que vou explicar a seguir), mas é importante você ter clareza: o investimento em Ads está sendo bem aplicado. O “problema de abril” que você sentiu não é falha da campanha — vou explicar onde está o problema real na próxima seção.</w:t>
            </w:r>
          </w:p>
        </w:tc>
      </w:tr>
    </w:tbl>
    <w:p>
      <w:pPr>
        <w:pBdr>
          <w:bottom w:val="single" w:color="2E5D8A" w:sz="6" w:space="4"/>
        </w:pBdr>
        <w:spacing w:after="120" w:before="120"/>
      </w:pPr>
      <w:r>
        <w:t xml:space="preserve"/>
      </w:r>
    </w:p>
    <w:p>
      <w:pPr>
        <w:pStyle w:val="Heading1"/>
        <w:spacing w:after="180" w:before="360"/>
      </w:pPr>
      <w:r>
        <w:rPr>
          <w:b/>
          <w:bCs/>
          <w:color w:val="2E5D8A"/>
          <w:sz w:val="32"/>
          <w:szCs w:val="32"/>
        </w:rPr>
        <w:t xml:space="preserve">5. Pontos que precisam de ajuste nas campanhas</w:t>
      </w:r>
    </w:p>
    <w:p>
      <w:pPr>
        <w:spacing w:after="120"/>
      </w:pPr>
      <w:r>
        <w:rPr>
          <w:sz w:val="22"/>
          <w:szCs w:val="22"/>
        </w:rPr>
        <w:t xml:space="preserve">Tendo estabelecido que o desempenho geral está saudável, agora vou para os pontos que de fato precisam de atenção. São três coisas:</w:t>
      </w:r>
    </w:p>
    <w:p>
      <w:pPr>
        <w:pStyle w:val="Heading2"/>
        <w:spacing w:after="120" w:before="240"/>
      </w:pPr>
      <w:r>
        <w:rPr>
          <w:b/>
          <w:bCs/>
          <w:color w:val="5B2A86"/>
          <w:sz w:val="26"/>
          <w:szCs w:val="26"/>
        </w:rPr>
        <w:t xml:space="preserve">5.1. As palavras-chave de bairro estão sem volume</w:t>
      </w:r>
    </w:p>
    <w:p>
      <w:pPr>
        <w:spacing w:after="120"/>
      </w:pPr>
      <w:r>
        <w:rPr>
          <w:sz w:val="22"/>
          <w:szCs w:val="22"/>
        </w:rPr>
        <w:t xml:space="preserve">Você listou várias palavras-chave que quer ranquear (com bairros como Tatuapé, Anália Franco, Carrão, Parque do Carmo, Itaquera). Cruzei cada uma delas com o relatório e a maioria está marcada como “raramente exibida”. Veja: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Palavra-chave</w:t>
            </w:r>
          </w:p>
        </w:tc>
        <w:tc>
          <w:tcPr>
            <w:tcW w:type="dxa" w:w="15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Impressões</w:t>
            </w:r>
          </w:p>
        </w:tc>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Fisioterapia veterinária Tatuapé</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C0392B"/>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C0392B"/>
                <w:sz w:val="20"/>
                <w:szCs w:val="20"/>
              </w:rPr>
              <w:t xml:space="preserve">Raramente exibida</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Fisioterapia veterinária Anália Franco</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C0392B"/>
                <w:sz w:val="20"/>
                <w:szCs w:val="20"/>
              </w:rPr>
              <w:t xml:space="preserve">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color w:val="C0392B"/>
                <w:sz w:val="20"/>
                <w:szCs w:val="20"/>
              </w:rPr>
              <w:t xml:space="preserve">Raramente exibida</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Acupuntura para cachorro Tatuapé</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C0392B"/>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C0392B"/>
                <w:sz w:val="20"/>
                <w:szCs w:val="20"/>
              </w:rPr>
              <w:t xml:space="preserve">Raramente exibida</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Hospital veterinário Parque do Carmo</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C0392B"/>
                <w:sz w:val="20"/>
                <w:szCs w:val="20"/>
              </w:rPr>
              <w:t xml:space="preserve">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color w:val="C0392B"/>
                <w:sz w:val="20"/>
                <w:szCs w:val="20"/>
              </w:rPr>
              <w:t xml:space="preserve">Sem exibição</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Veterinário Parque do Carmo</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C0392B"/>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C0392B"/>
                <w:sz w:val="20"/>
                <w:szCs w:val="20"/>
              </w:rPr>
              <w:t xml:space="preserve">Sem exibição</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Veterinário 24h em Itaquera</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C0392B"/>
                <w:sz w:val="20"/>
                <w:szCs w:val="20"/>
              </w:rPr>
              <w:t xml:space="preserve">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color w:val="C0392B"/>
                <w:sz w:val="20"/>
                <w:szCs w:val="20"/>
              </w:rPr>
              <w:t xml:space="preserve">Raramente exibida</w:t>
            </w:r>
          </w:p>
        </w:tc>
      </w:tr>
    </w:tbl>
    <w:p>
      <w:pPr>
        <w:spacing w:after="120" w:before="120"/>
      </w:pPr>
      <w:r>
        <w:rPr>
          <w:b/>
          <w:bCs/>
          <w:color w:val="2E5D8A"/>
          <w:sz w:val="22"/>
          <w:szCs w:val="22"/>
        </w:rPr>
        <w:t xml:space="preserve">Por que isso acontece: </w:t>
      </w:r>
      <w:r>
        <w:rPr>
          <w:sz w:val="22"/>
          <w:szCs w:val="22"/>
        </w:rPr>
        <w:t xml:space="preserve">o Google só exibe um anúncio se a palavra-chave tiver volume de busca minimamente relevante. Termos como “Fisioterapia veterinária Anália Franco” ou “Veterinário 24h em Itaquera” são tão específicos que o sistema considera que não há busca suficiente e simplesmente não exibe. Isso não significa que ninguém pesquise — significa que pesquisam pouco a ponto do Google nem tentar.</w:t>
      </w:r>
    </w:p>
    <w:p>
      <w:pPr>
        <w:spacing w:after="120"/>
      </w:pPr>
      <w:r>
        <w:rPr>
          <w:b/>
          <w:bCs/>
          <w:color w:val="2D7A4F"/>
          <w:sz w:val="22"/>
          <w:szCs w:val="22"/>
        </w:rPr>
        <w:t xml:space="preserve">Solução: </w:t>
      </w:r>
      <w:r>
        <w:rPr>
          <w:sz w:val="22"/>
          <w:szCs w:val="22"/>
        </w:rPr>
        <w:t xml:space="preserve">ao invés de comprar palavras com bairro, vamos comprar a palavra mais ampla (“fisioterapia veterinária”) e usar a configuração de localização do Google Ads para limitar a exibição apenas para quem está fisicamente perto da unidade. Funciona assim: o Google sabe a localização aproximada de cada usuário, e a gente diz “só mostre meu anúncio para pessoas dentro de 5 km do Tatuapé”. Isso resolve o problema de volume e ainda assim entrega o anúncio para o público certo.</w:t>
      </w:r>
    </w:p>
    <w:p>
      <w:pPr>
        <w:pStyle w:val="Heading2"/>
        <w:spacing w:after="120" w:before="240"/>
      </w:pPr>
      <w:r>
        <w:rPr>
          <w:b/>
          <w:bCs/>
          <w:color w:val="5B2A86"/>
          <w:sz w:val="26"/>
          <w:szCs w:val="26"/>
        </w:rPr>
        <w:t xml:space="preserve">5.2. Algumas palavras-chave estão limitadas por baixa qualidade</w:t>
      </w:r>
    </w:p>
    <w:p>
      <w:pPr>
        <w:spacing w:after="120"/>
      </w:pPr>
      <w:r>
        <w:rPr>
          <w:sz w:val="22"/>
          <w:szCs w:val="22"/>
        </w:rPr>
        <w:t xml:space="preserve">As palavras-chave “veterinário 24 horas”, “hospital veterinário zona leste”, “fisioterapia para cachorro” e algumas outras estão marcadas como “limitadas por baixa qualidade”. Lembra do leilão? Esse é exatamente o problema do Índice de Qualidade que mencionei lá no começo.</w:t>
      </w:r>
    </w:p>
    <w:p>
      <w:pPr>
        <w:spacing w:after="120"/>
      </w:pPr>
      <w:r>
        <w:rPr>
          <w:b/>
          <w:bCs/>
          <w:color w:val="2E5D8A"/>
          <w:sz w:val="22"/>
          <w:szCs w:val="22"/>
        </w:rPr>
        <w:t xml:space="preserve">Por que isso acontece: </w:t>
      </w:r>
      <w:r>
        <w:rPr>
          <w:sz w:val="22"/>
          <w:szCs w:val="22"/>
        </w:rPr>
        <w:t xml:space="preserve">o Google avaliou que a página de destino do anúncio não tem relevância forte o suficiente em relação ao termo pesquisado. Por exemplo, se a pessoa pesquisa “hospital veterinário zona leste” e cai em uma página genérica que não menciona “zona leste”, o Google entende que a experiência foi ruim e reduz a frequência de exibição.</w:t>
      </w:r>
    </w:p>
    <w:p>
      <w:pPr>
        <w:spacing w:after="120"/>
      </w:pPr>
      <w:r>
        <w:rPr>
          <w:b/>
          <w:bCs/>
          <w:color w:val="2D7A4F"/>
          <w:sz w:val="22"/>
          <w:szCs w:val="22"/>
        </w:rPr>
        <w:t xml:space="preserve">Solução: </w:t>
      </w:r>
      <w:r>
        <w:rPr>
          <w:sz w:val="22"/>
          <w:szCs w:val="22"/>
        </w:rPr>
        <w:t xml:space="preserve">ajustar os textos do anúncio e a página de destino para mencionar explicitamente o serviço (“Hospital Veterinário 24h”, “Atendimento na Zona Leste”) e os bairros atendidos. Em alguns casos, vale criar landing pages específicas por serviço — uma página só sobre fisioterapia, outra sobre neurologia, etc.</w:t>
      </w:r>
    </w:p>
    <w:p>
      <w:pPr>
        <w:pStyle w:val="Heading2"/>
        <w:spacing w:after="120" w:before="240"/>
      </w:pPr>
      <w:r>
        <w:rPr>
          <w:b/>
          <w:bCs/>
          <w:color w:val="5B2A86"/>
          <w:sz w:val="26"/>
          <w:szCs w:val="26"/>
        </w:rPr>
        <w:t xml:space="preserve">5.3. Falta diversificação para captar variações de busca</w:t>
      </w:r>
    </w:p>
    <w:p>
      <w:pPr>
        <w:spacing w:after="120"/>
      </w:pPr>
      <w:r>
        <w:rPr>
          <w:sz w:val="22"/>
          <w:szCs w:val="22"/>
        </w:rPr>
        <w:t xml:space="preserve">Você mencionou variações como “hospital veterinário NO Parque do Carmo”, “veterinário PERTO de Itaquera”, ou sem o termo “hospital”. Hoje, a campanha não cobre bem essas variações. A correção envolve:</w:t>
      </w:r>
    </w:p>
    <w:p>
      <w:pPr>
        <w:pStyle w:val="ListParagraph"/>
        <w:numPr>
          <w:ilvl w:val="0"/>
          <w:numId w:val="2"/>
        </w:numPr>
        <w:spacing w:after="80"/>
      </w:pPr>
      <w:r>
        <w:rPr>
          <w:sz w:val="22"/>
          <w:szCs w:val="22"/>
        </w:rPr>
        <w:t xml:space="preserve">Adicionar correspondência ampla com modificadores para captar variações naturais (com preposições, sem o termo principal, com erros de digitação comuns).</w:t>
      </w:r>
    </w:p>
    <w:p>
      <w:pPr>
        <w:pStyle w:val="ListParagraph"/>
        <w:numPr>
          <w:ilvl w:val="0"/>
          <w:numId w:val="2"/>
        </w:numPr>
        <w:spacing w:after="80"/>
      </w:pPr>
      <w:r>
        <w:rPr>
          <w:sz w:val="22"/>
          <w:szCs w:val="22"/>
        </w:rPr>
        <w:t xml:space="preserve">Adicionar palavras-chave negativas para filtrar buscas irrelevantes que estão consumindo orçamento (ex: “curso”, “concurso”, “faculdade”, “simulado”).</w:t>
      </w:r>
    </w:p>
    <w:p>
      <w:pPr>
        <w:pStyle w:val="ListParagraph"/>
        <w:numPr>
          <w:ilvl w:val="0"/>
          <w:numId w:val="2"/>
        </w:numPr>
        <w:spacing w:after="80"/>
      </w:pPr>
      <w:r>
        <w:rPr>
          <w:sz w:val="22"/>
          <w:szCs w:val="22"/>
        </w:rPr>
        <w:t xml:space="preserve">Criar grupos de anúncios separados por especialidade (fisioterapia, neurologia, ortopedia, oncologia) com textos específicos para cada um — isso melhora o Índice de Qualidade automaticamente, e melhora o leilão.</w:t>
      </w:r>
    </w:p>
    <w:p>
      <w:pPr>
        <w:pBdr>
          <w:bottom w:val="single" w:color="2E5D8A" w:sz="6" w:space="4"/>
        </w:pBdr>
        <w:spacing w:after="120" w:before="120"/>
      </w:pPr>
      <w:r>
        <w:t xml:space="preserve"/>
      </w:r>
    </w:p>
    <w:p>
      <w:pPr>
        <w:pStyle w:val="Heading1"/>
        <w:spacing w:after="180" w:before="360"/>
      </w:pPr>
      <w:r>
        <w:rPr>
          <w:b/>
          <w:bCs/>
          <w:color w:val="2E5D8A"/>
          <w:sz w:val="32"/>
          <w:szCs w:val="32"/>
        </w:rPr>
        <w:t xml:space="preserve">6. Diagnóstico — Perfil da Empresa no Google</w:t>
      </w:r>
    </w:p>
    <w:p>
      <w:pPr>
        <w:spacing w:after="120"/>
      </w:pPr>
      <w:r>
        <w:rPr>
          <w:sz w:val="22"/>
          <w:szCs w:val="22"/>
        </w:rPr>
        <w:t xml:space="preserve">Os dois painéis do Perfil da Empresa também trazem dados relevantes. Veja os números: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Hospital</w:t>
            </w:r>
          </w:p>
        </w:tc>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Clínica Especialidades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bCs/>
                <w:sz w:val="20"/>
                <w:szCs w:val="20"/>
              </w:rPr>
              <w:t xml:space="preserve">Investimento no perfil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R$ 493,89</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R$ 477,58</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b/>
                <w:bCs/>
                <w:sz w:val="20"/>
                <w:szCs w:val="20"/>
              </w:rPr>
              <w:t xml:space="preserve">Impressões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20,6 mil</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sz w:val="20"/>
                <w:szCs w:val="20"/>
              </w:rPr>
              <w:t xml:space="preserve">64,9 mil</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bCs/>
                <w:sz w:val="20"/>
                <w:szCs w:val="20"/>
              </w:rPr>
              <w:t xml:space="preserve">Cliques no perfil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844</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sz w:val="20"/>
                <w:szCs w:val="20"/>
              </w:rPr>
              <w:t xml:space="preserve">3.630</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b/>
                <w:bCs/>
                <w:sz w:val="20"/>
                <w:szCs w:val="20"/>
              </w:rPr>
              <w:t xml:space="preserve">Ações locais (rota / site)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2D7A4F"/>
                <w:sz w:val="20"/>
                <w:szCs w:val="20"/>
              </w:rPr>
              <w:t xml:space="preserve">770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D87B2A"/>
                <w:sz w:val="20"/>
                <w:szCs w:val="20"/>
              </w:rPr>
              <w:t xml:space="preserve">13</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bCs/>
                <w:sz w:val="20"/>
                <w:szCs w:val="20"/>
              </w:rPr>
              <w:t xml:space="preserve">Chamadas (telefone)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D7A4F"/>
                <w:sz w:val="20"/>
                <w:szCs w:val="20"/>
              </w:rPr>
              <w:t xml:space="preserve">121</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D87B2A"/>
                <w:sz w:val="20"/>
                <w:szCs w:val="20"/>
              </w:rPr>
              <w:t xml:space="preserve">7</w:t>
            </w:r>
          </w:p>
        </w:tc>
      </w:tr>
    </w:tbl>
    <w:p>
      <w:pPr>
        <w:spacing w:after="120" w:before="180"/>
      </w:pPr>
      <w:r>
        <w:rPr>
          <w:sz w:val="22"/>
          <w:szCs w:val="22"/>
        </w:rPr>
        <w:t xml:space="preserve">O perfil da clínica está sendo MUITO encontrado: 64,9 mil impressões e 3,63 mil cliques. As pessoas estão chegando até o perfil e clicando para entrar no site. O baixo número de “ações locais” (rota e chamada direta) acontece porque o público da Clínica de Especialidades é diferente do público de hospital de emergência:</w:t>
      </w:r>
    </w:p>
    <w:p>
      <w:pPr>
        <w:pStyle w:val="ListParagraph"/>
        <w:numPr>
          <w:ilvl w:val="0"/>
          <w:numId w:val="2"/>
        </w:numPr>
        <w:spacing w:after="80"/>
      </w:pPr>
      <w:r>
        <w:rPr>
          <w:sz w:val="22"/>
          <w:szCs w:val="22"/>
        </w:rPr>
        <w:t xml:space="preserve">No hospital, a busca geralmente é urgente (“veterinário 24h”, “hospital perto de mim”). A pessoa quer ligar ou chegar imediatamente — daí o alto número de chamadas e rotas.</w:t>
      </w:r>
    </w:p>
    <w:p>
      <w:pPr>
        <w:pStyle w:val="ListParagraph"/>
        <w:numPr>
          <w:ilvl w:val="0"/>
          <w:numId w:val="2"/>
        </w:numPr>
        <w:spacing w:after="80"/>
      </w:pPr>
      <w:r>
        <w:rPr>
          <w:sz w:val="22"/>
          <w:szCs w:val="22"/>
        </w:rPr>
        <w:t xml:space="preserve">Na clínica de especialidades, a busca é planejada (“fisioterapia veterinária”, “neurologista veterinário”). A pessoa primeiro pesquisa, lê, compara, clica no site para entender melhor — e só depois entra em contato. Por isso a maioria das interações é via clique no site, não chamada direta.</w:t>
      </w:r>
    </w:p>
    <w:p>
      <w:pPr>
        <w:spacing w:after="240" w:before="120"/>
      </w:pPr>
      <w:r>
        <w:rPr>
          <w:sz w:val="22"/>
          <w:szCs w:val="22"/>
        </w:rPr>
        <w:t xml:space="preserve">Isso é normal e esperado. O ponto crítico, então, não é “as pessoas não estão entrando em contato” — é o que acontece quando essas pessoas chegam no site. E aí entramos no próximo tema, que é a parte mais importante do diagnóstico.</w:t>
      </w:r>
    </w:p>
    <w:p>
      <w:pPr>
        <w:pBdr>
          <w:bottom w:val="single" w:color="2E5D8A" w:sz="6" w:space="4"/>
        </w:pBdr>
        <w:spacing w:after="120" w:before="120"/>
      </w:pPr>
      <w:r>
        <w:t xml:space="preserve"/>
      </w:r>
    </w:p>
    <w:p>
      <w:pPr>
        <w:pStyle w:val="Heading1"/>
        <w:spacing w:after="180" w:before="360"/>
      </w:pPr>
      <w:r>
        <w:rPr>
          <w:b/>
          <w:bCs/>
          <w:color w:val="2E5D8A"/>
          <w:sz w:val="32"/>
          <w:szCs w:val="32"/>
        </w:rPr>
        <w:t xml:space="preserve">7. Onde está o problema real: rastreamento parcial dos contatos</w:t>
      </w:r>
    </w:p>
    <w:p>
      <w:pPr>
        <w:spacing w:after="120"/>
      </w:pPr>
      <w:r>
        <w:rPr>
          <w:sz w:val="22"/>
          <w:szCs w:val="22"/>
        </w:rPr>
        <w:t xml:space="preserve">Aqui está o ponto que mais precisa de atenção, e é totalmente acionável. Você levantou que “em abril, nenhum paciente veio do tráfego/Google”. Olhando o volume de cliques que chegaram aos sites no período (mais de 11 mil só na clínica somando Ads + Perfil), é estatisticamente improvável que ninguém tenha entrado em contato. O que está acontecendo é diferente:</w:t>
      </w:r>
    </w:p>
    <w:p>
      <w:pPr>
        <w:pStyle w:val="Heading2"/>
        <w:spacing w:after="120" w:before="240"/>
      </w:pPr>
      <w:r>
        <w:rPr>
          <w:b/>
          <w:bCs/>
          <w:color w:val="5B2A86"/>
          <w:sz w:val="26"/>
          <w:szCs w:val="26"/>
        </w:rPr>
        <w:t xml:space="preserve">7.1. Como o rastreamento foi montado</w:t>
      </w:r>
    </w:p>
    <w:p>
      <w:pPr>
        <w:spacing w:after="120"/>
      </w:pPr>
      <w:r>
        <w:rPr>
          <w:sz w:val="22"/>
          <w:szCs w:val="22"/>
        </w:rPr>
        <w:t xml:space="preserve">Como o WhatsApp não permite que o Google Ads rastreie conversas diretamente, montamos uma solução manual: cada site tem uma mensagem padrão diferente quando alguém clica no botão flutuante de WhatsApp. Assim, dá pra identificar de onde veio o contato pela mensagem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Origem</w:t>
            </w:r>
          </w:p>
        </w:tc>
        <w:tc>
          <w:tcPr>
            <w:tcW w:type="dxa" w:w="624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Mensagem padrão pré-preenchida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bCs/>
                <w:color w:val="2E5D8A"/>
                <w:sz w:val="20"/>
                <w:szCs w:val="20"/>
              </w:rPr>
              <w:t xml:space="preserve">Botão flutuante — Clínica Especialidades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“Gostaria de tirar uma dúvida.”</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b/>
                <w:bCs/>
                <w:color w:val="2E5D8A"/>
                <w:sz w:val="20"/>
                <w:szCs w:val="20"/>
              </w:rPr>
              <w:t xml:space="preserve">Botão flutuante — Hospital</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“Olá, tudo bem? Gostaria de mais informações.”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bCs/>
                <w:color w:val="C0392B"/>
                <w:sz w:val="20"/>
                <w:szCs w:val="20"/>
              </w:rPr>
              <w:t xml:space="preserve">Outros botões dos sites (Fale Conosco, Instagram, etc.)</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C0392B"/>
                <w:sz w:val="20"/>
                <w:szCs w:val="20"/>
              </w:rPr>
              <w:t xml:space="preserve">SEM mensagem padrão — abre o WhatsApp em branco</w:t>
            </w:r>
          </w:p>
        </w:tc>
      </w:tr>
    </w:tbl>
    <w:p>
      <w:pPr>
        <w:pStyle w:val="Heading2"/>
        <w:spacing w:after="120" w:before="240"/>
      </w:pPr>
      <w:r>
        <w:rPr>
          <w:b/>
          <w:bCs/>
          <w:color w:val="5B2A86"/>
          <w:sz w:val="26"/>
          <w:szCs w:val="26"/>
        </w:rPr>
        <w:t xml:space="preserve">7.2. O problema: o tracking só funciona pelos botões flutuantes</w:t>
      </w:r>
    </w:p>
    <w:p>
      <w:pPr>
        <w:spacing w:after="120"/>
      </w:pPr>
      <w:r>
        <w:rPr>
          <w:sz w:val="22"/>
          <w:szCs w:val="22"/>
        </w:rPr>
        <w:t xml:space="preserve">Auditando os dois sites, identifiquei que a mensagem padrão está implementada APENAS no botão flutuante de cada site. Os demais botões — “Fale Conosco”, Instagram, e outros pontos de contato — abrem o WhatsApp em branco, sem nenhuma mensagem pré-preenchida.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single" w:color="C0392B" w:sz="1"/>
            </w:tcBorders>
            <w:shd w:fill="FDEDEC" w:val="clear"/>
            <w:tcMar>
              <w:top w:type="dxa" w:w="200"/>
              <w:left w:type="dxa" w:w="280"/>
              <w:bottom w:type="dxa" w:w="200"/>
              <w:right w:type="dxa" w:w="200"/>
            </w:tcMar>
          </w:tcPr>
          <w:p>
            <w:pPr>
              <w:spacing w:after="80"/>
            </w:pPr>
            <w:r>
              <w:rPr>
                <w:b/>
                <w:bCs/>
                <w:color w:val="C0392B"/>
                <w:sz w:val="22"/>
                <w:szCs w:val="22"/>
              </w:rPr>
              <w:t xml:space="preserve">O que isso significa na prática</w:t>
            </w:r>
          </w:p>
          <w:p>
            <w:pPr>
              <w:spacing w:after="80"/>
            </w:pPr>
            <w:r>
              <w:rPr>
                <w:sz w:val="22"/>
                <w:szCs w:val="22"/>
              </w:rPr>
              <w:t xml:space="preserve">Quando uma pessoa entra no site da Clínica e clica no botão flutuante: chega no WhatsApp com a frase “Gostaria de tirar uma dúvida” já escrita. Esse contato é rastreável.</w:t>
            </w:r>
          </w:p>
          <w:p>
            <w:pPr>
              <w:spacing w:after="80"/>
            </w:pPr>
            <w:r>
              <w:rPr>
                <w:sz w:val="22"/>
                <w:szCs w:val="22"/>
              </w:rPr>
              <w:t xml:space="preserve">Quando a mesma pessoa clica em qualquer outro botão (“Fale Conosco”, ícone do Instagram que vai para WhatsApp, link no rodapé, etc.): chega no WhatsApp em branco e digita do zero. Esse contato é INDISTINGUÍVEL de uma indicação ou de um contato direto qualquer.</w:t>
            </w:r>
          </w:p>
          <w:p>
            <w:pPr>
              <w:spacing w:after="0"/>
            </w:pPr>
            <w:r>
              <w:rPr>
                <w:sz w:val="22"/>
                <w:szCs w:val="22"/>
              </w:rPr>
              <w:t xml:space="preserve">Resultado: muitos pacientes que vieram do tráfego pago estão entrando em contato sem identificação de origem, e sendo categorizados como “outros canais” ou “indicação” na planilha.</w:t>
            </w:r>
          </w:p>
        </w:tc>
      </w:tr>
    </w:tbl>
    <w:p>
      <w:pPr>
        <w:pStyle w:val="Heading2"/>
        <w:spacing w:after="120" w:before="240"/>
      </w:pPr>
      <w:r>
        <w:rPr>
          <w:b/>
          <w:bCs/>
          <w:color w:val="5B2A86"/>
          <w:sz w:val="26"/>
          <w:szCs w:val="26"/>
        </w:rPr>
        <w:t xml:space="preserve">7.3. O atrito do clique até a mensagem</w:t>
      </w:r>
    </w:p>
    <w:p>
      <w:pPr>
        <w:spacing w:after="120"/>
      </w:pPr>
      <w:r>
        <w:rPr>
          <w:sz w:val="22"/>
          <w:szCs w:val="22"/>
        </w:rPr>
        <w:t xml:space="preserve">Vale destacar mais um ponto importante sobre o caminho que o paciente percorre até chegar até vocês: existe um atrito natural entre clicar no botão e efetivamente enviar a mensagem.</w:t>
      </w:r>
    </w:p>
    <w:p>
      <w:pPr>
        <w:spacing w:after="120"/>
      </w:pPr>
      <w:r>
        <w:rPr>
          <w:sz w:val="22"/>
          <w:szCs w:val="22"/>
        </w:rPr>
        <w:t xml:space="preserve">Quando alguém clica em um botão de WhatsApp em desktop, o navegador abre uma janela perguntando se quer abrir o aplicativo. Muita gente clica em “Cancelar” e desiste. Em mobile o atrito é menor (o app abre direto), mas existe — a pessoa pode abrir o WhatsApp e desistir antes de digitar “enviar”. Esse atrito é conhecido e impossível de eliminar 100%, mas reforça por que os números de “conversão” do Google Ads precisam ser lidos com a ressalva mencionada na seção 4: o Google conta o clique no botão, não o envio efetivo da mensagem.</w:t>
      </w:r>
    </w:p>
    <w:p>
      <w:pPr>
        <w:pBdr>
          <w:bottom w:val="single" w:color="2E5D8A" w:sz="6" w:space="4"/>
        </w:pBdr>
        <w:spacing w:after="120" w:before="120"/>
      </w:pPr>
      <w:r>
        <w:t xml:space="preserve"/>
      </w:r>
    </w:p>
    <w:p>
      <w:pPr>
        <w:pStyle w:val="Heading1"/>
        <w:spacing w:after="180" w:before="360"/>
      </w:pPr>
      <w:r>
        <w:rPr>
          <w:b/>
          <w:bCs/>
          <w:color w:val="2E5D8A"/>
          <w:sz w:val="32"/>
          <w:szCs w:val="32"/>
        </w:rPr>
        <w:t xml:space="preserve">8. Sobre as fotos do Google — existem dois tipos diferentes</w:t>
      </w:r>
    </w:p>
    <w:p>
      <w:pPr>
        <w:spacing w:after="120"/>
      </w:pPr>
      <w:r>
        <w:rPr>
          <w:sz w:val="22"/>
          <w:szCs w:val="22"/>
        </w:rPr>
        <w:t xml:space="preserve">Você mencionou que “as fotos do Google estão desatualizadas há tempos”. Aqui também tem uma distinção técnica importante, porque existem dois tipos de fotos diferentes que aparecem no Google quando alguém pesquisa pela clínica/hospital — e cada uma se atualiza de um jeito.</w:t>
      </w:r>
    </w:p>
    <w:p>
      <w:pPr>
        <w:pStyle w:val="Heading2"/>
        <w:spacing w:after="120" w:before="240"/>
      </w:pPr>
      <w:r>
        <w:rPr>
          <w:b/>
          <w:bCs/>
          <w:color w:val="5B2A86"/>
          <w:sz w:val="26"/>
          <w:szCs w:val="26"/>
        </w:rPr>
        <w:t xml:space="preserve">8.1. Fotos do Perfil da Empresa</w:t>
      </w:r>
    </w:p>
    <w:p>
      <w:pPr>
        <w:spacing w:after="120"/>
      </w:pPr>
      <w:r>
        <w:rPr>
          <w:sz w:val="22"/>
          <w:szCs w:val="22"/>
        </w:rPr>
        <w:t xml:space="preserve">São as fotos que aparecem dentro do card do Perfil da Empresa: fotos da fachada, recepção, salas de atendimento, equipe, equipamentos, atendimentos com pets. Essas fotos são gerenciadas diretamente por nós (com seu acesso) e podem ser atualizadas a qualquer momento.</w:t>
      </w:r>
    </w:p>
    <w:p>
      <w:pPr>
        <w:spacing w:after="120"/>
      </w:pPr>
      <w:r>
        <w:rPr>
          <w:b/>
          <w:bCs/>
          <w:color w:val="2D7A4F"/>
          <w:sz w:val="22"/>
          <w:szCs w:val="22"/>
        </w:rPr>
        <w:t xml:space="preserve">Como atualizar: </w:t>
      </w:r>
      <w:r>
        <w:rPr>
          <w:sz w:val="22"/>
          <w:szCs w:val="22"/>
        </w:rPr>
        <w:t xml:space="preserve">fazer sessão fotográfica nas duas unidades, organizar as imagens (interna, externa, equipe, equipamentos) e fazer upload mensal pelo painel do Google Business Profile. Recomendo no mínimo 30 fotos novas por unidade para uma virada perceptível, e depois 5–10 fotos novas por mês como rotina.</w:t>
      </w:r>
    </w:p>
    <w:p>
      <w:pPr>
        <w:pStyle w:val="Heading2"/>
        <w:spacing w:after="120" w:before="240"/>
      </w:pPr>
      <w:r>
        <w:rPr>
          <w:b/>
          <w:bCs/>
          <w:color w:val="5B2A86"/>
          <w:sz w:val="26"/>
          <w:szCs w:val="26"/>
        </w:rPr>
        <w:t xml:space="preserve">8.2. Fotos do Street View (carro do Google)</w:t>
      </w:r>
    </w:p>
    <w:p>
      <w:pPr>
        <w:spacing w:after="120"/>
      </w:pPr>
      <w:r>
        <w:rPr>
          <w:sz w:val="22"/>
          <w:szCs w:val="22"/>
        </w:rPr>
        <w:t xml:space="preserve">São as imagens da rua que aparecem quando alguém abre o Maps e olha a fachada do estabelecimento em vista panorâmica 360º. Essas fotos são capturadas pelo carro do Google que passa periodicamente nas ruas, e nem nós nem o Google têm controle total sobre quando isso será atualizado.</w:t>
      </w:r>
    </w:p>
    <w:p>
      <w:pPr>
        <w:spacing w:after="120"/>
      </w:pPr>
      <w:r>
        <w:rPr>
          <w:b/>
          <w:bCs/>
          <w:color w:val="2D7A4F"/>
          <w:sz w:val="22"/>
          <w:szCs w:val="22"/>
        </w:rPr>
        <w:t xml:space="preserve">Como solicitar atualização: </w:t>
      </w:r>
      <w:r>
        <w:rPr>
          <w:sz w:val="22"/>
          <w:szCs w:val="22"/>
        </w:rPr>
        <w:t xml:space="preserve">existem três caminhos para tentar acelerar uma atualização do Street View.</w:t>
      </w:r>
    </w:p>
    <w:p>
      <w:pPr>
        <w:pStyle w:val="ListParagraph"/>
        <w:numPr>
          <w:ilvl w:val="0"/>
          <w:numId w:val="3"/>
        </w:numPr>
        <w:spacing w:after="80"/>
      </w:pPr>
      <w:r>
        <w:rPr>
          <w:sz w:val="22"/>
          <w:szCs w:val="22"/>
        </w:rPr>
        <w:t xml:space="preserve">Pelo Google Maps no celular: localizar o estabelecimento → visualizar a foto antiga do Street View → tocar nos três pontinhos (menu) → “Reportar um problema” → selecionar “A imagem está desatualizada” e enviar. Isso entra na fila do Google.</w:t>
      </w:r>
    </w:p>
    <w:p>
      <w:pPr>
        <w:pStyle w:val="ListParagraph"/>
        <w:numPr>
          <w:ilvl w:val="0"/>
          <w:numId w:val="3"/>
        </w:numPr>
        <w:spacing w:after="80"/>
      </w:pPr>
      <w:r>
        <w:rPr>
          <w:sz w:val="22"/>
          <w:szCs w:val="22"/>
        </w:rPr>
        <w:t xml:space="preserve">Solicitar formalmente em help.google.com/maps. Não há prazo prometido.</w:t>
      </w:r>
    </w:p>
    <w:p>
      <w:pPr>
        <w:pStyle w:val="ListParagraph"/>
        <w:numPr>
          <w:ilvl w:val="0"/>
          <w:numId w:val="3"/>
        </w:numPr>
        <w:spacing w:after="80"/>
      </w:pPr>
      <w:r>
        <w:rPr>
          <w:sz w:val="22"/>
          <w:szCs w:val="22"/>
        </w:rPr>
        <w:t xml:space="preserve">Contratar um fotógrafo certificado pelo Google (Street View Trusted Photographer). Esse profissional tira fotos panorâmicas 360º que substituem ou complementam as fotos do carro do Google. É um caminho mais rápido e direto, com custo a partir de R$ 600–1.500 por unidade.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8A" w:sz="1"/>
              <w:left w:val="single" w:color="2E5D8A" w:sz="24"/>
              <w:bottom w:val="single" w:color="2E5D8A" w:sz="1"/>
              <w:right w:val="single" w:color="2E5D8A" w:sz="1"/>
            </w:tcBorders>
            <w:shd w:fill="EAF2F8" w:val="clear"/>
            <w:tcMar>
              <w:top w:type="dxa" w:w="200"/>
              <w:left w:type="dxa" w:w="280"/>
              <w:bottom w:type="dxa" w:w="200"/>
              <w:right w:type="dxa" w:w="200"/>
            </w:tcMar>
          </w:tcPr>
          <w:p>
            <w:pPr>
              <w:spacing w:after="80"/>
            </w:pPr>
            <w:r>
              <w:rPr>
                <w:b/>
                <w:bCs/>
                <w:color w:val="2E5D8A"/>
                <w:sz w:val="22"/>
                <w:szCs w:val="22"/>
              </w:rPr>
              <w:t xml:space="preserve">Recomendação</w:t>
            </w:r>
          </w:p>
          <w:p>
            <w:pPr>
              <w:spacing w:after="0"/>
            </w:pPr>
            <w:r>
              <w:rPr>
                <w:sz w:val="22"/>
                <w:szCs w:val="22"/>
              </w:rPr>
              <w:t xml:space="preserve">Para o impacto que você quer (clientes vendo um estabelecimento ativo, atualizado, profissional), a estratégia mais eficiente é combinar as duas frentes: atualizar agressivamente as fotos do Perfil da Empresa este mês (impacto imediato) e contratar um fotógrafo certificado para fazer o tour 360º que aparece no Street View (resolve a foto da fachada que o carro capturou). As duas coisas juntas mudam a percepção visual completamente.</w:t>
            </w:r>
          </w:p>
        </w:tc>
      </w:tr>
    </w:tbl>
    <w:p>
      <w:pPr>
        <w:pBdr>
          <w:bottom w:val="single" w:color="2E5D8A" w:sz="6" w:space="4"/>
        </w:pBdr>
        <w:spacing w:after="120" w:before="120"/>
      </w:pPr>
      <w:r>
        <w:t xml:space="preserve"/>
      </w:r>
    </w:p>
    <w:p>
      <w:pPr>
        <w:pStyle w:val="Heading1"/>
        <w:spacing w:after="180" w:before="360"/>
      </w:pPr>
      <w:r>
        <w:rPr>
          <w:b/>
          <w:bCs/>
          <w:color w:val="2E5D8A"/>
          <w:sz w:val="32"/>
          <w:szCs w:val="32"/>
        </w:rPr>
        <w:t xml:space="preserve">9. Plano de ação proposto</w:t>
      </w:r>
    </w:p>
    <w:p>
      <w:pPr>
        <w:spacing w:after="120"/>
      </w:pPr>
      <w:r>
        <w:rPr>
          <w:sz w:val="22"/>
          <w:szCs w:val="22"/>
        </w:rPr>
        <w:t xml:space="preserve">Organizei tudo o que precisa ser feito por prioridade e prazo. Os itens marcados como “esta semana” são os mais urgentes e dependem só de execução. Os de “médio prazo” envolvem produção (fotos, conteúdo) ou tempo de algoritmo.</w:t>
      </w:r>
    </w:p>
    <w:p>
      <w:pPr>
        <w:pStyle w:val="Heading2"/>
        <w:spacing w:after="120" w:before="240"/>
      </w:pPr>
      <w:r>
        <w:rPr>
          <w:b/>
          <w:bCs/>
          <w:color w:val="5B2A86"/>
          <w:sz w:val="26"/>
          <w:szCs w:val="26"/>
        </w:rPr>
        <w:t xml:space="preserve">9.1. Esta semana — auditoria do tracking e ajustes nos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3120"/>
      </w:tblGrid>
      <w:tr>
        <w:trPr>
          <w:tblHeader/>
        </w:trPr>
        <w:tc>
          <w:tcPr>
            <w:tcW w:type="dxa" w:w="78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w:t>
            </w:r>
          </w:p>
        </w:tc>
        <w:tc>
          <w:tcPr>
            <w:tcW w:type="dxa" w:w="54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Ação</w:t>
            </w:r>
          </w:p>
        </w:tc>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Responsável</w:t>
            </w:r>
          </w:p>
        </w:tc>
      </w:tr>
      <w:tr>
        <w:tc>
          <w:tcPr>
            <w:tcW w:type="dxa" w:w="7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1</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Padronizar a mensagem padrão em TODOS os botões dos dois sites (não só o flutuante). Cada site terá sua mensagem única em todos os pontos de contato.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Webdesigner — implementação técnica nos sites</w:t>
            </w:r>
          </w:p>
        </w:tc>
      </w:tr>
      <w:tr>
        <w:tc>
          <w:tcPr>
            <w:tcW w:type="dxa" w:w="7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2</w:t>
            </w:r>
          </w:p>
        </w:tc>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Treinamento rápido com a recepção para que toda mensagem que chega com “Gostaria de tirar uma dúvida” ou “Gostaria de mais informações” seja categorizada na planilha como “Tráfego — Internet”, e não como indicação ou outras origens.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Cliente — gestão da recepção</w:t>
            </w:r>
          </w:p>
        </w:tc>
      </w:tr>
    </w:tbl>
    <w:p>
      <w:pPr>
        <w:pStyle w:val="Heading2"/>
        <w:spacing w:after="120" w:before="240"/>
      </w:pPr>
      <w:r>
        <w:rPr>
          <w:b/>
          <w:bCs/>
          <w:color w:val="5B2A86"/>
          <w:sz w:val="26"/>
          <w:szCs w:val="26"/>
        </w:rPr>
        <w:t xml:space="preserve">9.2. Esta semana — ajustes nas campanhas de Pesquisa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3120"/>
      </w:tblGrid>
      <w:tr>
        <w:trPr>
          <w:tblHeader/>
        </w:trPr>
        <w:tc>
          <w:tcPr>
            <w:tcW w:type="dxa" w:w="78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w:t>
            </w:r>
          </w:p>
        </w:tc>
        <w:tc>
          <w:tcPr>
            <w:tcW w:type="dxa" w:w="546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Ação</w:t>
            </w:r>
          </w:p>
        </w:tc>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Resultado esperado</w:t>
            </w:r>
          </w:p>
        </w:tc>
      </w:tr>
      <w:tr>
        <w:tc>
          <w:tcPr>
            <w:tcW w:type="dxa" w:w="7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sz w:val="20"/>
                <w:szCs w:val="20"/>
              </w:rPr>
              <w:t xml:space="preserve">3</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Adicionar variações com preposições (“em”, “no”, “perto de”) e versões sem o termo principal usando correspondência ampla modificada.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Captura de mais variações naturais de busca.</w:t>
            </w:r>
          </w:p>
        </w:tc>
      </w:tr>
      <w:tr>
        <w:tc>
          <w:tcPr>
            <w:tcW w:type="dxa" w:w="7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sz w:val="20"/>
                <w:szCs w:val="20"/>
              </w:rPr>
              <w:t xml:space="preserve">4</w:t>
            </w:r>
          </w:p>
        </w:tc>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Criar grupos de anúncios separados por especialidade (fisioterapia, neurologia, ortopedia, oncologia) com textos específicos para cada um.</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Maior Índice de Qualidade e menor CPC nas especialidades.</w:t>
            </w:r>
          </w:p>
        </w:tc>
      </w:tr>
    </w:tbl>
    <w:p>
      <w:pPr>
        <w:pBdr>
          <w:bottom w:val="single" w:color="2E5D8A" w:sz="6" w:space="4"/>
        </w:pBdr>
        <w:spacing w:after="120" w:before="120"/>
      </w:pPr>
      <w:r>
        <w:t xml:space="preserve"/>
      </w:r>
    </w:p>
    <w:p>
      <w:pPr>
        <w:pStyle w:val="Heading1"/>
        <w:spacing w:after="180" w:before="360"/>
      </w:pPr>
      <w:r>
        <w:rPr>
          <w:b/>
          <w:bCs/>
          <w:color w:val="2E5D8A"/>
          <w:sz w:val="32"/>
          <w:szCs w:val="32"/>
        </w:rPr>
        <w:t xml:space="preserve">10. O que esperar de prazos e resultados</w:t>
      </w:r>
    </w:p>
    <w:p>
      <w:pPr>
        <w:spacing w:after="120"/>
      </w:pPr>
      <w:r>
        <w:rPr>
          <w:sz w:val="22"/>
          <w:szCs w:val="22"/>
        </w:rPr>
        <w:t xml:space="preserve">Quero ser transparente sobre os prazos para você não ficar ansiosa esperando resultados imediatos onde eles não existem: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jc w:val="center"/>
            </w:pPr>
            <w:r>
              <w:rPr>
                <w:b/>
                <w:bCs/>
                <w:color w:val="FFFFFF"/>
                <w:sz w:val="20"/>
                <w:szCs w:val="20"/>
              </w:rPr>
              <w:t xml:space="preserve">Prazo</w:t>
            </w:r>
          </w:p>
        </w:tc>
        <w:tc>
          <w:tcPr>
            <w:tcW w:type="dxa" w:w="6240"/>
            <w:tcBorders>
              <w:top w:val="single" w:color="CCCCCC" w:sz="1"/>
              <w:left w:val="single" w:color="CCCCCC" w:sz="1"/>
              <w:bottom w:val="single" w:color="CCCCCC" w:sz="1"/>
              <w:right w:val="single" w:color="CCCCCC" w:sz="1"/>
            </w:tcBorders>
            <w:shd w:fill="2E5D8A" w:val="clear"/>
            <w:tcMar>
              <w:top w:type="dxa" w:w="100"/>
              <w:left w:type="dxa" w:w="140"/>
              <w:bottom w:type="dxa" w:w="100"/>
              <w:right w:type="dxa" w:w="140"/>
            </w:tcMar>
          </w:tcPr>
          <w:p>
            <w:pPr>
              <w:spacing w:after="0"/>
            </w:pPr>
            <w:r>
              <w:rPr>
                <w:b/>
                <w:bCs/>
                <w:color w:val="FFFFFF"/>
                <w:sz w:val="20"/>
                <w:szCs w:val="20"/>
              </w:rPr>
              <w:t xml:space="preserve">O que acontece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D7A4F"/>
                <w:sz w:val="20"/>
                <w:szCs w:val="20"/>
              </w:rPr>
              <w:t xml:space="preserve">Imediato (esta semana)</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Padronização da mensagem padrão em todos os botões dos sites, garantindo rastreamento completo daqui em diante. Treinamento da recepção para categorizar corretamente os contatos.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2D7A4F"/>
                <w:sz w:val="20"/>
                <w:szCs w:val="20"/>
              </w:rPr>
              <w:t xml:space="preserve">1–3 dias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Ajustes nas campanhas de Ads aplicados. Anúncios começam a aparecer para mais variações de busca.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2D7A4F"/>
                <w:sz w:val="20"/>
                <w:szCs w:val="20"/>
              </w:rPr>
              <w:t xml:space="preserve">1–2 semanas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Estabilização do desempenho dos novos grupos de anúncios e dados confiáveis para análise.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D87B2A"/>
                <w:sz w:val="20"/>
                <w:szCs w:val="20"/>
              </w:rPr>
              <w:t xml:space="preserve">2–4 semanas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Após upload das fotos novas e atualização do Street View: o Google começa a ranquear melhor para buscas locais. Aumento perceptível em cliques e ações locais.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D87B2A"/>
                <w:sz w:val="20"/>
                <w:szCs w:val="20"/>
              </w:rPr>
              <w:t xml:space="preserve">2–3 meses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Com rotina consistente de fotos, postagens, avaliações e respostas: ranqueamento orgânico nos primeiros lugares para “fisioterapia veterinária Tatuapé” e similares no Maps.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jc w:val="center"/>
            </w:pPr>
            <w:r>
              <w:rPr>
                <w:b/>
                <w:bCs/>
                <w:color w:val="5B2A86"/>
                <w:sz w:val="20"/>
                <w:szCs w:val="20"/>
              </w:rPr>
              <w:t xml:space="preserve">3–6 meses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sz w:val="20"/>
                <w:szCs w:val="20"/>
              </w:rPr>
              <w:t xml:space="preserve">Posicionamento consolidado, fluxo previsível de novos pacientes pelos canais digitais, possibilidade de reduzir investimento em Ads à medida que o orgânico cresce.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A86" w:sz="1"/>
              <w:left w:val="single" w:color="5B2A86" w:sz="24"/>
              <w:bottom w:val="single" w:color="5B2A86" w:sz="1"/>
              <w:right w:val="single" w:color="5B2A86" w:sz="1"/>
            </w:tcBorders>
            <w:shd w:fill="F4ECF7" w:val="clear"/>
            <w:tcMar>
              <w:top w:type="dxa" w:w="200"/>
              <w:left w:type="dxa" w:w="280"/>
              <w:bottom w:type="dxa" w:w="200"/>
              <w:right w:type="dxa" w:w="200"/>
            </w:tcMar>
          </w:tcPr>
          <w:p>
            <w:pPr>
              <w:spacing w:after="80"/>
            </w:pPr>
            <w:r>
              <w:rPr>
                <w:b/>
                <w:bCs/>
                <w:color w:val="5B2A86"/>
                <w:sz w:val="22"/>
                <w:szCs w:val="22"/>
              </w:rPr>
              <w:t xml:space="preserve">Sobre o ranqueamento — um esclarecimento honesto</w:t>
            </w:r>
          </w:p>
          <w:p>
            <w:pPr>
              <w:spacing w:after="0"/>
            </w:pPr>
            <w:r>
              <w:rPr>
                <w:sz w:val="22"/>
                <w:szCs w:val="22"/>
              </w:rPr>
              <w:t xml:space="preserve">Não é possível garantir “primeira posição” no Google (nem nos Ads, nem no Maps) para nenhuma palavra-chave de forma constante — porque, lembrando do leilão, isso depende de concorrência, lance, qualidade, proximidade do usuário e fatores que o Google não revela. O que podemos garantir é executar todas as boas práticas que comprovadamente influenciam o posicionamento, e medir mês a mês a evolução. Em geral, clínicas que aplicam essas práticas com consistência aparecem no top 3 do Maps em 60–90 dias para os termos prioritários.</w:t>
            </w:r>
          </w:p>
        </w:tc>
      </w:tr>
    </w:tbl>
    <w:p>
      <w:pPr>
        <w:pBdr>
          <w:bottom w:val="single" w:color="2E5D8A" w:sz="6" w:space="4"/>
        </w:pBdr>
        <w:spacing w:after="120" w:before="120"/>
      </w:pPr>
      <w:r>
        <w:t xml:space="preserve"/>
      </w:r>
    </w:p>
    <w:p>
      <w:pPr>
        <w:pStyle w:val="Heading1"/>
        <w:spacing w:after="180" w:before="360"/>
      </w:pPr>
      <w:r>
        <w:rPr>
          <w:b/>
          <w:bCs/>
          <w:color w:val="2E5D8A"/>
          <w:sz w:val="32"/>
          <w:szCs w:val="32"/>
        </w:rPr>
        <w:t xml:space="preserve">11. Próximos passos imediatos</w:t>
      </w:r>
    </w:p>
    <w:p>
      <w:pPr>
        <w:spacing w:after="120"/>
      </w:pPr>
      <w:r>
        <w:rPr>
          <w:sz w:val="22"/>
          <w:szCs w:val="22"/>
        </w:rPr>
        <w:t xml:space="preserve">Para destravar o trabalho, preciso das seguintes definições e materiais da sua parte:</w:t>
      </w:r>
    </w:p>
    <w:p>
      <w:pPr>
        <w:pStyle w:val="ListParagraph"/>
        <w:numPr>
          <w:ilvl w:val="0"/>
          <w:numId w:val="2"/>
        </w:numPr>
        <w:spacing w:after="80"/>
      </w:pPr>
      <w:r>
        <w:rPr>
          <w:b/>
          <w:bCs/>
          <w:sz w:val="22"/>
          <w:szCs w:val="22"/>
        </w:rPr>
        <w:t xml:space="preserve">Confirmação para iniciar os ajustes nas campanhas de Ads </w:t>
      </w:r>
      <w:r>
        <w:rPr>
          <w:sz w:val="22"/>
          <w:szCs w:val="22"/>
        </w:rPr>
        <w:t xml:space="preserve">(itens 3 e 4 do plano) — posso aplicar nesta semana.</w:t>
      </w:r>
    </w:p>
    <w:p>
      <w:pPr>
        <w:pStyle w:val="ListParagraph"/>
        <w:numPr>
          <w:ilvl w:val="0"/>
          <w:numId w:val="2"/>
        </w:numPr>
        <w:spacing w:after="80"/>
      </w:pPr>
      <w:r>
        <w:rPr>
          <w:b/>
          <w:bCs/>
          <w:sz w:val="22"/>
          <w:szCs w:val="22"/>
        </w:rPr>
        <w:t xml:space="preserve">Acionar o webdesigner </w:t>
      </w:r>
      <w:r>
        <w:rPr>
          <w:sz w:val="22"/>
          <w:szCs w:val="22"/>
        </w:rPr>
        <w:t xml:space="preserve">para padronizar a mensagem em todos os botões dos sites (item 1 do plano).</w:t>
      </w:r>
    </w:p>
    <w:p>
      <w:pPr>
        <w:pStyle w:val="ListParagraph"/>
        <w:numPr>
          <w:ilvl w:val="0"/>
          <w:numId w:val="2"/>
        </w:numPr>
        <w:spacing w:after="80"/>
      </w:pPr>
      <w:r>
        <w:rPr>
          <w:b/>
          <w:bCs/>
          <w:sz w:val="22"/>
          <w:szCs w:val="22"/>
        </w:rPr>
        <w:t xml:space="preserve">Avaliar a criação de uma landing page específica para captura de leads do tráfego pago </w:t>
      </w:r>
      <w:r>
        <w:rPr>
          <w:sz w:val="22"/>
          <w:szCs w:val="22"/>
        </w:rPr>
        <w:t xml:space="preserve">— uma página independente do site institucional, com formulário de captação direta (nome, telefone, motivo da consulta). Isso resolveria de vez a dependência do WhatsApp como única ponte e nos daria contato qualificado direto, com informação completa do paciente.</w:t>
      </w:r>
    </w:p>
    <w:p>
      <w:pPr>
        <w:pStyle w:val="ListParagraph"/>
        <w:numPr>
          <w:ilvl w:val="0"/>
          <w:numId w:val="2"/>
        </w:numPr>
        <w:spacing w:after="80"/>
      </w:pPr>
      <w:r>
        <w:rPr>
          <w:b/>
          <w:bCs/>
          <w:sz w:val="22"/>
          <w:szCs w:val="22"/>
        </w:rPr>
        <w:t xml:space="preserve">Treinamento da recepção </w:t>
      </w:r>
      <w:r>
        <w:rPr>
          <w:sz w:val="22"/>
          <w:szCs w:val="22"/>
        </w:rPr>
        <w:t xml:space="preserve">para categorizar corretamente os contatos que chegam pelo WhatsApp com as mensagens padrão.</w:t>
      </w:r>
    </w:p>
    <w:p>
      <w:pPr>
        <w:spacing w:after="60" w:before="240"/>
      </w:pPr>
      <w:r>
        <w:rPr>
          <w:sz w:val="22"/>
          <w:szCs w:val="22"/>
        </w:rPr>
        <w:t xml:space="preserve">Estou à disposição para uma reunião rápida (30 minutos) para alinharmos prioridades e tirar qualquer dúvida sobre o que está aqui. Pode me chamar quando for melhor pra você.</w:t>
      </w:r>
    </w:p>
    <w:p>
      <w:pPr>
        <w:spacing w:after="0" w:before="120"/>
      </w:pPr>
      <w:r>
        <w:rPr>
          <w:sz w:val="22"/>
          <w:szCs w:val="22"/>
        </w:rPr>
        <w:t xml:space="preserve">Abraço,</w:t>
      </w:r>
    </w:p>
    <w:p>
      <w:pPr>
        <w:spacing w:after="0"/>
      </w:pPr>
      <w:r>
        <w:rPr>
          <w:b/>
          <w:bCs/>
          <w:color w:val="2E5D8A"/>
          <w:sz w:val="22"/>
          <w:szCs w:val="22"/>
        </w:rPr>
        <w:t xml:space="preserve">Victor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D8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5B2A8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Diagnóstico — Piera Hospital &amp; Especialidades</dc:title>
  <dc:creator>Victor</dc:creator>
  <cp:lastModifiedBy>Un-named</cp:lastModifiedBy>
  <cp:revision>1</cp:revision>
  <dcterms:created xsi:type="dcterms:W3CDTF">2026-05-03T13:34:46.028Z</dcterms:created>
  <dcterms:modified xsi:type="dcterms:W3CDTF">2026-05-03T13:34:46.041Z</dcterms:modified>
</cp:coreProperties>
</file>

<file path=docProps/custom.xml><?xml version="1.0" encoding="utf-8"?>
<Properties xmlns="http://schemas.openxmlformats.org/officeDocument/2006/custom-properties" xmlns:vt="http://schemas.openxmlformats.org/officeDocument/2006/docPropsVTypes"/>
</file>