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A89" w:rsidRDefault="00A76A89" w:rsidP="00A76A89">
      <w:pPr>
        <w:jc w:val="center"/>
        <w:rPr>
          <w:rFonts w:ascii="Times New Roman" w:hAnsi="Times New Roman" w:cs="Times New Roman"/>
        </w:rPr>
      </w:pPr>
      <w:r w:rsidRPr="00A76A89">
        <w:rPr>
          <w:rFonts w:ascii="Times New Roman" w:hAnsi="Times New Roman" w:cs="Times New Roman"/>
        </w:rPr>
        <w:t>INSTITUDO INTEGRADO DE DESENVOLVIMENTO EM SAÚDE</w:t>
      </w:r>
    </w:p>
    <w:p w:rsidR="00A76A89" w:rsidRPr="00A76A89" w:rsidRDefault="00A76A89" w:rsidP="00A76A89">
      <w:pPr>
        <w:jc w:val="center"/>
        <w:rPr>
          <w:rFonts w:ascii="Times New Roman" w:hAnsi="Times New Roman" w:cs="Times New Roman"/>
        </w:rPr>
      </w:pPr>
    </w:p>
    <w:p w:rsidR="00A76A89" w:rsidRDefault="0046118E" w:rsidP="00A76A89">
      <w:pPr>
        <w:pStyle w:val="Default"/>
      </w:pPr>
      <w:r>
        <w:t xml:space="preserve">                                                                                        </w:t>
      </w:r>
      <w:r w:rsidR="00A76A89" w:rsidRPr="008E076E">
        <w:t xml:space="preserve">Área Temática: Nutrição Clínica </w:t>
      </w:r>
    </w:p>
    <w:p w:rsidR="00A76A89" w:rsidRPr="00877693" w:rsidRDefault="00A76A89" w:rsidP="00A76A89">
      <w:pPr>
        <w:pStyle w:val="Default"/>
      </w:pPr>
    </w:p>
    <w:p w:rsidR="00A76A89" w:rsidRPr="00EE24E3" w:rsidRDefault="00A76A89" w:rsidP="00A76A89">
      <w:pPr>
        <w:jc w:val="center"/>
        <w:rPr>
          <w:rFonts w:ascii="Times New Roman" w:hAnsi="Times New Roman" w:cs="Times New Roman"/>
          <w:b/>
          <w:sz w:val="28"/>
          <w:szCs w:val="28"/>
        </w:rPr>
      </w:pPr>
      <w:r w:rsidRPr="00EE24E3">
        <w:rPr>
          <w:rFonts w:ascii="Times New Roman" w:eastAsia="Arial" w:hAnsi="Times New Roman" w:cs="Times New Roman"/>
          <w:b/>
          <w:sz w:val="28"/>
          <w:szCs w:val="28"/>
        </w:rPr>
        <w:t xml:space="preserve">AVALIAÇÃO DO CONSUMO ALIMENTAR </w:t>
      </w:r>
      <w:r>
        <w:rPr>
          <w:rFonts w:ascii="Times New Roman" w:eastAsia="Arial" w:hAnsi="Times New Roman" w:cs="Times New Roman"/>
          <w:b/>
          <w:sz w:val="28"/>
          <w:szCs w:val="28"/>
        </w:rPr>
        <w:t>DE GESTANTE</w:t>
      </w:r>
      <w:r w:rsidR="00EF0AAB">
        <w:rPr>
          <w:rFonts w:ascii="Times New Roman" w:eastAsia="Arial" w:hAnsi="Times New Roman" w:cs="Times New Roman"/>
          <w:b/>
          <w:sz w:val="28"/>
          <w:szCs w:val="28"/>
        </w:rPr>
        <w:t>S</w:t>
      </w:r>
      <w:r>
        <w:rPr>
          <w:rFonts w:ascii="Times New Roman" w:eastAsia="Arial" w:hAnsi="Times New Roman" w:cs="Times New Roman"/>
          <w:b/>
          <w:sz w:val="28"/>
          <w:szCs w:val="28"/>
        </w:rPr>
        <w:t xml:space="preserve"> ADOLE</w:t>
      </w:r>
      <w:r w:rsidR="00201FC8">
        <w:rPr>
          <w:rFonts w:ascii="Times New Roman" w:eastAsia="Arial" w:hAnsi="Times New Roman" w:cs="Times New Roman"/>
          <w:b/>
          <w:sz w:val="28"/>
          <w:szCs w:val="28"/>
        </w:rPr>
        <w:t>S</w:t>
      </w:r>
      <w:r>
        <w:rPr>
          <w:rFonts w:ascii="Times New Roman" w:eastAsia="Arial" w:hAnsi="Times New Roman" w:cs="Times New Roman"/>
          <w:b/>
          <w:sz w:val="28"/>
          <w:szCs w:val="28"/>
        </w:rPr>
        <w:t xml:space="preserve">NCENTES </w:t>
      </w:r>
      <w:r w:rsidRPr="00EE24E3">
        <w:rPr>
          <w:rFonts w:ascii="Times New Roman" w:eastAsia="Arial" w:hAnsi="Times New Roman" w:cs="Times New Roman"/>
          <w:b/>
          <w:sz w:val="28"/>
          <w:szCs w:val="28"/>
        </w:rPr>
        <w:t xml:space="preserve">ATENDIDAS NA CARAVANA DO CORAÇÃO NO ESTADO DA PARAÍBA </w:t>
      </w:r>
    </w:p>
    <w:p w:rsidR="00A76A89" w:rsidRPr="00EE24E3" w:rsidRDefault="00A76A89" w:rsidP="00A76A89">
      <w:pPr>
        <w:rPr>
          <w:rFonts w:ascii="Times New Roman" w:hAnsi="Times New Roman" w:cs="Times New Roman"/>
          <w:b/>
          <w:sz w:val="28"/>
          <w:szCs w:val="28"/>
        </w:rPr>
      </w:pPr>
    </w:p>
    <w:p w:rsidR="00BA66FE" w:rsidRDefault="00A76A89" w:rsidP="00BA66FE">
      <w:pPr>
        <w:spacing w:line="240" w:lineRule="auto"/>
        <w:jc w:val="right"/>
        <w:rPr>
          <w:rFonts w:ascii="Times New Roman" w:eastAsia="Arial" w:hAnsi="Times New Roman" w:cs="Times New Roman"/>
          <w:b/>
          <w:sz w:val="24"/>
          <w:szCs w:val="28"/>
        </w:rPr>
      </w:pPr>
      <w:r w:rsidRPr="004864FD">
        <w:rPr>
          <w:rFonts w:ascii="Times New Roman" w:eastAsia="Arial" w:hAnsi="Times New Roman" w:cs="Times New Roman"/>
          <w:b/>
          <w:sz w:val="24"/>
          <w:szCs w:val="28"/>
        </w:rPr>
        <w:t>Luiza Vitória Cavalcanti Hora de Lira</w:t>
      </w:r>
      <w:r w:rsidR="00BA66FE">
        <w:rPr>
          <w:rFonts w:ascii="Times New Roman" w:eastAsia="Arial" w:hAnsi="Times New Roman" w:cs="Times New Roman"/>
          <w:b/>
          <w:sz w:val="24"/>
          <w:szCs w:val="28"/>
        </w:rPr>
        <w:t>(</w:t>
      </w:r>
      <w:r w:rsidR="00BA66FE" w:rsidRPr="00A52F84">
        <w:rPr>
          <w:rFonts w:ascii="Times New Roman" w:eastAsia="Arial" w:hAnsi="Times New Roman" w:cs="Times New Roman"/>
          <w:b/>
          <w:sz w:val="24"/>
          <w:szCs w:val="28"/>
        </w:rPr>
        <w:t>luiza.vitoria2309@outlook.com</w:t>
      </w:r>
      <w:r w:rsidR="00BA66FE">
        <w:rPr>
          <w:rFonts w:ascii="Times New Roman" w:eastAsia="Arial" w:hAnsi="Times New Roman" w:cs="Times New Roman"/>
          <w:b/>
          <w:sz w:val="24"/>
          <w:szCs w:val="28"/>
        </w:rPr>
        <w:t xml:space="preserve"> )</w:t>
      </w:r>
      <w:r w:rsidRPr="004864FD">
        <w:rPr>
          <w:rFonts w:ascii="Times New Roman" w:eastAsia="Arial" w:hAnsi="Times New Roman" w:cs="Times New Roman"/>
          <w:b/>
          <w:sz w:val="24"/>
          <w:szCs w:val="28"/>
          <w:vertAlign w:val="superscript"/>
        </w:rPr>
        <w:t>1</w:t>
      </w:r>
    </w:p>
    <w:p w:rsidR="00BA66FE" w:rsidRDefault="00A76A89" w:rsidP="00BA66FE">
      <w:pPr>
        <w:spacing w:line="240" w:lineRule="auto"/>
        <w:jc w:val="right"/>
        <w:rPr>
          <w:rFonts w:ascii="Times New Roman" w:eastAsia="Arial" w:hAnsi="Times New Roman" w:cs="Times New Roman"/>
          <w:sz w:val="24"/>
          <w:szCs w:val="28"/>
        </w:rPr>
      </w:pPr>
      <w:r w:rsidRPr="00D75DB0">
        <w:rPr>
          <w:rFonts w:ascii="Times New Roman" w:eastAsia="Arial" w:hAnsi="Times New Roman" w:cs="Times New Roman"/>
          <w:sz w:val="24"/>
          <w:szCs w:val="28"/>
        </w:rPr>
        <w:t>Dayane da Silva Cavalcanti</w:t>
      </w:r>
      <w:r w:rsidRPr="00D75DB0">
        <w:rPr>
          <w:rFonts w:ascii="Times New Roman" w:eastAsia="Arial" w:hAnsi="Times New Roman" w:cs="Times New Roman"/>
          <w:sz w:val="24"/>
          <w:szCs w:val="28"/>
          <w:vertAlign w:val="superscript"/>
        </w:rPr>
        <w:t>2</w:t>
      </w:r>
      <w:r w:rsidRPr="00D75DB0">
        <w:rPr>
          <w:rFonts w:ascii="Times New Roman" w:eastAsia="Arial" w:hAnsi="Times New Roman" w:cs="Times New Roman"/>
          <w:sz w:val="24"/>
          <w:szCs w:val="28"/>
        </w:rPr>
        <w:t xml:space="preserve"> </w:t>
      </w:r>
    </w:p>
    <w:p w:rsidR="00BA66FE" w:rsidRDefault="00A76A89" w:rsidP="00BA66FE">
      <w:pPr>
        <w:spacing w:line="240" w:lineRule="auto"/>
        <w:jc w:val="right"/>
        <w:rPr>
          <w:rFonts w:ascii="Times New Roman" w:eastAsia="Arial" w:hAnsi="Times New Roman" w:cs="Times New Roman"/>
          <w:sz w:val="24"/>
          <w:szCs w:val="28"/>
        </w:rPr>
      </w:pPr>
      <w:r w:rsidRPr="00D75DB0">
        <w:rPr>
          <w:rFonts w:ascii="Times New Roman" w:eastAsia="Arial" w:hAnsi="Times New Roman" w:cs="Times New Roman"/>
          <w:sz w:val="24"/>
          <w:szCs w:val="28"/>
        </w:rPr>
        <w:t>Flávia Menezes de Oliveira</w:t>
      </w:r>
      <w:r w:rsidRPr="00D75DB0">
        <w:rPr>
          <w:rFonts w:ascii="Times New Roman" w:eastAsia="Arial" w:hAnsi="Times New Roman" w:cs="Times New Roman"/>
          <w:sz w:val="24"/>
          <w:szCs w:val="28"/>
          <w:vertAlign w:val="superscript"/>
        </w:rPr>
        <w:t xml:space="preserve">3 </w:t>
      </w:r>
    </w:p>
    <w:p w:rsidR="00BA66FE" w:rsidRDefault="00A76A89" w:rsidP="00BA66FE">
      <w:pPr>
        <w:spacing w:line="240" w:lineRule="auto"/>
        <w:jc w:val="right"/>
        <w:rPr>
          <w:rFonts w:ascii="Times New Roman" w:eastAsia="Arial" w:hAnsi="Times New Roman" w:cs="Times New Roman"/>
          <w:sz w:val="24"/>
          <w:szCs w:val="28"/>
        </w:rPr>
      </w:pPr>
      <w:r w:rsidRPr="00D75DB0">
        <w:rPr>
          <w:rFonts w:ascii="Times New Roman" w:eastAsia="Arial" w:hAnsi="Times New Roman" w:cs="Times New Roman"/>
          <w:sz w:val="24"/>
          <w:szCs w:val="28"/>
        </w:rPr>
        <w:t>MyrllaKarlla lima da Silva</w:t>
      </w:r>
      <w:r w:rsidRPr="00D75DB0">
        <w:rPr>
          <w:rFonts w:ascii="Times New Roman" w:eastAsia="Arial" w:hAnsi="Times New Roman" w:cs="Times New Roman"/>
          <w:sz w:val="24"/>
          <w:szCs w:val="28"/>
          <w:vertAlign w:val="superscript"/>
        </w:rPr>
        <w:t>4</w:t>
      </w:r>
    </w:p>
    <w:p w:rsidR="00A76A89" w:rsidRPr="00D75DB0" w:rsidRDefault="00A76A89" w:rsidP="00BA66FE">
      <w:pPr>
        <w:spacing w:line="240" w:lineRule="auto"/>
        <w:jc w:val="right"/>
        <w:rPr>
          <w:rFonts w:ascii="Times New Roman" w:eastAsia="Arial" w:hAnsi="Times New Roman" w:cs="Times New Roman"/>
          <w:sz w:val="24"/>
          <w:szCs w:val="28"/>
        </w:rPr>
      </w:pPr>
      <w:r w:rsidRPr="00D75DB0">
        <w:rPr>
          <w:rFonts w:ascii="Times New Roman" w:eastAsia="Arial" w:hAnsi="Times New Roman" w:cs="Times New Roman"/>
          <w:sz w:val="24"/>
          <w:szCs w:val="28"/>
        </w:rPr>
        <w:t>Lisianny Ferreira</w:t>
      </w:r>
      <w:r w:rsidRPr="00D75DB0">
        <w:rPr>
          <w:rFonts w:ascii="Times New Roman" w:eastAsia="Arial" w:hAnsi="Times New Roman" w:cs="Times New Roman"/>
          <w:sz w:val="24"/>
          <w:szCs w:val="28"/>
          <w:vertAlign w:val="superscript"/>
        </w:rPr>
        <w:t>5</w:t>
      </w:r>
      <w:r w:rsidRPr="00D75DB0">
        <w:rPr>
          <w:rFonts w:ascii="Times New Roman" w:eastAsia="Arial" w:hAnsi="Times New Roman" w:cs="Times New Roman"/>
          <w:sz w:val="24"/>
          <w:szCs w:val="28"/>
        </w:rPr>
        <w:t>.</w:t>
      </w:r>
    </w:p>
    <w:p w:rsidR="00A76A89" w:rsidRPr="00A76A89" w:rsidRDefault="00A76A89" w:rsidP="00BA66FE">
      <w:pPr>
        <w:spacing w:line="240" w:lineRule="auto"/>
        <w:jc w:val="right"/>
        <w:rPr>
          <w:rFonts w:ascii="Times New Roman" w:eastAsia="Arial" w:hAnsi="Times New Roman" w:cs="Times New Roman"/>
          <w:b/>
          <w:sz w:val="24"/>
          <w:szCs w:val="28"/>
        </w:rPr>
      </w:pPr>
    </w:p>
    <w:p w:rsidR="00A76A89" w:rsidRPr="00CD0AF2" w:rsidRDefault="00A76A89" w:rsidP="0046118E">
      <w:pPr>
        <w:pStyle w:val="Default"/>
        <w:jc w:val="right"/>
        <w:rPr>
          <w:rStyle w:val="lrzxr"/>
          <w:color w:val="222222"/>
          <w:sz w:val="20"/>
          <w:shd w:val="clear" w:color="auto" w:fill="FFFFFF"/>
        </w:rPr>
      </w:pPr>
      <w:r w:rsidRPr="00CD0AF2">
        <w:rPr>
          <w:sz w:val="20"/>
          <w:vertAlign w:val="superscript"/>
        </w:rPr>
        <w:t>1</w:t>
      </w:r>
      <w:r w:rsidRPr="00CD0AF2">
        <w:rPr>
          <w:sz w:val="20"/>
        </w:rPr>
        <w:t xml:space="preserve"> Centro Universitário Brasileiro –UNIBRA;</w:t>
      </w:r>
      <w:r w:rsidRPr="00CD0AF2">
        <w:rPr>
          <w:rStyle w:val="apple-converted-space"/>
          <w:b/>
          <w:bCs/>
          <w:color w:val="222222"/>
          <w:sz w:val="20"/>
          <w:shd w:val="clear" w:color="auto" w:fill="FFFFFF"/>
        </w:rPr>
        <w:t> </w:t>
      </w:r>
      <w:r w:rsidRPr="00CD0AF2">
        <w:rPr>
          <w:rStyle w:val="lrzxr"/>
          <w:color w:val="222222"/>
          <w:sz w:val="20"/>
          <w:shd w:val="clear" w:color="auto" w:fill="FFFFFF"/>
        </w:rPr>
        <w:t>Rua Padre Inglês, 257 - Boa Vista, Recife - PE, 50050-230, Brasil.</w:t>
      </w:r>
    </w:p>
    <w:p w:rsidR="00A76A89" w:rsidRPr="00A76A89" w:rsidRDefault="00A76A89" w:rsidP="0046118E">
      <w:pPr>
        <w:jc w:val="right"/>
        <w:rPr>
          <w:rFonts w:ascii="Times New Roman" w:hAnsi="Times New Roman" w:cs="Times New Roman"/>
          <w:color w:val="222222"/>
          <w:sz w:val="20"/>
          <w:shd w:val="clear" w:color="auto" w:fill="FFFFFF"/>
        </w:rPr>
      </w:pPr>
      <w:r w:rsidRPr="00CD0AF2">
        <w:rPr>
          <w:rFonts w:ascii="Times New Roman" w:hAnsi="Times New Roman" w:cs="Times New Roman"/>
          <w:sz w:val="20"/>
          <w:vertAlign w:val="superscript"/>
        </w:rPr>
        <w:t xml:space="preserve">2 </w:t>
      </w:r>
      <w:r w:rsidRPr="00CD0AF2">
        <w:rPr>
          <w:rFonts w:ascii="Times New Roman" w:hAnsi="Times New Roman" w:cs="Times New Roman"/>
          <w:sz w:val="20"/>
        </w:rPr>
        <w:t>Centro Universitário Brasileiro –UNIBRA;</w:t>
      </w:r>
      <w:r w:rsidRPr="00CD0AF2">
        <w:rPr>
          <w:rStyle w:val="apple-converted-space"/>
          <w:rFonts w:ascii="Times New Roman" w:hAnsi="Times New Roman" w:cs="Times New Roman"/>
          <w:b/>
          <w:bCs/>
          <w:color w:val="222222"/>
          <w:sz w:val="20"/>
          <w:shd w:val="clear" w:color="auto" w:fill="FFFFFF"/>
        </w:rPr>
        <w:t> </w:t>
      </w:r>
      <w:r w:rsidRPr="00CD0AF2">
        <w:rPr>
          <w:rStyle w:val="lrzxr"/>
          <w:rFonts w:ascii="Times New Roman" w:hAnsi="Times New Roman" w:cs="Times New Roman"/>
          <w:color w:val="222222"/>
          <w:sz w:val="20"/>
          <w:shd w:val="clear" w:color="auto" w:fill="FFFFFF"/>
        </w:rPr>
        <w:t>Rua Padre Inglês, 257 - Boa Vista, Recife - PE, 50050-230,            Brasil</w:t>
      </w:r>
      <w:r w:rsidRPr="00CD0AF2">
        <w:rPr>
          <w:rFonts w:ascii="Times New Roman" w:hAnsi="Times New Roman" w:cs="Times New Roman"/>
          <w:sz w:val="20"/>
          <w:vertAlign w:val="superscript"/>
        </w:rPr>
        <w:t>3</w:t>
      </w:r>
      <w:r w:rsidR="0046118E" w:rsidRPr="00CD0AF2">
        <w:rPr>
          <w:rFonts w:ascii="Times New Roman" w:hAnsi="Times New Roman" w:cs="Times New Roman"/>
          <w:sz w:val="20"/>
          <w:vertAlign w:val="superscript"/>
        </w:rPr>
        <w:t xml:space="preserve"> </w:t>
      </w:r>
      <w:r w:rsidR="0046118E" w:rsidRPr="00CD0AF2">
        <w:rPr>
          <w:rFonts w:ascii="Times New Roman" w:hAnsi="Times New Roman" w:cs="Times New Roman"/>
          <w:sz w:val="20"/>
        </w:rPr>
        <w:t xml:space="preserve">                                                                                                                                                              </w:t>
      </w:r>
      <w:r w:rsidR="00CD0AF2" w:rsidRPr="00CD0AF2">
        <w:rPr>
          <w:rFonts w:ascii="Times New Roman" w:hAnsi="Times New Roman" w:cs="Times New Roman"/>
          <w:sz w:val="20"/>
          <w:vertAlign w:val="superscript"/>
        </w:rPr>
        <w:t>3</w:t>
      </w:r>
      <w:r w:rsidRPr="00CD0AF2">
        <w:rPr>
          <w:rFonts w:ascii="Times New Roman" w:hAnsi="Times New Roman" w:cs="Times New Roman"/>
          <w:sz w:val="20"/>
        </w:rPr>
        <w:t>Centro Universitário Brasileiro –UNIBRA;</w:t>
      </w:r>
      <w:r w:rsidRPr="00CD0AF2">
        <w:rPr>
          <w:rStyle w:val="apple-converted-space"/>
          <w:rFonts w:ascii="Times New Roman" w:hAnsi="Times New Roman" w:cs="Times New Roman"/>
          <w:b/>
          <w:bCs/>
          <w:color w:val="222222"/>
          <w:sz w:val="20"/>
          <w:shd w:val="clear" w:color="auto" w:fill="FFFFFF"/>
        </w:rPr>
        <w:t> </w:t>
      </w:r>
      <w:r w:rsidRPr="00CD0AF2">
        <w:rPr>
          <w:rStyle w:val="lrzxr"/>
          <w:rFonts w:ascii="Times New Roman" w:hAnsi="Times New Roman" w:cs="Times New Roman"/>
          <w:color w:val="222222"/>
          <w:sz w:val="20"/>
          <w:shd w:val="clear" w:color="auto" w:fill="FFFFFF"/>
        </w:rPr>
        <w:t>Rua Padre Inglês, 257 - Boa Vista, Recife - PE, 50050-</w:t>
      </w:r>
      <w:r w:rsidR="0046118E" w:rsidRPr="00CD0AF2">
        <w:rPr>
          <w:rStyle w:val="lrzxr"/>
          <w:rFonts w:ascii="Times New Roman" w:hAnsi="Times New Roman" w:cs="Times New Roman"/>
          <w:color w:val="222222"/>
          <w:sz w:val="20"/>
          <w:shd w:val="clear" w:color="auto" w:fill="FFFFFF"/>
        </w:rPr>
        <w:t xml:space="preserve">230, </w:t>
      </w:r>
      <w:r w:rsidRPr="00CD0AF2">
        <w:rPr>
          <w:rStyle w:val="lrzxr"/>
          <w:rFonts w:ascii="Times New Roman" w:hAnsi="Times New Roman" w:cs="Times New Roman"/>
          <w:color w:val="222222"/>
          <w:sz w:val="20"/>
          <w:shd w:val="clear" w:color="auto" w:fill="FFFFFF"/>
        </w:rPr>
        <w:t xml:space="preserve">Brasil                                                                                                                                                         </w:t>
      </w:r>
      <w:r w:rsidRPr="00CD0AF2">
        <w:rPr>
          <w:rFonts w:ascii="Times New Roman" w:hAnsi="Times New Roman" w:cs="Times New Roman"/>
          <w:sz w:val="20"/>
          <w:vertAlign w:val="superscript"/>
        </w:rPr>
        <w:t>4</w:t>
      </w:r>
      <w:r w:rsidRPr="00CD0AF2">
        <w:rPr>
          <w:rFonts w:ascii="Times New Roman" w:hAnsi="Times New Roman" w:cs="Times New Roman"/>
          <w:sz w:val="20"/>
        </w:rPr>
        <w:t>Centro Universitário Brasileiro –UNIBRA;</w:t>
      </w:r>
      <w:r w:rsidRPr="00CD0AF2">
        <w:rPr>
          <w:rStyle w:val="apple-converted-space"/>
          <w:rFonts w:ascii="Times New Roman" w:hAnsi="Times New Roman" w:cs="Times New Roman"/>
          <w:b/>
          <w:bCs/>
          <w:color w:val="222222"/>
          <w:sz w:val="20"/>
          <w:shd w:val="clear" w:color="auto" w:fill="FFFFFF"/>
        </w:rPr>
        <w:t> </w:t>
      </w:r>
      <w:r w:rsidR="00CD0AF2" w:rsidRPr="00CD0AF2">
        <w:rPr>
          <w:rStyle w:val="apple-converted-space"/>
          <w:rFonts w:ascii="Times New Roman" w:hAnsi="Times New Roman" w:cs="Times New Roman"/>
          <w:b/>
          <w:bCs/>
          <w:color w:val="222222"/>
          <w:sz w:val="20"/>
          <w:shd w:val="clear" w:color="auto" w:fill="FFFFFF"/>
        </w:rPr>
        <w:t xml:space="preserve"> </w:t>
      </w:r>
      <w:r w:rsidRPr="00CD0AF2">
        <w:rPr>
          <w:rStyle w:val="lrzxr"/>
          <w:rFonts w:ascii="Times New Roman" w:hAnsi="Times New Roman" w:cs="Times New Roman"/>
          <w:color w:val="222222"/>
          <w:sz w:val="20"/>
          <w:shd w:val="clear" w:color="auto" w:fill="FFFFFF"/>
        </w:rPr>
        <w:t>Rua Padre Inglês, 257 - Boa Vista, Recife - PE, 50050-230, Brasil</w:t>
      </w:r>
      <w:r w:rsidR="0046118E" w:rsidRPr="00CD0AF2">
        <w:rPr>
          <w:rStyle w:val="lrzxr"/>
          <w:rFonts w:ascii="Times New Roman" w:hAnsi="Times New Roman" w:cs="Times New Roman"/>
          <w:color w:val="222222"/>
          <w:sz w:val="20"/>
          <w:shd w:val="clear" w:color="auto" w:fill="FFFFFF"/>
        </w:rPr>
        <w:t xml:space="preserve">                                                                                                                                                                                       </w:t>
      </w:r>
      <w:r w:rsidRPr="00CD0AF2">
        <w:rPr>
          <w:rFonts w:ascii="Times New Roman" w:hAnsi="Times New Roman" w:cs="Times New Roman"/>
          <w:sz w:val="20"/>
          <w:vertAlign w:val="superscript"/>
        </w:rPr>
        <w:t xml:space="preserve">5 </w:t>
      </w:r>
      <w:r w:rsidRPr="00CD0AF2">
        <w:rPr>
          <w:rFonts w:ascii="Times New Roman" w:hAnsi="Times New Roman" w:cs="Times New Roman"/>
          <w:sz w:val="20"/>
        </w:rPr>
        <w:t xml:space="preserve">Universidade Federal de Pernambuco; </w:t>
      </w:r>
      <w:r w:rsidRPr="00CD0AF2">
        <w:rPr>
          <w:rFonts w:ascii="Times New Roman" w:hAnsi="Times New Roman" w:cs="Times New Roman"/>
          <w:color w:val="222222"/>
          <w:sz w:val="20"/>
          <w:shd w:val="clear" w:color="auto" w:fill="FFFFFF"/>
        </w:rPr>
        <w:t>Av. Prof. Moraes Rego, 1235 - Cidade Universitária, Recife - PE, 50670-901, Brasil</w:t>
      </w:r>
      <w:r w:rsidRPr="0024024F">
        <w:rPr>
          <w:color w:val="222222"/>
          <w:sz w:val="20"/>
          <w:shd w:val="clear" w:color="auto" w:fill="FFFFFF"/>
        </w:rPr>
        <w:t>.</w:t>
      </w:r>
    </w:p>
    <w:p w:rsidR="00A76A89" w:rsidRPr="008E076E" w:rsidRDefault="00A76A89" w:rsidP="00A76A89">
      <w:pPr>
        <w:rPr>
          <w:rFonts w:ascii="Times New Roman" w:eastAsia="Arial" w:hAnsi="Times New Roman" w:cs="Times New Roman"/>
          <w:sz w:val="24"/>
          <w:szCs w:val="24"/>
        </w:rPr>
      </w:pPr>
    </w:p>
    <w:p w:rsidR="00A76A89" w:rsidRDefault="00A76A89" w:rsidP="004D7868">
      <w:pPr>
        <w:spacing w:line="360" w:lineRule="auto"/>
        <w:jc w:val="both"/>
        <w:rPr>
          <w:rFonts w:ascii="Times New Roman" w:eastAsia="Arial" w:hAnsi="Times New Roman" w:cs="Times New Roman"/>
          <w:sz w:val="24"/>
          <w:szCs w:val="24"/>
        </w:rPr>
      </w:pPr>
      <w:r w:rsidRPr="00A12E1E">
        <w:rPr>
          <w:rFonts w:ascii="Times New Roman" w:eastAsia="Arial" w:hAnsi="Times New Roman" w:cs="Times New Roman"/>
          <w:b/>
          <w:sz w:val="24"/>
          <w:szCs w:val="24"/>
        </w:rPr>
        <w:t>INTRODUÇÃO:</w:t>
      </w:r>
      <w:r w:rsidRPr="00A12E1E">
        <w:rPr>
          <w:rFonts w:ascii="Times New Roman" w:hAnsi="Times New Roman" w:cs="Times New Roman"/>
          <w:color w:val="000000" w:themeColor="text1"/>
          <w:sz w:val="24"/>
          <w:szCs w:val="24"/>
        </w:rPr>
        <w:t xml:space="preserve">A gestação na </w:t>
      </w:r>
      <w:r w:rsidRPr="00A12E1E">
        <w:rPr>
          <w:rFonts w:ascii="Times New Roman" w:hAnsi="Times New Roman" w:cs="Times New Roman"/>
          <w:color w:val="000000" w:themeColor="text1"/>
          <w:sz w:val="24"/>
          <w:szCs w:val="24"/>
          <w:shd w:val="clear" w:color="auto" w:fill="FFFFFF"/>
        </w:rPr>
        <w:t>adolescência</w:t>
      </w:r>
      <w:r w:rsidRPr="00A12E1E">
        <w:rPr>
          <w:rFonts w:ascii="Times New Roman" w:hAnsi="Times New Roman" w:cs="Times New Roman"/>
          <w:color w:val="000000" w:themeColor="text1"/>
          <w:sz w:val="24"/>
          <w:szCs w:val="24"/>
        </w:rPr>
        <w:t xml:space="preserve"> caracteriza-se por um período </w:t>
      </w:r>
      <w:r w:rsidRPr="00A12E1E">
        <w:rPr>
          <w:rFonts w:ascii="Times New Roman" w:hAnsi="Times New Roman" w:cs="Times New Roman"/>
          <w:color w:val="000000" w:themeColor="text1"/>
          <w:sz w:val="24"/>
          <w:szCs w:val="24"/>
          <w:shd w:val="clear" w:color="auto" w:fill="FFFFFF"/>
        </w:rPr>
        <w:t>nutricional vulnerável,</w:t>
      </w:r>
      <w:r w:rsidRPr="00A12E1E">
        <w:rPr>
          <w:rFonts w:ascii="Times New Roman" w:hAnsi="Times New Roman" w:cs="Times New Roman"/>
          <w:color w:val="000000" w:themeColor="text1"/>
          <w:sz w:val="24"/>
          <w:szCs w:val="24"/>
        </w:rPr>
        <w:t xml:space="preserve">entretanto, as gestantes que não atingirem a recomendação do consumo de nutrientes adequado, pode levar ao comprometimento no desenvolvimento </w:t>
      </w:r>
      <w:r>
        <w:rPr>
          <w:rFonts w:ascii="Times New Roman" w:hAnsi="Times New Roman" w:cs="Times New Roman"/>
          <w:color w:val="000000" w:themeColor="text1"/>
          <w:sz w:val="24"/>
          <w:szCs w:val="24"/>
        </w:rPr>
        <w:t>fetal</w:t>
      </w:r>
      <w:r w:rsidRPr="00A12E1E">
        <w:rPr>
          <w:rFonts w:ascii="Times New Roman" w:hAnsi="Times New Roman" w:cs="Times New Roman"/>
          <w:color w:val="000000" w:themeColor="text1"/>
          <w:sz w:val="24"/>
          <w:szCs w:val="24"/>
        </w:rPr>
        <w:t>, portanto, i</w:t>
      </w:r>
      <w:r>
        <w:rPr>
          <w:rFonts w:ascii="Times New Roman" w:hAnsi="Times New Roman" w:cs="Times New Roman"/>
          <w:color w:val="000000" w:themeColor="text1"/>
          <w:sz w:val="24"/>
          <w:szCs w:val="24"/>
        </w:rPr>
        <w:t>nfluenciando seu peso ao nascer.</w:t>
      </w:r>
      <w:r w:rsidR="00BA66FE" w:rsidRPr="00A12E1E">
        <w:rPr>
          <w:rFonts w:ascii="Times New Roman" w:eastAsia="Arial" w:hAnsi="Times New Roman" w:cs="Times New Roman"/>
          <w:b/>
          <w:sz w:val="24"/>
          <w:szCs w:val="24"/>
        </w:rPr>
        <w:t>OBJETIVOS:</w:t>
      </w:r>
      <w:r w:rsidR="00BA66FE">
        <w:rPr>
          <w:rFonts w:ascii="Times New Roman" w:eastAsia="Arial" w:hAnsi="Times New Roman" w:cs="Times New Roman"/>
          <w:sz w:val="24"/>
          <w:szCs w:val="24"/>
        </w:rPr>
        <w:t xml:space="preserve"> Avaliar</w:t>
      </w:r>
      <w:r>
        <w:rPr>
          <w:rFonts w:ascii="Times New Roman" w:eastAsia="Arial" w:hAnsi="Times New Roman" w:cs="Times New Roman"/>
          <w:sz w:val="24"/>
          <w:szCs w:val="24"/>
        </w:rPr>
        <w:t xml:space="preserve"> o consumo alimentar de gestantes adolescentes atendidas na caravana do coração no estado da Paraíba-PB</w:t>
      </w:r>
      <w:r w:rsidRPr="00A12E1E">
        <w:rPr>
          <w:rFonts w:ascii="Times New Roman" w:eastAsia="Arial" w:hAnsi="Times New Roman" w:cs="Times New Roman"/>
          <w:sz w:val="24"/>
          <w:szCs w:val="24"/>
        </w:rPr>
        <w:t xml:space="preserve">. </w:t>
      </w:r>
      <w:r w:rsidRPr="00A12E1E">
        <w:rPr>
          <w:rFonts w:ascii="Times New Roman" w:eastAsia="Arial" w:hAnsi="Times New Roman" w:cs="Times New Roman"/>
          <w:b/>
          <w:color w:val="000000"/>
          <w:sz w:val="24"/>
          <w:szCs w:val="24"/>
        </w:rPr>
        <w:t xml:space="preserve">MATERIAL E </w:t>
      </w:r>
      <w:r w:rsidR="00BA66FE" w:rsidRPr="00A12E1E">
        <w:rPr>
          <w:rFonts w:ascii="Times New Roman" w:eastAsia="Arial" w:hAnsi="Times New Roman" w:cs="Times New Roman"/>
          <w:b/>
          <w:color w:val="000000"/>
          <w:sz w:val="24"/>
          <w:szCs w:val="24"/>
        </w:rPr>
        <w:t>MÉTODOS:</w:t>
      </w:r>
      <w:r w:rsidR="00BA66FE" w:rsidRPr="00A12E1E">
        <w:rPr>
          <w:rFonts w:ascii="Times New Roman" w:eastAsia="Arial" w:hAnsi="Times New Roman" w:cs="Times New Roman"/>
          <w:sz w:val="24"/>
          <w:szCs w:val="24"/>
        </w:rPr>
        <w:t xml:space="preserve"> Trata-se</w:t>
      </w:r>
      <w:r w:rsidRPr="00A12E1E">
        <w:rPr>
          <w:rFonts w:ascii="Times New Roman" w:eastAsia="Arial" w:hAnsi="Times New Roman" w:cs="Times New Roman"/>
          <w:sz w:val="24"/>
          <w:szCs w:val="24"/>
        </w:rPr>
        <w:t xml:space="preserve"> de estudo retrospectivo </w:t>
      </w:r>
      <w:r>
        <w:rPr>
          <w:rFonts w:ascii="Times New Roman" w:eastAsia="Arial" w:hAnsi="Times New Roman" w:cs="Times New Roman"/>
          <w:sz w:val="24"/>
          <w:szCs w:val="24"/>
        </w:rPr>
        <w:t xml:space="preserve">qualitativo </w:t>
      </w:r>
      <w:r w:rsidRPr="00A12E1E">
        <w:rPr>
          <w:rFonts w:ascii="Times New Roman" w:eastAsia="Arial" w:hAnsi="Times New Roman" w:cs="Times New Roman"/>
          <w:sz w:val="24"/>
          <w:szCs w:val="24"/>
        </w:rPr>
        <w:t>quantitativo,</w:t>
      </w:r>
      <w:r>
        <w:rPr>
          <w:rFonts w:ascii="Times New Roman" w:eastAsia="Arial" w:hAnsi="Times New Roman" w:cs="Times New Roman"/>
          <w:sz w:val="24"/>
          <w:szCs w:val="24"/>
        </w:rPr>
        <w:t xml:space="preserve"> com 100 gestantes adolescentes com idade 13 e 17 anos .C</w:t>
      </w:r>
      <w:r w:rsidRPr="00A12E1E">
        <w:rPr>
          <w:rFonts w:ascii="Times New Roman" w:eastAsia="Arial" w:hAnsi="Times New Roman" w:cs="Times New Roman"/>
          <w:sz w:val="24"/>
          <w:szCs w:val="24"/>
        </w:rPr>
        <w:t>oleta de dados realizadas na caravana do coração no período de julho de 2017 em 13 cidades paraibanas sendo em Cajazeiras, posteriormente Sousa, Catolé do Rocha, Pombal, Pastos, Itaporanga, Monteiro, Esperança, Picuí, Guarabira Itabaiana, Princesa Isabel, finalizando em Mamanguape.</w:t>
      </w:r>
      <w:r>
        <w:rPr>
          <w:rFonts w:ascii="Times New Roman" w:eastAsia="Arial" w:hAnsi="Times New Roman" w:cs="Times New Roman"/>
          <w:sz w:val="24"/>
          <w:szCs w:val="24"/>
        </w:rPr>
        <w:t xml:space="preserve"> Foi r</w:t>
      </w:r>
      <w:r w:rsidRPr="00D0053B">
        <w:rPr>
          <w:rFonts w:ascii="Times New Roman" w:eastAsia="Arial" w:hAnsi="Times New Roman" w:cs="Times New Roman"/>
          <w:sz w:val="24"/>
          <w:szCs w:val="24"/>
        </w:rPr>
        <w:t>eali</w:t>
      </w:r>
      <w:r>
        <w:rPr>
          <w:rFonts w:ascii="Times New Roman" w:eastAsia="Arial" w:hAnsi="Times New Roman" w:cs="Times New Roman"/>
          <w:sz w:val="24"/>
          <w:szCs w:val="24"/>
        </w:rPr>
        <w:t>zado com 1</w:t>
      </w:r>
      <w:r w:rsidRPr="00D0053B">
        <w:rPr>
          <w:rFonts w:ascii="Times New Roman" w:eastAsia="Arial" w:hAnsi="Times New Roman" w:cs="Times New Roman"/>
          <w:sz w:val="24"/>
          <w:szCs w:val="24"/>
        </w:rPr>
        <w:t>00 gestantes,</w:t>
      </w:r>
      <w:r>
        <w:rPr>
          <w:rFonts w:ascii="Times New Roman" w:hAnsi="Times New Roman" w:cs="Times New Roman"/>
          <w:sz w:val="24"/>
        </w:rPr>
        <w:t>p</w:t>
      </w:r>
      <w:r w:rsidRPr="00D0053B">
        <w:rPr>
          <w:rFonts w:ascii="Times New Roman" w:hAnsi="Times New Roman" w:cs="Times New Roman"/>
          <w:sz w:val="24"/>
        </w:rPr>
        <w:t xml:space="preserve">ara avaliar do consumo alimentar foi </w:t>
      </w:r>
      <w:r w:rsidRPr="00D0053B">
        <w:rPr>
          <w:rFonts w:ascii="Times New Roman" w:hAnsi="Times New Roman" w:cs="Times New Roman"/>
          <w:sz w:val="24"/>
        </w:rPr>
        <w:lastRenderedPageBreak/>
        <w:t>utilizado a aplicação de questionários de frequência alimentar.</w:t>
      </w:r>
      <w:r w:rsidRPr="00D0053B">
        <w:rPr>
          <w:rFonts w:ascii="Times New Roman" w:eastAsia="Arial" w:hAnsi="Times New Roman" w:cs="Times New Roman"/>
          <w:sz w:val="24"/>
          <w:szCs w:val="24"/>
        </w:rPr>
        <w:t>Estudo aprovado pelo Comitê de Ética em Pesquisas com Seres Humanos do</w:t>
      </w:r>
      <w:r w:rsidRPr="00A12E1E">
        <w:rPr>
          <w:rFonts w:ascii="Times New Roman" w:eastAsia="Arial" w:hAnsi="Times New Roman" w:cs="Times New Roman"/>
          <w:sz w:val="24"/>
          <w:szCs w:val="24"/>
        </w:rPr>
        <w:t xml:space="preserve"> Hospital Agamenon Magalhães sob o </w:t>
      </w:r>
      <w:bookmarkStart w:id="0" w:name="_GoBack"/>
      <w:bookmarkEnd w:id="0"/>
      <w:r w:rsidRPr="00A12E1E">
        <w:rPr>
          <w:rFonts w:ascii="Times New Roman" w:eastAsia="Arial" w:hAnsi="Times New Roman" w:cs="Times New Roman"/>
          <w:sz w:val="24"/>
          <w:szCs w:val="24"/>
        </w:rPr>
        <w:t xml:space="preserve">número de protocolo: </w:t>
      </w:r>
      <w:r w:rsidRPr="00A12E1E">
        <w:rPr>
          <w:rFonts w:ascii="Times New Roman" w:eastAsia="Arial" w:hAnsi="Times New Roman" w:cs="Times New Roman"/>
          <w:color w:val="000000"/>
          <w:sz w:val="24"/>
          <w:szCs w:val="24"/>
        </w:rPr>
        <w:t>06261918.1.0000.5197.</w:t>
      </w:r>
      <w:r w:rsidRPr="00A12E1E">
        <w:rPr>
          <w:rFonts w:ascii="Times New Roman" w:eastAsia="Arial" w:hAnsi="Times New Roman" w:cs="Times New Roman"/>
          <w:b/>
          <w:sz w:val="24"/>
          <w:szCs w:val="24"/>
        </w:rPr>
        <w:t>RESULTADOS:</w:t>
      </w:r>
      <w:r w:rsidRPr="00BF3B33">
        <w:rPr>
          <w:rFonts w:ascii="Times New Roman" w:hAnsi="Times New Roman" w:cs="Times New Roman"/>
          <w:sz w:val="24"/>
          <w:szCs w:val="24"/>
          <w:shd w:val="clear" w:color="auto" w:fill="FFFFFF"/>
        </w:rPr>
        <w:t>Os dados obtidos</w:t>
      </w:r>
      <w:r w:rsidRPr="00A12E1E">
        <w:rPr>
          <w:rFonts w:ascii="Times New Roman" w:eastAsia="Arial" w:hAnsi="Times New Roman" w:cs="Times New Roman"/>
          <w:sz w:val="24"/>
          <w:szCs w:val="24"/>
        </w:rPr>
        <w:t>com relação ao consumo alimentar, verificou-se</w:t>
      </w:r>
      <w:r>
        <w:rPr>
          <w:rFonts w:ascii="Times New Roman" w:eastAsia="Arial" w:hAnsi="Times New Roman" w:cs="Times New Roman"/>
          <w:sz w:val="24"/>
          <w:szCs w:val="24"/>
        </w:rPr>
        <w:t xml:space="preserve"> que 41% </w:t>
      </w:r>
      <w:r w:rsidR="00BA66FE">
        <w:rPr>
          <w:rFonts w:ascii="Times New Roman" w:eastAsia="Arial" w:hAnsi="Times New Roman" w:cs="Times New Roman"/>
          <w:sz w:val="24"/>
          <w:szCs w:val="24"/>
        </w:rPr>
        <w:t>frequência</w:t>
      </w:r>
      <w:r w:rsidR="00A856EE">
        <w:rPr>
          <w:rFonts w:ascii="Times New Roman" w:eastAsia="Arial" w:hAnsi="Times New Roman" w:cs="Times New Roman"/>
          <w:sz w:val="24"/>
          <w:szCs w:val="24"/>
        </w:rPr>
        <w:t xml:space="preserve">de comer alimentos </w:t>
      </w:r>
      <w:r w:rsidR="00E34C29">
        <w:rPr>
          <w:rFonts w:ascii="Times New Roman" w:eastAsia="Arial" w:hAnsi="Times New Roman" w:cs="Times New Roman"/>
          <w:sz w:val="24"/>
          <w:szCs w:val="24"/>
        </w:rPr>
        <w:t>fora</w:t>
      </w:r>
      <w:r>
        <w:rPr>
          <w:rFonts w:ascii="Times New Roman" w:eastAsia="Arial" w:hAnsi="Times New Roman" w:cs="Times New Roman"/>
          <w:sz w:val="24"/>
          <w:szCs w:val="24"/>
        </w:rPr>
        <w:t xml:space="preserve"> 1 a 2 vezes por semana, 39% das gestantes consomem doces </w:t>
      </w:r>
      <w:r w:rsidR="00D75DB0">
        <w:rPr>
          <w:rFonts w:ascii="Times New Roman" w:eastAsia="Arial" w:hAnsi="Times New Roman" w:cs="Times New Roman"/>
          <w:sz w:val="24"/>
          <w:szCs w:val="24"/>
        </w:rPr>
        <w:t xml:space="preserve">, chocolates ou biscoitos </w:t>
      </w:r>
      <w:r>
        <w:rPr>
          <w:rFonts w:ascii="Times New Roman" w:eastAsia="Arial" w:hAnsi="Times New Roman" w:cs="Times New Roman"/>
          <w:sz w:val="24"/>
          <w:szCs w:val="24"/>
        </w:rPr>
        <w:t>diariamente</w:t>
      </w:r>
      <w:r w:rsidR="00A856EE">
        <w:rPr>
          <w:rFonts w:ascii="Times New Roman" w:eastAsia="Arial" w:hAnsi="Times New Roman" w:cs="Times New Roman"/>
          <w:sz w:val="24"/>
          <w:szCs w:val="24"/>
        </w:rPr>
        <w:t>, das 29% das gestante alegaram consumir “fastfood” diariamente, 42% relatou consumir sucos industrializados,</w:t>
      </w:r>
      <w:r w:rsidR="00D75DB0">
        <w:rPr>
          <w:rFonts w:ascii="Times New Roman" w:eastAsia="Arial" w:hAnsi="Times New Roman" w:cs="Times New Roman"/>
          <w:sz w:val="24"/>
          <w:szCs w:val="24"/>
        </w:rPr>
        <w:t xml:space="preserve"> 39% costumam consumir, </w:t>
      </w:r>
      <w:r w:rsidR="00D75DB0">
        <w:rPr>
          <w:rFonts w:ascii="Times New Roman" w:eastAsia="Arial" w:hAnsi="Times New Roman" w:cs="Times New Roman"/>
          <w:color w:val="000000" w:themeColor="text1"/>
          <w:sz w:val="24"/>
          <w:szCs w:val="24"/>
        </w:rPr>
        <w:t>e</w:t>
      </w:r>
      <w:r w:rsidR="00D75DB0" w:rsidRPr="00A12E1E">
        <w:rPr>
          <w:rFonts w:ascii="Times New Roman" w:eastAsia="Arial" w:hAnsi="Times New Roman" w:cs="Times New Roman"/>
          <w:color w:val="000000" w:themeColor="text1"/>
          <w:sz w:val="24"/>
          <w:szCs w:val="24"/>
        </w:rPr>
        <w:t>m relação ao</w:t>
      </w:r>
      <w:r w:rsidR="00D75DB0">
        <w:rPr>
          <w:rFonts w:ascii="Times New Roman" w:eastAsia="Arial" w:hAnsi="Times New Roman" w:cs="Times New Roman"/>
          <w:color w:val="000000" w:themeColor="text1"/>
          <w:sz w:val="24"/>
          <w:szCs w:val="24"/>
        </w:rPr>
        <w:t xml:space="preserve"> consumo de frutas e vegetais 21</w:t>
      </w:r>
      <w:r w:rsidR="00D75DB0" w:rsidRPr="00A12E1E">
        <w:rPr>
          <w:rFonts w:ascii="Times New Roman" w:eastAsia="Arial" w:hAnsi="Times New Roman" w:cs="Times New Roman"/>
          <w:color w:val="000000" w:themeColor="text1"/>
          <w:sz w:val="24"/>
          <w:szCs w:val="24"/>
        </w:rPr>
        <w:t>% relatou consumir diariamente</w:t>
      </w:r>
      <w:r w:rsidR="00D75DB0">
        <w:rPr>
          <w:rFonts w:ascii="Times New Roman" w:eastAsia="Arial" w:hAnsi="Times New Roman" w:cs="Times New Roman"/>
          <w:color w:val="000000" w:themeColor="text1"/>
          <w:sz w:val="24"/>
          <w:szCs w:val="24"/>
        </w:rPr>
        <w:t>.</w:t>
      </w:r>
      <w:r w:rsidRPr="00ED1908">
        <w:rPr>
          <w:rFonts w:ascii="Times New Roman" w:eastAsia="Arial" w:hAnsi="Times New Roman" w:cs="Times New Roman"/>
          <w:color w:val="000000" w:themeColor="text1"/>
          <w:sz w:val="24"/>
          <w:szCs w:val="24"/>
        </w:rPr>
        <w:t xml:space="preserve">Na mudança do consumo alimentar, que resultam no aumento do consumo de açúcares simples, alimentos industrializados, e diminuição do consumo de frutas e hortaliças,contribui no ganho de peso exacerbado </w:t>
      </w:r>
      <w:r w:rsidRPr="00ED1908">
        <w:rPr>
          <w:rFonts w:ascii="Times New Roman" w:hAnsi="Times New Roman" w:cs="Times New Roman"/>
          <w:color w:val="000000" w:themeColor="text1"/>
          <w:sz w:val="24"/>
          <w:szCs w:val="24"/>
        </w:rPr>
        <w:t>associando-se a maior taxa de morbimortalidade tendo desfecho de vários fatores de risco como, hipertensão, pré-eclâmpsia, diabetes mellitus gestacional dentre outros.</w:t>
      </w:r>
      <w:r w:rsidR="00BA66FE" w:rsidRPr="00A12E1E">
        <w:rPr>
          <w:rFonts w:ascii="Times New Roman" w:eastAsia="Arial" w:hAnsi="Times New Roman" w:cs="Times New Roman"/>
          <w:b/>
          <w:sz w:val="24"/>
          <w:szCs w:val="24"/>
        </w:rPr>
        <w:t>CONCLUSÃO:</w:t>
      </w:r>
      <w:r w:rsidR="00BA66FE" w:rsidRPr="0013035A">
        <w:rPr>
          <w:rFonts w:ascii="Times New Roman" w:eastAsia="Arial" w:hAnsi="Times New Roman" w:cs="Times New Roman"/>
          <w:sz w:val="24"/>
          <w:szCs w:val="24"/>
        </w:rPr>
        <w:t xml:space="preserve"> Faz-se</w:t>
      </w:r>
      <w:r w:rsidRPr="0013035A">
        <w:rPr>
          <w:rFonts w:ascii="Times New Roman" w:eastAsia="Arial" w:hAnsi="Times New Roman" w:cs="Times New Roman"/>
          <w:sz w:val="24"/>
          <w:szCs w:val="24"/>
        </w:rPr>
        <w:t xml:space="preserve"> necessário</w:t>
      </w:r>
      <w:r>
        <w:rPr>
          <w:rFonts w:ascii="Times New Roman" w:eastAsia="Arial" w:hAnsi="Times New Roman" w:cs="Times New Roman"/>
          <w:sz w:val="24"/>
          <w:szCs w:val="24"/>
        </w:rPr>
        <w:t xml:space="preserve"> a conscientização por meio de ações informativas e orientação </w:t>
      </w:r>
      <w:r w:rsidR="00BA66FE">
        <w:rPr>
          <w:rFonts w:ascii="Times New Roman" w:eastAsia="Arial" w:hAnsi="Times New Roman" w:cs="Times New Roman"/>
          <w:sz w:val="24"/>
          <w:szCs w:val="24"/>
        </w:rPr>
        <w:t>nutricional para</w:t>
      </w:r>
      <w:r>
        <w:rPr>
          <w:rFonts w:ascii="Times New Roman" w:eastAsia="Arial" w:hAnsi="Times New Roman" w:cs="Times New Roman"/>
          <w:sz w:val="24"/>
          <w:szCs w:val="24"/>
        </w:rPr>
        <w:t xml:space="preserve"> essas gestantes avaliadas, diante do pressuposto que se encontram em uma fase vulnerável e de intensas transformações, seja devido a fase da adolescência como no desenvolvimento fetal. Além disso, tem sido cada vez mais constante a relação dos hábitos alimentares e do estilo de vida com a maior probabilidade de comprometimento à saúde de ambos, necessitando de um acompanhamento nutricional.</w:t>
      </w:r>
    </w:p>
    <w:p w:rsidR="00A76A89" w:rsidRDefault="00A76A89" w:rsidP="00A76A89">
      <w:pPr>
        <w:spacing w:line="360" w:lineRule="auto"/>
        <w:jc w:val="both"/>
        <w:rPr>
          <w:rFonts w:ascii="Times New Roman" w:hAnsi="Times New Roman" w:cs="Times New Roman"/>
          <w:color w:val="000000" w:themeColor="text1"/>
        </w:rPr>
      </w:pPr>
      <w:r w:rsidRPr="008E076E">
        <w:rPr>
          <w:rFonts w:ascii="Times New Roman" w:hAnsi="Times New Roman" w:cs="Times New Roman"/>
          <w:b/>
          <w:color w:val="000000" w:themeColor="text1"/>
        </w:rPr>
        <w:t xml:space="preserve">Palavras-chave: </w:t>
      </w:r>
      <w:r w:rsidR="00BA66FE">
        <w:rPr>
          <w:rFonts w:ascii="Times New Roman" w:hAnsi="Times New Roman" w:cs="Times New Roman"/>
          <w:color w:val="000000" w:themeColor="text1"/>
        </w:rPr>
        <w:t>Gravidez, Questionário</w:t>
      </w:r>
      <w:r>
        <w:rPr>
          <w:rFonts w:ascii="Times New Roman" w:hAnsi="Times New Roman" w:cs="Times New Roman"/>
          <w:color w:val="000000" w:themeColor="text1"/>
        </w:rPr>
        <w:t>,</w:t>
      </w:r>
      <w:r w:rsidRPr="00526148">
        <w:rPr>
          <w:rFonts w:ascii="Times New Roman" w:hAnsi="Times New Roman" w:cs="Times New Roman"/>
          <w:color w:val="000000" w:themeColor="text1"/>
        </w:rPr>
        <w:t>Frequência alimentar</w:t>
      </w:r>
      <w:r>
        <w:rPr>
          <w:rFonts w:ascii="Times New Roman" w:hAnsi="Times New Roman" w:cs="Times New Roman"/>
          <w:color w:val="000000" w:themeColor="text1"/>
        </w:rPr>
        <w:t>.</w:t>
      </w:r>
    </w:p>
    <w:p w:rsidR="00A76A89" w:rsidRPr="008E076E" w:rsidRDefault="00A76A89" w:rsidP="00A76A89">
      <w:pPr>
        <w:spacing w:line="360" w:lineRule="auto"/>
        <w:jc w:val="both"/>
        <w:rPr>
          <w:rFonts w:ascii="Times New Roman" w:eastAsia="Arial" w:hAnsi="Times New Roman" w:cs="Times New Roman"/>
          <w:b/>
          <w:sz w:val="24"/>
          <w:szCs w:val="24"/>
        </w:rPr>
      </w:pPr>
      <w:r w:rsidRPr="008E076E">
        <w:rPr>
          <w:rFonts w:ascii="Times New Roman" w:eastAsia="Arial" w:hAnsi="Times New Roman" w:cs="Times New Roman"/>
          <w:b/>
          <w:sz w:val="24"/>
          <w:szCs w:val="24"/>
        </w:rPr>
        <w:t>Referências</w:t>
      </w:r>
    </w:p>
    <w:p w:rsidR="00A76A89" w:rsidRPr="008E076E" w:rsidRDefault="00A76A89" w:rsidP="00A76A89">
      <w:pPr>
        <w:spacing w:line="360" w:lineRule="auto"/>
        <w:jc w:val="both"/>
        <w:rPr>
          <w:rFonts w:ascii="Times New Roman" w:hAnsi="Times New Roman" w:cs="Times New Roman"/>
          <w:sz w:val="24"/>
        </w:rPr>
      </w:pPr>
      <w:r w:rsidRPr="008E076E">
        <w:rPr>
          <w:rFonts w:ascii="Times New Roman" w:hAnsi="Times New Roman" w:cs="Times New Roman"/>
          <w:color w:val="222222"/>
          <w:sz w:val="24"/>
          <w:szCs w:val="24"/>
          <w:shd w:val="clear" w:color="auto" w:fill="FFFFFF"/>
        </w:rPr>
        <w:t>Gomes, R. N. S., Gomes, V. T. S., Caldas, D. R. C., Lago, E. C., C</w:t>
      </w:r>
      <w:r>
        <w:rPr>
          <w:rFonts w:ascii="Times New Roman" w:hAnsi="Times New Roman" w:cs="Times New Roman"/>
          <w:color w:val="222222"/>
          <w:sz w:val="24"/>
          <w:szCs w:val="24"/>
          <w:shd w:val="clear" w:color="auto" w:fill="FFFFFF"/>
        </w:rPr>
        <w:t>ampos, F. K. L., &amp; Gomes, M. S.</w:t>
      </w:r>
      <w:r w:rsidRPr="008E076E">
        <w:rPr>
          <w:rFonts w:ascii="Times New Roman" w:hAnsi="Times New Roman" w:cs="Times New Roman"/>
          <w:color w:val="222222"/>
          <w:sz w:val="24"/>
          <w:szCs w:val="24"/>
          <w:shd w:val="clear" w:color="auto" w:fill="FFFFFF"/>
        </w:rPr>
        <w:t xml:space="preserve"> Avaliação do estado nutricional de gestantes atendidas em unidades básicas de saúde de Caxias/MA. </w:t>
      </w:r>
      <w:r w:rsidRPr="008E076E">
        <w:rPr>
          <w:rFonts w:ascii="Times New Roman" w:hAnsi="Times New Roman" w:cs="Times New Roman"/>
          <w:b/>
          <w:bCs/>
          <w:color w:val="222222"/>
          <w:sz w:val="24"/>
          <w:szCs w:val="24"/>
          <w:shd w:val="clear" w:color="auto" w:fill="FFFFFF"/>
        </w:rPr>
        <w:t>Revista Interdisciplinar</w:t>
      </w:r>
      <w:r w:rsidRPr="008E076E">
        <w:rPr>
          <w:rFonts w:ascii="Times New Roman" w:hAnsi="Times New Roman" w:cs="Times New Roman"/>
          <w:color w:val="222222"/>
          <w:sz w:val="24"/>
          <w:szCs w:val="24"/>
          <w:shd w:val="clear" w:color="auto" w:fill="FFFFFF"/>
        </w:rPr>
        <w:t>, v. 7, n. 4,  p. 81-90, 2015</w:t>
      </w:r>
    </w:p>
    <w:p w:rsidR="00A76A89" w:rsidRDefault="00A76A89" w:rsidP="00A76A89">
      <w:pPr>
        <w:jc w:val="both"/>
        <w:rPr>
          <w:rFonts w:ascii="Times New Roman" w:eastAsia="Arial" w:hAnsi="Times New Roman" w:cs="Times New Roman"/>
          <w:sz w:val="24"/>
          <w:szCs w:val="24"/>
        </w:rPr>
      </w:pPr>
    </w:p>
    <w:p w:rsidR="00A76A89" w:rsidRDefault="00A76A89" w:rsidP="00A76A89">
      <w:pPr>
        <w:jc w:val="both"/>
        <w:rPr>
          <w:rFonts w:ascii="Times New Roman" w:eastAsia="Arial" w:hAnsi="Times New Roman" w:cs="Times New Roman"/>
          <w:sz w:val="24"/>
          <w:szCs w:val="24"/>
        </w:rPr>
      </w:pPr>
    </w:p>
    <w:p w:rsidR="00A76A89" w:rsidRDefault="00A76A89" w:rsidP="00A76A89">
      <w:pPr>
        <w:jc w:val="center"/>
      </w:pPr>
    </w:p>
    <w:sectPr w:rsidR="00A76A89" w:rsidSect="00960B0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B95" w:rsidRDefault="000D0B95" w:rsidP="00A76A89">
      <w:pPr>
        <w:spacing w:after="0" w:line="240" w:lineRule="auto"/>
      </w:pPr>
      <w:r>
        <w:separator/>
      </w:r>
    </w:p>
  </w:endnote>
  <w:endnote w:type="continuationSeparator" w:id="1">
    <w:p w:rsidR="000D0B95" w:rsidRDefault="000D0B95" w:rsidP="00A76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B95" w:rsidRDefault="000D0B95" w:rsidP="00A76A89">
      <w:pPr>
        <w:spacing w:after="0" w:line="240" w:lineRule="auto"/>
      </w:pPr>
      <w:r>
        <w:separator/>
      </w:r>
    </w:p>
  </w:footnote>
  <w:footnote w:type="continuationSeparator" w:id="1">
    <w:p w:rsidR="000D0B95" w:rsidRDefault="000D0B95" w:rsidP="00A76A8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76A89"/>
    <w:rsid w:val="000D0B95"/>
    <w:rsid w:val="001852C7"/>
    <w:rsid w:val="00201FC8"/>
    <w:rsid w:val="00226D87"/>
    <w:rsid w:val="0046118E"/>
    <w:rsid w:val="004D7868"/>
    <w:rsid w:val="005C60B2"/>
    <w:rsid w:val="006D0B12"/>
    <w:rsid w:val="00794DF1"/>
    <w:rsid w:val="00960B00"/>
    <w:rsid w:val="009F5632"/>
    <w:rsid w:val="00A76A89"/>
    <w:rsid w:val="00A856EE"/>
    <w:rsid w:val="00BA66FE"/>
    <w:rsid w:val="00C5619B"/>
    <w:rsid w:val="00CA6A09"/>
    <w:rsid w:val="00CD0AF2"/>
    <w:rsid w:val="00D606F1"/>
    <w:rsid w:val="00D75DB0"/>
    <w:rsid w:val="00D828A9"/>
    <w:rsid w:val="00E34C29"/>
    <w:rsid w:val="00EF0AA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0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A76A8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76A89"/>
  </w:style>
  <w:style w:type="paragraph" w:styleId="Rodap">
    <w:name w:val="footer"/>
    <w:basedOn w:val="Normal"/>
    <w:link w:val="RodapChar"/>
    <w:uiPriority w:val="99"/>
    <w:semiHidden/>
    <w:unhideWhenUsed/>
    <w:rsid w:val="00A76A8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76A89"/>
  </w:style>
  <w:style w:type="paragraph" w:customStyle="1" w:styleId="Default">
    <w:name w:val="Default"/>
    <w:rsid w:val="00A76A89"/>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character" w:customStyle="1" w:styleId="apple-converted-space">
    <w:name w:val="apple-converted-space"/>
    <w:basedOn w:val="Fontepargpadro"/>
    <w:rsid w:val="00A76A89"/>
  </w:style>
  <w:style w:type="character" w:customStyle="1" w:styleId="lrzxr">
    <w:name w:val="lrzxr"/>
    <w:basedOn w:val="Fontepargpadro"/>
    <w:rsid w:val="00A76A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663</Words>
  <Characters>3583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Flavia</dc:creator>
  <cp:lastModifiedBy>Flavia</cp:lastModifiedBy>
  <cp:revision>2</cp:revision>
  <dcterms:created xsi:type="dcterms:W3CDTF">2019-05-05T01:37:00Z</dcterms:created>
  <dcterms:modified xsi:type="dcterms:W3CDTF">2019-05-05T01:37:00Z</dcterms:modified>
</cp:coreProperties>
</file>