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A8C" w:rsidRDefault="00856A8C" w:rsidP="00856A8C">
      <w:pPr>
        <w:jc w:val="right"/>
        <w:rPr>
          <w:rFonts w:cs="Times New Roman"/>
          <w:szCs w:val="24"/>
          <w:bdr w:val="none" w:sz="0" w:space="0" w:color="auto" w:frame="1"/>
        </w:rPr>
      </w:pPr>
      <w:r>
        <w:rPr>
          <w:rFonts w:cs="Times New Roman"/>
          <w:szCs w:val="24"/>
          <w:bdr w:val="none" w:sz="0" w:space="0" w:color="auto" w:frame="1"/>
        </w:rPr>
        <w:t>Área temática:</w:t>
      </w:r>
      <w:r>
        <w:rPr>
          <w:rFonts w:cs="Times New Roman"/>
          <w:szCs w:val="24"/>
          <w:bdr w:val="none" w:sz="0" w:space="0" w:color="auto" w:frame="1"/>
        </w:rPr>
        <w:t xml:space="preserve"> </w:t>
      </w:r>
      <w:r w:rsidR="00E3397B">
        <w:rPr>
          <w:rFonts w:cs="Times New Roman"/>
          <w:szCs w:val="24"/>
          <w:bdr w:val="none" w:sz="0" w:space="0" w:color="auto" w:frame="1"/>
        </w:rPr>
        <w:t>Nutrição em esportes</w:t>
      </w:r>
    </w:p>
    <w:p w:rsidR="00856A8C" w:rsidRDefault="00856A8C" w:rsidP="00856A8C">
      <w:pPr>
        <w:jc w:val="right"/>
        <w:rPr>
          <w:rFonts w:cs="Times New Roman"/>
          <w:b/>
          <w:szCs w:val="24"/>
        </w:rPr>
      </w:pPr>
    </w:p>
    <w:p w:rsidR="00E9502C" w:rsidRPr="00856A8C" w:rsidRDefault="000C0942" w:rsidP="000C0942">
      <w:pPr>
        <w:jc w:val="center"/>
        <w:rPr>
          <w:rFonts w:cs="Times New Roman"/>
          <w:b/>
          <w:szCs w:val="24"/>
        </w:rPr>
      </w:pPr>
      <w:r w:rsidRPr="00856A8C">
        <w:rPr>
          <w:rFonts w:cs="Times New Roman"/>
          <w:b/>
          <w:szCs w:val="24"/>
        </w:rPr>
        <w:t>ATIVIDADE FÍSICA E SUA RELAÇÃO COM PARÂMETROS ANTROPOMÉTRICOS PREDITORES DE RISCO CARDIOVASCULAR: UM ESTUDO COM CRIANÇAS E ADOLESCENTES</w:t>
      </w:r>
    </w:p>
    <w:p w:rsidR="000C0942" w:rsidRPr="00856A8C" w:rsidRDefault="000C0942">
      <w:pPr>
        <w:rPr>
          <w:rFonts w:cs="Times New Roman"/>
          <w:szCs w:val="24"/>
        </w:rPr>
      </w:pPr>
    </w:p>
    <w:p w:rsidR="00C96B2A" w:rsidRPr="00E3397B" w:rsidRDefault="00C96B2A" w:rsidP="00C96B2A">
      <w:pPr>
        <w:jc w:val="right"/>
        <w:rPr>
          <w:rFonts w:cs="Times New Roman"/>
          <w:b/>
          <w:szCs w:val="24"/>
        </w:rPr>
      </w:pPr>
      <w:r w:rsidRPr="00E3397B">
        <w:rPr>
          <w:rFonts w:cs="Times New Roman"/>
          <w:b/>
          <w:szCs w:val="24"/>
        </w:rPr>
        <w:t>Nathália Mara Lourenço Cavalcanti Alves</w:t>
      </w:r>
      <w:r w:rsidR="00E3397B">
        <w:rPr>
          <w:rFonts w:cs="Times New Roman"/>
          <w:b/>
          <w:szCs w:val="24"/>
        </w:rPr>
        <w:t xml:space="preserve"> (nathaliacavalcanti@outlook.com)</w:t>
      </w:r>
    </w:p>
    <w:p w:rsidR="00320E35" w:rsidRPr="00856A8C" w:rsidRDefault="00320E35" w:rsidP="00320E35">
      <w:pPr>
        <w:jc w:val="right"/>
        <w:rPr>
          <w:rFonts w:cs="Times New Roman"/>
          <w:szCs w:val="24"/>
        </w:rPr>
      </w:pPr>
      <w:r w:rsidRPr="00856A8C">
        <w:rPr>
          <w:rFonts w:cs="Times New Roman"/>
          <w:szCs w:val="24"/>
        </w:rPr>
        <w:t>Ellen Mariane Santana da Fonseca</w:t>
      </w:r>
      <w:r w:rsidRPr="00856A8C">
        <w:rPr>
          <w:rFonts w:cs="Times New Roman"/>
          <w:szCs w:val="24"/>
        </w:rPr>
        <w:t xml:space="preserve"> </w:t>
      </w:r>
    </w:p>
    <w:p w:rsidR="00320E35" w:rsidRPr="00856A8C" w:rsidRDefault="00320E35" w:rsidP="00320E35">
      <w:pPr>
        <w:jc w:val="right"/>
        <w:rPr>
          <w:rFonts w:cs="Times New Roman"/>
          <w:szCs w:val="24"/>
        </w:rPr>
      </w:pPr>
      <w:proofErr w:type="spellStart"/>
      <w:r w:rsidRPr="00856A8C">
        <w:rPr>
          <w:rFonts w:cs="Times New Roman"/>
          <w:szCs w:val="24"/>
        </w:rPr>
        <w:t>Lizelda</w:t>
      </w:r>
      <w:proofErr w:type="spellEnd"/>
      <w:r w:rsidRPr="00856A8C">
        <w:rPr>
          <w:rFonts w:cs="Times New Roman"/>
          <w:szCs w:val="24"/>
        </w:rPr>
        <w:t xml:space="preserve"> Maria de Araújo Barbosa</w:t>
      </w:r>
    </w:p>
    <w:p w:rsidR="00C96B2A" w:rsidRDefault="00C96B2A" w:rsidP="00E3397B">
      <w:pPr>
        <w:jc w:val="right"/>
        <w:rPr>
          <w:rFonts w:cs="Times New Roman"/>
          <w:szCs w:val="24"/>
        </w:rPr>
      </w:pPr>
    </w:p>
    <w:p w:rsidR="006C5EE6" w:rsidRDefault="000C0942">
      <w:pPr>
        <w:rPr>
          <w:rFonts w:cs="Times New Roman"/>
          <w:szCs w:val="24"/>
        </w:rPr>
      </w:pPr>
      <w:r w:rsidRPr="00856A8C">
        <w:rPr>
          <w:rFonts w:cs="Times New Roman"/>
          <w:szCs w:val="24"/>
        </w:rPr>
        <w:t>No Brasil, o excesso de peso é crescente</w:t>
      </w:r>
      <w:r w:rsidR="001736AE" w:rsidRPr="00856A8C">
        <w:rPr>
          <w:rFonts w:cs="Times New Roman"/>
          <w:szCs w:val="24"/>
        </w:rPr>
        <w:t xml:space="preserve"> entre crianças e adolescentes. </w:t>
      </w:r>
      <w:r w:rsidRPr="00856A8C">
        <w:rPr>
          <w:rFonts w:cs="Times New Roman"/>
          <w:szCs w:val="24"/>
        </w:rPr>
        <w:t>O estilo de vida moderno</w:t>
      </w:r>
      <w:r w:rsidR="006C1F7A" w:rsidRPr="00856A8C">
        <w:rPr>
          <w:rFonts w:cs="Times New Roman"/>
          <w:szCs w:val="24"/>
        </w:rPr>
        <w:t xml:space="preserve"> e o sedentarismo tê</w:t>
      </w:r>
      <w:r w:rsidRPr="00856A8C">
        <w:rPr>
          <w:rFonts w:cs="Times New Roman"/>
          <w:szCs w:val="24"/>
        </w:rPr>
        <w:t>m sido um po</w:t>
      </w:r>
      <w:r w:rsidR="006C1F7A" w:rsidRPr="00856A8C">
        <w:rPr>
          <w:rFonts w:cs="Times New Roman"/>
          <w:szCs w:val="24"/>
        </w:rPr>
        <w:t>tente estímulo para a obesidade</w:t>
      </w:r>
      <w:r w:rsidRPr="00856A8C">
        <w:rPr>
          <w:rFonts w:cs="Times New Roman"/>
          <w:szCs w:val="24"/>
        </w:rPr>
        <w:t>.</w:t>
      </w:r>
      <w:r w:rsidR="001736AE" w:rsidRPr="00856A8C">
        <w:rPr>
          <w:rFonts w:cs="Times New Roman"/>
          <w:szCs w:val="24"/>
        </w:rPr>
        <w:t xml:space="preserve"> Medidas como circunferência da cintura e do pescoço são consideradas úteis para estimar a quantidade de tecido adiposo visceral e identificar o risco cardiovascular. São relati</w:t>
      </w:r>
      <w:r w:rsidR="006C1F7A" w:rsidRPr="00856A8C">
        <w:rPr>
          <w:rFonts w:cs="Times New Roman"/>
          <w:szCs w:val="24"/>
        </w:rPr>
        <w:t xml:space="preserve">vamente simples, não-invasivas </w:t>
      </w:r>
      <w:r w:rsidR="001736AE" w:rsidRPr="00856A8C">
        <w:rPr>
          <w:rFonts w:cs="Times New Roman"/>
          <w:szCs w:val="24"/>
        </w:rPr>
        <w:t xml:space="preserve">e </w:t>
      </w:r>
      <w:r w:rsidR="006C1F7A" w:rsidRPr="00856A8C">
        <w:rPr>
          <w:rFonts w:cs="Times New Roman"/>
          <w:szCs w:val="24"/>
        </w:rPr>
        <w:t xml:space="preserve">são bastante utilizadas </w:t>
      </w:r>
      <w:r w:rsidR="001736AE" w:rsidRPr="00856A8C">
        <w:rPr>
          <w:rFonts w:cs="Times New Roman"/>
          <w:szCs w:val="24"/>
        </w:rPr>
        <w:t xml:space="preserve">em estudos pediátricos. </w:t>
      </w:r>
      <w:r w:rsidR="00320E35" w:rsidRPr="00856A8C">
        <w:rPr>
          <w:rFonts w:cs="Times New Roman"/>
          <w:szCs w:val="24"/>
        </w:rPr>
        <w:t>O objetivo do estudo foi i</w:t>
      </w:r>
      <w:r w:rsidR="00DF4444" w:rsidRPr="00856A8C">
        <w:rPr>
          <w:rFonts w:cs="Times New Roman"/>
          <w:szCs w:val="24"/>
        </w:rPr>
        <w:t>nvestigar a associação entre a prática de atividade física com medidas antropométricas preditoras de risco cardiovascular em crianças e adolescentes atendidos em um ambulatório de Nutrição de um hospital da rede pública do Recife-PE.</w:t>
      </w:r>
      <w:r w:rsidR="00374268" w:rsidRPr="00856A8C">
        <w:rPr>
          <w:rFonts w:cs="Times New Roman"/>
          <w:szCs w:val="24"/>
        </w:rPr>
        <w:t xml:space="preserve"> </w:t>
      </w:r>
      <w:r w:rsidR="00320E35" w:rsidRPr="00856A8C">
        <w:rPr>
          <w:rFonts w:cs="Times New Roman"/>
          <w:szCs w:val="24"/>
        </w:rPr>
        <w:t xml:space="preserve"> Trata-se de um e</w:t>
      </w:r>
      <w:r w:rsidRPr="00856A8C">
        <w:rPr>
          <w:rFonts w:cs="Times New Roman"/>
          <w:szCs w:val="24"/>
        </w:rPr>
        <w:t>studo transversal, aprovado por comitê de ética (40396814.1.0000.5200), realizado entre março e maio/2015, com</w:t>
      </w:r>
      <w:r w:rsidR="006C1F7A" w:rsidRPr="00856A8C">
        <w:rPr>
          <w:rFonts w:cs="Times New Roman"/>
          <w:szCs w:val="24"/>
        </w:rPr>
        <w:t xml:space="preserve"> amostra de conveniência, cuja </w:t>
      </w:r>
      <w:r w:rsidRPr="00856A8C">
        <w:rPr>
          <w:rFonts w:cs="Times New Roman"/>
          <w:szCs w:val="24"/>
        </w:rPr>
        <w:t xml:space="preserve">participação foi condicionada à assinatura dos Termos de Consentimento e Assentimento. As variáveis coletadas foram: sexo, idade, peso, estatura, </w:t>
      </w:r>
      <w:r w:rsidR="00320E35" w:rsidRPr="00856A8C">
        <w:rPr>
          <w:rFonts w:cs="Times New Roman"/>
          <w:szCs w:val="24"/>
        </w:rPr>
        <w:t>circunferência da cintura</w:t>
      </w:r>
      <w:r w:rsidR="006C1F7A" w:rsidRPr="00856A8C">
        <w:rPr>
          <w:rFonts w:cs="Times New Roman"/>
          <w:szCs w:val="24"/>
        </w:rPr>
        <w:t>,</w:t>
      </w:r>
      <w:r w:rsidR="00320E35" w:rsidRPr="00856A8C">
        <w:rPr>
          <w:rFonts w:cs="Times New Roman"/>
          <w:szCs w:val="24"/>
        </w:rPr>
        <w:t xml:space="preserve"> circunferência do pescoço</w:t>
      </w:r>
      <w:r w:rsidR="006C1F7A" w:rsidRPr="00856A8C">
        <w:rPr>
          <w:rFonts w:cs="Times New Roman"/>
          <w:szCs w:val="24"/>
        </w:rPr>
        <w:t xml:space="preserve"> e</w:t>
      </w:r>
      <w:r w:rsidR="00DF4444" w:rsidRPr="00856A8C">
        <w:rPr>
          <w:rFonts w:cs="Times New Roman"/>
          <w:szCs w:val="24"/>
        </w:rPr>
        <w:t xml:space="preserve"> prática</w:t>
      </w:r>
      <w:r w:rsidR="006C5EE6" w:rsidRPr="00856A8C">
        <w:rPr>
          <w:rFonts w:cs="Times New Roman"/>
          <w:szCs w:val="24"/>
        </w:rPr>
        <w:t xml:space="preserve"> de atividade física</w:t>
      </w:r>
      <w:r w:rsidR="006C1F7A" w:rsidRPr="00856A8C">
        <w:rPr>
          <w:rFonts w:cs="Times New Roman"/>
          <w:szCs w:val="24"/>
        </w:rPr>
        <w:t xml:space="preserve"> (</w:t>
      </w:r>
      <w:r w:rsidR="002833F4" w:rsidRPr="00856A8C">
        <w:rPr>
          <w:rFonts w:cs="Times New Roman"/>
          <w:szCs w:val="24"/>
        </w:rPr>
        <w:t>desfecho</w:t>
      </w:r>
      <w:r w:rsidR="006C1F7A" w:rsidRPr="00856A8C">
        <w:rPr>
          <w:rFonts w:cs="Times New Roman"/>
          <w:szCs w:val="24"/>
        </w:rPr>
        <w:t>)</w:t>
      </w:r>
      <w:r w:rsidRPr="00856A8C">
        <w:rPr>
          <w:rFonts w:cs="Times New Roman"/>
          <w:szCs w:val="24"/>
        </w:rPr>
        <w:t xml:space="preserve">. </w:t>
      </w:r>
      <w:r w:rsidR="00271365" w:rsidRPr="00856A8C">
        <w:rPr>
          <w:rFonts w:cs="Times New Roman"/>
          <w:szCs w:val="24"/>
        </w:rPr>
        <w:t xml:space="preserve">Foi considerado ativo o participante que praticasse pelo menos </w:t>
      </w:r>
      <w:r w:rsidR="00874230" w:rsidRPr="00856A8C">
        <w:rPr>
          <w:rFonts w:cs="Times New Roman"/>
          <w:szCs w:val="24"/>
        </w:rPr>
        <w:t>30 minutos/</w:t>
      </w:r>
      <w:r w:rsidR="00271365" w:rsidRPr="00856A8C">
        <w:rPr>
          <w:rFonts w:cs="Times New Roman"/>
          <w:szCs w:val="24"/>
        </w:rPr>
        <w:t>dia e frequência mínima de três vezes por semana de exercício físico de qualquer tipo e intensidade</w:t>
      </w:r>
      <w:r w:rsidR="00271365" w:rsidRPr="00856A8C">
        <w:rPr>
          <w:rFonts w:cs="Times New Roman"/>
          <w:color w:val="262626"/>
          <w:szCs w:val="24"/>
        </w:rPr>
        <w:t xml:space="preserve">. </w:t>
      </w:r>
      <w:r w:rsidRPr="00856A8C">
        <w:rPr>
          <w:rFonts w:cs="Times New Roman"/>
          <w:szCs w:val="24"/>
        </w:rPr>
        <w:t>O estado de excesso de peso foi avaliado através do Índice de Massa Corporal/Idade</w:t>
      </w:r>
      <w:r w:rsidR="00874230" w:rsidRPr="00856A8C">
        <w:rPr>
          <w:rFonts w:cs="Times New Roman"/>
          <w:szCs w:val="24"/>
        </w:rPr>
        <w:t xml:space="preserve"> (</w:t>
      </w:r>
      <w:r w:rsidRPr="00856A8C">
        <w:rPr>
          <w:rFonts w:cs="Times New Roman"/>
          <w:szCs w:val="24"/>
        </w:rPr>
        <w:t>Organização Mundial de Saúde</w:t>
      </w:r>
      <w:r w:rsidR="00874230" w:rsidRPr="00856A8C">
        <w:rPr>
          <w:rFonts w:cs="Times New Roman"/>
          <w:szCs w:val="24"/>
        </w:rPr>
        <w:t>, 2007)</w:t>
      </w:r>
      <w:r w:rsidRPr="00856A8C">
        <w:rPr>
          <w:rFonts w:cs="Times New Roman"/>
          <w:szCs w:val="24"/>
        </w:rPr>
        <w:t xml:space="preserve">. </w:t>
      </w:r>
      <w:r w:rsidR="00271365" w:rsidRPr="00856A8C">
        <w:rPr>
          <w:rFonts w:cs="Times New Roman"/>
          <w:szCs w:val="24"/>
        </w:rPr>
        <w:t xml:space="preserve">Para a </w:t>
      </w:r>
      <w:r w:rsidR="00320E35" w:rsidRPr="00856A8C">
        <w:rPr>
          <w:rFonts w:cs="Times New Roman"/>
          <w:szCs w:val="24"/>
        </w:rPr>
        <w:t>circunferência da cintura</w:t>
      </w:r>
      <w:r w:rsidR="00271365" w:rsidRPr="00856A8C">
        <w:rPr>
          <w:rFonts w:cs="Times New Roman"/>
          <w:szCs w:val="24"/>
        </w:rPr>
        <w:t xml:space="preserve">, </w:t>
      </w:r>
      <w:r w:rsidRPr="00856A8C">
        <w:rPr>
          <w:rFonts w:cs="Times New Roman"/>
          <w:szCs w:val="24"/>
        </w:rPr>
        <w:t xml:space="preserve">o referencial adotado para comparação foi segundo </w:t>
      </w:r>
      <w:proofErr w:type="spellStart"/>
      <w:r w:rsidRPr="00856A8C">
        <w:rPr>
          <w:rFonts w:cs="Times New Roman"/>
          <w:szCs w:val="24"/>
        </w:rPr>
        <w:t>Freedman</w:t>
      </w:r>
      <w:proofErr w:type="spellEnd"/>
      <w:r w:rsidR="00533245" w:rsidRPr="00856A8C">
        <w:rPr>
          <w:rFonts w:cs="Times New Roman"/>
          <w:szCs w:val="24"/>
        </w:rPr>
        <w:t>, e p</w:t>
      </w:r>
      <w:r w:rsidRPr="00856A8C">
        <w:rPr>
          <w:rFonts w:cs="Times New Roman"/>
          <w:szCs w:val="24"/>
        </w:rPr>
        <w:t xml:space="preserve">ara </w:t>
      </w:r>
      <w:r w:rsidR="00320E35" w:rsidRPr="00856A8C">
        <w:rPr>
          <w:rFonts w:cs="Times New Roman"/>
          <w:szCs w:val="24"/>
        </w:rPr>
        <w:t>circunferência do pescoço</w:t>
      </w:r>
      <w:r w:rsidRPr="00856A8C">
        <w:rPr>
          <w:rFonts w:cs="Times New Roman"/>
          <w:szCs w:val="24"/>
        </w:rPr>
        <w:t xml:space="preserve">, os pontos de corte utilizados foram </w:t>
      </w:r>
      <w:r w:rsidR="00533245" w:rsidRPr="00856A8C">
        <w:rPr>
          <w:rFonts w:cs="Times New Roman"/>
          <w:szCs w:val="24"/>
        </w:rPr>
        <w:t>conforme</w:t>
      </w:r>
      <w:r w:rsidRPr="00856A8C">
        <w:rPr>
          <w:rFonts w:cs="Times New Roman"/>
          <w:szCs w:val="24"/>
        </w:rPr>
        <w:t xml:space="preserve"> sexo e </w:t>
      </w:r>
      <w:r w:rsidR="00271365" w:rsidRPr="00856A8C">
        <w:rPr>
          <w:rFonts w:cs="Times New Roman"/>
          <w:szCs w:val="24"/>
        </w:rPr>
        <w:t>idade.</w:t>
      </w:r>
      <w:r w:rsidR="00271365" w:rsidRPr="00856A8C">
        <w:rPr>
          <w:rFonts w:cs="Times New Roman"/>
          <w:color w:val="262626"/>
          <w:szCs w:val="24"/>
        </w:rPr>
        <w:t xml:space="preserve"> </w:t>
      </w:r>
      <w:r w:rsidR="00271365" w:rsidRPr="00856A8C">
        <w:rPr>
          <w:rFonts w:cs="Times New Roman"/>
          <w:szCs w:val="24"/>
        </w:rPr>
        <w:t xml:space="preserve">As análises estatísticas foram realizadas no </w:t>
      </w:r>
      <w:r w:rsidR="00271365" w:rsidRPr="00856A8C">
        <w:rPr>
          <w:rFonts w:cs="Times New Roman"/>
          <w:i/>
          <w:szCs w:val="24"/>
        </w:rPr>
        <w:t xml:space="preserve">software </w:t>
      </w:r>
      <w:r w:rsidR="00271365" w:rsidRPr="00856A8C">
        <w:rPr>
          <w:rFonts w:cs="Times New Roman"/>
          <w:szCs w:val="24"/>
        </w:rPr>
        <w:t xml:space="preserve">SPSS versão 20. Para a comparação das proporções foi utilizado o teste exato de </w:t>
      </w:r>
      <w:r w:rsidR="006C1F7A" w:rsidRPr="00856A8C">
        <w:rPr>
          <w:rFonts w:cs="Times New Roman"/>
          <w:i/>
          <w:szCs w:val="24"/>
        </w:rPr>
        <w:t xml:space="preserve">Fisher, </w:t>
      </w:r>
      <w:r w:rsidR="006C1F7A" w:rsidRPr="00856A8C">
        <w:rPr>
          <w:rFonts w:cs="Times New Roman"/>
          <w:szCs w:val="24"/>
        </w:rPr>
        <w:t>n</w:t>
      </w:r>
      <w:r w:rsidR="00271365" w:rsidRPr="00856A8C">
        <w:rPr>
          <w:rFonts w:cs="Times New Roman"/>
          <w:szCs w:val="24"/>
        </w:rPr>
        <w:t xml:space="preserve">ível de significância de </w:t>
      </w:r>
      <w:r w:rsidR="001D3B22" w:rsidRPr="00856A8C">
        <w:rPr>
          <w:rFonts w:cs="Times New Roman"/>
          <w:szCs w:val="24"/>
        </w:rPr>
        <w:t>0,05</w:t>
      </w:r>
      <w:r w:rsidR="00271365" w:rsidRPr="00856A8C">
        <w:rPr>
          <w:rFonts w:cs="Times New Roman"/>
          <w:szCs w:val="24"/>
        </w:rPr>
        <w:t>.</w:t>
      </w:r>
      <w:r w:rsidR="00320E35" w:rsidRPr="00856A8C">
        <w:rPr>
          <w:rFonts w:cs="Times New Roman"/>
          <w:szCs w:val="24"/>
        </w:rPr>
        <w:t xml:space="preserve"> </w:t>
      </w:r>
      <w:r w:rsidR="006C5EE6" w:rsidRPr="00856A8C">
        <w:rPr>
          <w:rFonts w:cs="Times New Roman"/>
          <w:szCs w:val="24"/>
        </w:rPr>
        <w:t xml:space="preserve">Participaram do estudo </w:t>
      </w:r>
      <w:r w:rsidR="00151CB0" w:rsidRPr="00856A8C">
        <w:rPr>
          <w:rFonts w:cs="Times New Roman"/>
          <w:szCs w:val="24"/>
        </w:rPr>
        <w:t>dez</w:t>
      </w:r>
      <w:r w:rsidR="006C5EE6" w:rsidRPr="00856A8C">
        <w:rPr>
          <w:rFonts w:cs="Times New Roman"/>
          <w:szCs w:val="24"/>
        </w:rPr>
        <w:t xml:space="preserve"> crianças e </w:t>
      </w:r>
      <w:r w:rsidR="00151CB0" w:rsidRPr="00856A8C">
        <w:rPr>
          <w:rFonts w:cs="Times New Roman"/>
          <w:szCs w:val="24"/>
        </w:rPr>
        <w:t>vinte</w:t>
      </w:r>
      <w:r w:rsidR="006C5EE6" w:rsidRPr="00856A8C">
        <w:rPr>
          <w:rFonts w:cs="Times New Roman"/>
          <w:szCs w:val="24"/>
        </w:rPr>
        <w:t xml:space="preserve"> adolescentes, </w:t>
      </w:r>
      <w:r w:rsidR="006C1F7A" w:rsidRPr="00856A8C">
        <w:rPr>
          <w:rFonts w:cs="Times New Roman"/>
          <w:szCs w:val="24"/>
        </w:rPr>
        <w:t xml:space="preserve">e </w:t>
      </w:r>
      <w:r w:rsidR="001D3B22" w:rsidRPr="00856A8C">
        <w:rPr>
          <w:rFonts w:cs="Times New Roman"/>
          <w:szCs w:val="24"/>
        </w:rPr>
        <w:t>63,3</w:t>
      </w:r>
      <w:r w:rsidR="006C5EE6" w:rsidRPr="00856A8C">
        <w:rPr>
          <w:rFonts w:cs="Times New Roman"/>
          <w:szCs w:val="24"/>
        </w:rPr>
        <w:t xml:space="preserve">% eram do sexo masculino. </w:t>
      </w:r>
      <w:r w:rsidR="001D3B22" w:rsidRPr="00856A8C">
        <w:rPr>
          <w:rFonts w:cs="Times New Roman"/>
          <w:szCs w:val="24"/>
        </w:rPr>
        <w:t xml:space="preserve">A maioria foi classificada como sedentária (73,3%), obesa (60%), </w:t>
      </w:r>
      <w:r w:rsidR="00DE34DC" w:rsidRPr="00856A8C">
        <w:rPr>
          <w:rFonts w:cs="Times New Roman"/>
          <w:szCs w:val="24"/>
        </w:rPr>
        <w:t>e portadora de</w:t>
      </w:r>
      <w:r w:rsidR="001D3B22" w:rsidRPr="00856A8C">
        <w:rPr>
          <w:rFonts w:cs="Times New Roman"/>
          <w:szCs w:val="24"/>
        </w:rPr>
        <w:t xml:space="preserve"> risco cardiovascular </w:t>
      </w:r>
      <w:r w:rsidR="00DE34DC" w:rsidRPr="00856A8C">
        <w:rPr>
          <w:rFonts w:cs="Times New Roman"/>
          <w:szCs w:val="24"/>
        </w:rPr>
        <w:t>segundo</w:t>
      </w:r>
      <w:r w:rsidR="001D3B22" w:rsidRPr="00856A8C">
        <w:rPr>
          <w:rFonts w:cs="Times New Roman"/>
          <w:szCs w:val="24"/>
        </w:rPr>
        <w:t xml:space="preserve"> </w:t>
      </w:r>
      <w:r w:rsidR="00856A8C">
        <w:rPr>
          <w:rFonts w:cs="Times New Roman"/>
          <w:szCs w:val="24"/>
        </w:rPr>
        <w:t xml:space="preserve">a circunferência do pescoço </w:t>
      </w:r>
      <w:r w:rsidR="001D3B22" w:rsidRPr="00856A8C">
        <w:rPr>
          <w:rFonts w:cs="Times New Roman"/>
          <w:szCs w:val="24"/>
        </w:rPr>
        <w:t xml:space="preserve">(63,3%) e </w:t>
      </w:r>
      <w:r w:rsidR="00856A8C">
        <w:rPr>
          <w:rFonts w:cs="Times New Roman"/>
          <w:szCs w:val="24"/>
        </w:rPr>
        <w:t xml:space="preserve">a circunferência da cintura </w:t>
      </w:r>
      <w:r w:rsidR="001D3B22" w:rsidRPr="00856A8C">
        <w:rPr>
          <w:rFonts w:cs="Times New Roman"/>
          <w:szCs w:val="24"/>
        </w:rPr>
        <w:t xml:space="preserve">(96,7%). </w:t>
      </w:r>
      <w:r w:rsidR="00324E48" w:rsidRPr="00856A8C">
        <w:rPr>
          <w:rFonts w:cs="Times New Roman"/>
          <w:szCs w:val="24"/>
        </w:rPr>
        <w:t xml:space="preserve">Na </w:t>
      </w:r>
      <w:r w:rsidR="00DE34DC" w:rsidRPr="00856A8C">
        <w:rPr>
          <w:rFonts w:cs="Times New Roman"/>
          <w:szCs w:val="24"/>
        </w:rPr>
        <w:t xml:space="preserve">associação entre a prática </w:t>
      </w:r>
      <w:r w:rsidR="006C1F7A" w:rsidRPr="00856A8C">
        <w:rPr>
          <w:rFonts w:cs="Times New Roman"/>
          <w:szCs w:val="24"/>
        </w:rPr>
        <w:t xml:space="preserve">de atividade física com </w:t>
      </w:r>
      <w:r w:rsidR="00324E48" w:rsidRPr="00856A8C">
        <w:rPr>
          <w:rFonts w:cs="Times New Roman"/>
          <w:szCs w:val="24"/>
        </w:rPr>
        <w:t>variáveis</w:t>
      </w:r>
      <w:r w:rsidR="002833F4" w:rsidRPr="00856A8C">
        <w:rPr>
          <w:rFonts w:cs="Times New Roman"/>
          <w:szCs w:val="24"/>
        </w:rPr>
        <w:t xml:space="preserve"> </w:t>
      </w:r>
      <w:r w:rsidR="002833F4" w:rsidRPr="00856A8C">
        <w:rPr>
          <w:rFonts w:cs="Times New Roman"/>
          <w:szCs w:val="24"/>
        </w:rPr>
        <w:lastRenderedPageBreak/>
        <w:t>dependentes</w:t>
      </w:r>
      <w:r w:rsidR="00324E48" w:rsidRPr="00856A8C">
        <w:rPr>
          <w:rFonts w:cs="Times New Roman"/>
          <w:szCs w:val="24"/>
        </w:rPr>
        <w:t xml:space="preserve">, observou-se que 81,8% (p 0,001) dos sedentários estavam risco cardiovascular pela </w:t>
      </w:r>
      <w:r w:rsidR="00856A8C">
        <w:rPr>
          <w:rFonts w:cs="Times New Roman"/>
          <w:szCs w:val="24"/>
        </w:rPr>
        <w:t>circunferência do pescoço</w:t>
      </w:r>
      <w:r w:rsidR="00324E48" w:rsidRPr="00856A8C">
        <w:rPr>
          <w:rFonts w:cs="Times New Roman"/>
          <w:szCs w:val="24"/>
        </w:rPr>
        <w:t>, e 72,7% (p 0,034) eram obesos.</w:t>
      </w:r>
      <w:r w:rsidR="00271365" w:rsidRPr="00856A8C">
        <w:rPr>
          <w:rFonts w:cs="Times New Roman"/>
          <w:szCs w:val="24"/>
        </w:rPr>
        <w:t xml:space="preserve"> As demais associações não apresentaram diferenças estatisticamente significantes.</w:t>
      </w:r>
      <w:r w:rsidR="00374268" w:rsidRPr="00856A8C">
        <w:rPr>
          <w:rFonts w:cs="Times New Roman"/>
          <w:szCs w:val="24"/>
        </w:rPr>
        <w:t xml:space="preserve"> </w:t>
      </w:r>
      <w:r w:rsidR="00320E35" w:rsidRPr="00856A8C">
        <w:rPr>
          <w:rFonts w:cs="Times New Roman"/>
          <w:szCs w:val="24"/>
        </w:rPr>
        <w:t xml:space="preserve">Verificou-se então, que o </w:t>
      </w:r>
      <w:r w:rsidR="006C5EE6" w:rsidRPr="00856A8C">
        <w:rPr>
          <w:rFonts w:cs="Times New Roman"/>
          <w:szCs w:val="24"/>
        </w:rPr>
        <w:t xml:space="preserve">risco cardiovascular identificado </w:t>
      </w:r>
      <w:r w:rsidR="00324E48" w:rsidRPr="00856A8C">
        <w:rPr>
          <w:rFonts w:cs="Times New Roman"/>
          <w:szCs w:val="24"/>
        </w:rPr>
        <w:t xml:space="preserve">pela medida da </w:t>
      </w:r>
      <w:r w:rsidR="00856A8C">
        <w:rPr>
          <w:rFonts w:cs="Times New Roman"/>
          <w:szCs w:val="24"/>
        </w:rPr>
        <w:t>circunferência do pescoço</w:t>
      </w:r>
      <w:r w:rsidR="00324E48" w:rsidRPr="00856A8C">
        <w:rPr>
          <w:rFonts w:cs="Times New Roman"/>
          <w:szCs w:val="24"/>
        </w:rPr>
        <w:t xml:space="preserve"> esteve associado com o sedentarismo e com</w:t>
      </w:r>
      <w:r w:rsidR="008F4E8C" w:rsidRPr="00856A8C">
        <w:rPr>
          <w:rFonts w:cs="Times New Roman"/>
          <w:szCs w:val="24"/>
        </w:rPr>
        <w:t xml:space="preserve"> a obesidade</w:t>
      </w:r>
      <w:r w:rsidR="006C5EE6" w:rsidRPr="00856A8C">
        <w:rPr>
          <w:rFonts w:cs="Times New Roman"/>
          <w:szCs w:val="24"/>
        </w:rPr>
        <w:t xml:space="preserve">, reforçando a importância da </w:t>
      </w:r>
      <w:r w:rsidR="000F4C66" w:rsidRPr="00856A8C">
        <w:rPr>
          <w:rFonts w:cs="Times New Roman"/>
          <w:szCs w:val="24"/>
        </w:rPr>
        <w:t xml:space="preserve">prática regular </w:t>
      </w:r>
      <w:r w:rsidR="00DE34DC" w:rsidRPr="00856A8C">
        <w:rPr>
          <w:rFonts w:cs="Times New Roman"/>
          <w:szCs w:val="24"/>
        </w:rPr>
        <w:t xml:space="preserve">da </w:t>
      </w:r>
      <w:r w:rsidR="008F4E8C" w:rsidRPr="00856A8C">
        <w:rPr>
          <w:rFonts w:cs="Times New Roman"/>
          <w:szCs w:val="24"/>
        </w:rPr>
        <w:t>atividade física</w:t>
      </w:r>
      <w:r w:rsidR="000F4C66" w:rsidRPr="00856A8C">
        <w:rPr>
          <w:rFonts w:cs="Times New Roman"/>
          <w:szCs w:val="24"/>
        </w:rPr>
        <w:t xml:space="preserve"> nessa fase da vida</w:t>
      </w:r>
      <w:r w:rsidR="006D05FF" w:rsidRPr="00856A8C">
        <w:rPr>
          <w:rFonts w:cs="Times New Roman"/>
          <w:szCs w:val="24"/>
        </w:rPr>
        <w:t xml:space="preserve"> no combate </w:t>
      </w:r>
      <w:r w:rsidR="001736AE" w:rsidRPr="00856A8C">
        <w:rPr>
          <w:rFonts w:cs="Times New Roman"/>
          <w:szCs w:val="24"/>
        </w:rPr>
        <w:t>à</w:t>
      </w:r>
      <w:r w:rsidR="00051862" w:rsidRPr="00856A8C">
        <w:rPr>
          <w:rFonts w:cs="Times New Roman"/>
          <w:szCs w:val="24"/>
        </w:rPr>
        <w:t xml:space="preserve"> instalação precoce de</w:t>
      </w:r>
      <w:r w:rsidR="00F559D7" w:rsidRPr="00856A8C">
        <w:rPr>
          <w:rFonts w:cs="Times New Roman"/>
          <w:szCs w:val="24"/>
        </w:rPr>
        <w:t xml:space="preserve"> doenças crônicas não transmissíveis, especialmente excesso de peso e doenças cardiovasculares</w:t>
      </w:r>
      <w:r w:rsidR="006C5EE6" w:rsidRPr="00856A8C">
        <w:rPr>
          <w:rFonts w:cs="Times New Roman"/>
          <w:szCs w:val="24"/>
        </w:rPr>
        <w:t>.</w:t>
      </w:r>
    </w:p>
    <w:p w:rsidR="00E3397B" w:rsidRDefault="00E3397B">
      <w:pPr>
        <w:rPr>
          <w:rFonts w:cs="Times New Roman"/>
          <w:szCs w:val="24"/>
        </w:rPr>
      </w:pPr>
    </w:p>
    <w:p w:rsidR="00E3397B" w:rsidRPr="00856A8C" w:rsidRDefault="00E3397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Palavras chaves: </w:t>
      </w:r>
      <w:r w:rsidRPr="00E3397B">
        <w:rPr>
          <w:rFonts w:cs="Times New Roman"/>
          <w:szCs w:val="24"/>
        </w:rPr>
        <w:t>atividade física, parâmetros antropométricos, risco cardiovascular, crianças</w:t>
      </w:r>
      <w:r w:rsidR="004E2CAE">
        <w:rPr>
          <w:rFonts w:cs="Times New Roman"/>
          <w:szCs w:val="24"/>
        </w:rPr>
        <w:t xml:space="preserve">, </w:t>
      </w:r>
      <w:bookmarkStart w:id="0" w:name="_GoBack"/>
      <w:bookmarkEnd w:id="0"/>
      <w:r w:rsidRPr="00E3397B">
        <w:rPr>
          <w:rFonts w:cs="Times New Roman"/>
          <w:szCs w:val="24"/>
        </w:rPr>
        <w:t>adolescentes</w:t>
      </w:r>
    </w:p>
    <w:sectPr w:rsidR="00E3397B" w:rsidRPr="00856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AC1"/>
    <w:rsid w:val="0003737B"/>
    <w:rsid w:val="00045C0F"/>
    <w:rsid w:val="00051862"/>
    <w:rsid w:val="000579D1"/>
    <w:rsid w:val="00090F99"/>
    <w:rsid w:val="000B68A0"/>
    <w:rsid w:val="000B77B1"/>
    <w:rsid w:val="000B7C47"/>
    <w:rsid w:val="000C0257"/>
    <w:rsid w:val="000C0942"/>
    <w:rsid w:val="000C3668"/>
    <w:rsid w:val="000C6037"/>
    <w:rsid w:val="000C651E"/>
    <w:rsid w:val="000D0CF3"/>
    <w:rsid w:val="000F4C66"/>
    <w:rsid w:val="00105B46"/>
    <w:rsid w:val="00113E79"/>
    <w:rsid w:val="00116F3C"/>
    <w:rsid w:val="0012261F"/>
    <w:rsid w:val="00122E10"/>
    <w:rsid w:val="00124248"/>
    <w:rsid w:val="00125461"/>
    <w:rsid w:val="00125B35"/>
    <w:rsid w:val="00130C1E"/>
    <w:rsid w:val="0013415C"/>
    <w:rsid w:val="0013465A"/>
    <w:rsid w:val="001371B2"/>
    <w:rsid w:val="00146679"/>
    <w:rsid w:val="00151CB0"/>
    <w:rsid w:val="00165CB0"/>
    <w:rsid w:val="001736AE"/>
    <w:rsid w:val="00174819"/>
    <w:rsid w:val="00185B8E"/>
    <w:rsid w:val="00192E6A"/>
    <w:rsid w:val="001C1554"/>
    <w:rsid w:val="001C59C3"/>
    <w:rsid w:val="001D3B22"/>
    <w:rsid w:val="001D6CE2"/>
    <w:rsid w:val="001E3EC7"/>
    <w:rsid w:val="002003A8"/>
    <w:rsid w:val="00213F5E"/>
    <w:rsid w:val="0021795B"/>
    <w:rsid w:val="00221B07"/>
    <w:rsid w:val="0024136E"/>
    <w:rsid w:val="002435D2"/>
    <w:rsid w:val="00246D38"/>
    <w:rsid w:val="00246F2D"/>
    <w:rsid w:val="002516DE"/>
    <w:rsid w:val="00262E60"/>
    <w:rsid w:val="00263B90"/>
    <w:rsid w:val="0026780A"/>
    <w:rsid w:val="00271365"/>
    <w:rsid w:val="00277ABF"/>
    <w:rsid w:val="00280904"/>
    <w:rsid w:val="002833F4"/>
    <w:rsid w:val="00287DBB"/>
    <w:rsid w:val="002A3E58"/>
    <w:rsid w:val="002D2702"/>
    <w:rsid w:val="002D4064"/>
    <w:rsid w:val="002E0052"/>
    <w:rsid w:val="002E2F8C"/>
    <w:rsid w:val="003072F4"/>
    <w:rsid w:val="00320E35"/>
    <w:rsid w:val="00322665"/>
    <w:rsid w:val="00324E48"/>
    <w:rsid w:val="003338E2"/>
    <w:rsid w:val="00351D8B"/>
    <w:rsid w:val="0035465D"/>
    <w:rsid w:val="00372468"/>
    <w:rsid w:val="00374268"/>
    <w:rsid w:val="00384BD6"/>
    <w:rsid w:val="00392A25"/>
    <w:rsid w:val="003959E6"/>
    <w:rsid w:val="003B054C"/>
    <w:rsid w:val="003B5930"/>
    <w:rsid w:val="003C2FE1"/>
    <w:rsid w:val="003D0051"/>
    <w:rsid w:val="003D7A69"/>
    <w:rsid w:val="004006F1"/>
    <w:rsid w:val="00403D68"/>
    <w:rsid w:val="00404F64"/>
    <w:rsid w:val="00412274"/>
    <w:rsid w:val="00440EE4"/>
    <w:rsid w:val="004419D7"/>
    <w:rsid w:val="0044741A"/>
    <w:rsid w:val="00447FB6"/>
    <w:rsid w:val="0045557D"/>
    <w:rsid w:val="00457FC6"/>
    <w:rsid w:val="00463BC0"/>
    <w:rsid w:val="004739BC"/>
    <w:rsid w:val="00474AA5"/>
    <w:rsid w:val="00475A23"/>
    <w:rsid w:val="00492CBD"/>
    <w:rsid w:val="00496B0F"/>
    <w:rsid w:val="004E2CAE"/>
    <w:rsid w:val="004F4091"/>
    <w:rsid w:val="00513FA1"/>
    <w:rsid w:val="00514D01"/>
    <w:rsid w:val="005244A9"/>
    <w:rsid w:val="00527F84"/>
    <w:rsid w:val="00533245"/>
    <w:rsid w:val="00535D27"/>
    <w:rsid w:val="00542C76"/>
    <w:rsid w:val="00556203"/>
    <w:rsid w:val="00572602"/>
    <w:rsid w:val="00577315"/>
    <w:rsid w:val="00581E48"/>
    <w:rsid w:val="00597058"/>
    <w:rsid w:val="005A1FFE"/>
    <w:rsid w:val="005A75C9"/>
    <w:rsid w:val="005A7F60"/>
    <w:rsid w:val="005B088D"/>
    <w:rsid w:val="005C628E"/>
    <w:rsid w:val="005D18CD"/>
    <w:rsid w:val="005D4B9F"/>
    <w:rsid w:val="005F5740"/>
    <w:rsid w:val="005F6763"/>
    <w:rsid w:val="0060405B"/>
    <w:rsid w:val="00605ADE"/>
    <w:rsid w:val="006104C6"/>
    <w:rsid w:val="006137E3"/>
    <w:rsid w:val="00616020"/>
    <w:rsid w:val="0063499A"/>
    <w:rsid w:val="00642778"/>
    <w:rsid w:val="006549CF"/>
    <w:rsid w:val="006626E5"/>
    <w:rsid w:val="006A0FF6"/>
    <w:rsid w:val="006B200E"/>
    <w:rsid w:val="006C06C0"/>
    <w:rsid w:val="006C1641"/>
    <w:rsid w:val="006C1F7A"/>
    <w:rsid w:val="006C5EE6"/>
    <w:rsid w:val="006D05FF"/>
    <w:rsid w:val="006F5B1A"/>
    <w:rsid w:val="006F7138"/>
    <w:rsid w:val="00713475"/>
    <w:rsid w:val="007167CC"/>
    <w:rsid w:val="00722D34"/>
    <w:rsid w:val="007351ED"/>
    <w:rsid w:val="00735718"/>
    <w:rsid w:val="00735BD3"/>
    <w:rsid w:val="00750C66"/>
    <w:rsid w:val="00756AA3"/>
    <w:rsid w:val="0077766C"/>
    <w:rsid w:val="00786909"/>
    <w:rsid w:val="007C506F"/>
    <w:rsid w:val="007D1FF1"/>
    <w:rsid w:val="007D615E"/>
    <w:rsid w:val="007F6218"/>
    <w:rsid w:val="0081308A"/>
    <w:rsid w:val="00813E54"/>
    <w:rsid w:val="008152E2"/>
    <w:rsid w:val="00821341"/>
    <w:rsid w:val="00823A91"/>
    <w:rsid w:val="0084076A"/>
    <w:rsid w:val="00856A8C"/>
    <w:rsid w:val="00861C43"/>
    <w:rsid w:val="008647C5"/>
    <w:rsid w:val="00874230"/>
    <w:rsid w:val="00894900"/>
    <w:rsid w:val="008A3951"/>
    <w:rsid w:val="008B5D75"/>
    <w:rsid w:val="008D7DF3"/>
    <w:rsid w:val="008F4E8C"/>
    <w:rsid w:val="008F7C45"/>
    <w:rsid w:val="00902B9A"/>
    <w:rsid w:val="0091043E"/>
    <w:rsid w:val="00917DCF"/>
    <w:rsid w:val="009241EC"/>
    <w:rsid w:val="009338C0"/>
    <w:rsid w:val="0094478E"/>
    <w:rsid w:val="00950E7F"/>
    <w:rsid w:val="009701F8"/>
    <w:rsid w:val="00972FC2"/>
    <w:rsid w:val="00974233"/>
    <w:rsid w:val="0099212E"/>
    <w:rsid w:val="009A33CF"/>
    <w:rsid w:val="009B2338"/>
    <w:rsid w:val="009B2947"/>
    <w:rsid w:val="009C29CB"/>
    <w:rsid w:val="009C588B"/>
    <w:rsid w:val="009D5908"/>
    <w:rsid w:val="009E6363"/>
    <w:rsid w:val="00A01666"/>
    <w:rsid w:val="00A10118"/>
    <w:rsid w:val="00A24538"/>
    <w:rsid w:val="00A3107E"/>
    <w:rsid w:val="00A44E97"/>
    <w:rsid w:val="00A46B2C"/>
    <w:rsid w:val="00A519D4"/>
    <w:rsid w:val="00A80DB7"/>
    <w:rsid w:val="00A84A24"/>
    <w:rsid w:val="00A94438"/>
    <w:rsid w:val="00AB6D88"/>
    <w:rsid w:val="00AE2B98"/>
    <w:rsid w:val="00AE50C1"/>
    <w:rsid w:val="00B05E46"/>
    <w:rsid w:val="00B24818"/>
    <w:rsid w:val="00B25B3B"/>
    <w:rsid w:val="00B26D0B"/>
    <w:rsid w:val="00B4740A"/>
    <w:rsid w:val="00B520ED"/>
    <w:rsid w:val="00B532A2"/>
    <w:rsid w:val="00B77555"/>
    <w:rsid w:val="00B92BC4"/>
    <w:rsid w:val="00BA29D6"/>
    <w:rsid w:val="00BA7714"/>
    <w:rsid w:val="00BB07E6"/>
    <w:rsid w:val="00BC722F"/>
    <w:rsid w:val="00BD26E1"/>
    <w:rsid w:val="00BD34D8"/>
    <w:rsid w:val="00BD4260"/>
    <w:rsid w:val="00BF16BF"/>
    <w:rsid w:val="00BF4372"/>
    <w:rsid w:val="00C01647"/>
    <w:rsid w:val="00C05CEE"/>
    <w:rsid w:val="00C11BA3"/>
    <w:rsid w:val="00C14638"/>
    <w:rsid w:val="00C24481"/>
    <w:rsid w:val="00C455BC"/>
    <w:rsid w:val="00C54442"/>
    <w:rsid w:val="00C556CE"/>
    <w:rsid w:val="00C86FCA"/>
    <w:rsid w:val="00C96B2A"/>
    <w:rsid w:val="00CA3FA0"/>
    <w:rsid w:val="00CA5F38"/>
    <w:rsid w:val="00CA6B3A"/>
    <w:rsid w:val="00CC710F"/>
    <w:rsid w:val="00CD54A5"/>
    <w:rsid w:val="00CD552D"/>
    <w:rsid w:val="00CD765E"/>
    <w:rsid w:val="00CE187F"/>
    <w:rsid w:val="00CF2599"/>
    <w:rsid w:val="00CF71E1"/>
    <w:rsid w:val="00D056DE"/>
    <w:rsid w:val="00D15CEA"/>
    <w:rsid w:val="00D233C8"/>
    <w:rsid w:val="00D2751F"/>
    <w:rsid w:val="00D33C31"/>
    <w:rsid w:val="00D41476"/>
    <w:rsid w:val="00D6160B"/>
    <w:rsid w:val="00D72721"/>
    <w:rsid w:val="00D952C0"/>
    <w:rsid w:val="00DA55BE"/>
    <w:rsid w:val="00DB464A"/>
    <w:rsid w:val="00DD7C61"/>
    <w:rsid w:val="00DE34DC"/>
    <w:rsid w:val="00DF302E"/>
    <w:rsid w:val="00DF4444"/>
    <w:rsid w:val="00E138C2"/>
    <w:rsid w:val="00E16D3B"/>
    <w:rsid w:val="00E23279"/>
    <w:rsid w:val="00E3397B"/>
    <w:rsid w:val="00E42D2B"/>
    <w:rsid w:val="00E44373"/>
    <w:rsid w:val="00E46B31"/>
    <w:rsid w:val="00E50E8A"/>
    <w:rsid w:val="00E61167"/>
    <w:rsid w:val="00E73EE7"/>
    <w:rsid w:val="00E83861"/>
    <w:rsid w:val="00E86701"/>
    <w:rsid w:val="00E93D95"/>
    <w:rsid w:val="00E9502C"/>
    <w:rsid w:val="00E96509"/>
    <w:rsid w:val="00EB3B81"/>
    <w:rsid w:val="00EB5778"/>
    <w:rsid w:val="00EC6A64"/>
    <w:rsid w:val="00ED54CA"/>
    <w:rsid w:val="00EE0597"/>
    <w:rsid w:val="00EE5E86"/>
    <w:rsid w:val="00EF547E"/>
    <w:rsid w:val="00EF6B2B"/>
    <w:rsid w:val="00F00AC1"/>
    <w:rsid w:val="00F03448"/>
    <w:rsid w:val="00F12AF4"/>
    <w:rsid w:val="00F235FA"/>
    <w:rsid w:val="00F44C93"/>
    <w:rsid w:val="00F53219"/>
    <w:rsid w:val="00F559D7"/>
    <w:rsid w:val="00F60639"/>
    <w:rsid w:val="00F66D8A"/>
    <w:rsid w:val="00F74BD4"/>
    <w:rsid w:val="00F81C9C"/>
    <w:rsid w:val="00FC284C"/>
    <w:rsid w:val="00FC48AF"/>
    <w:rsid w:val="00FE3803"/>
    <w:rsid w:val="00F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643A"/>
  <w15:chartTrackingRefBased/>
  <w15:docId w15:val="{99D5295A-6351-4A31-B998-0C30BEB6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D95"/>
    <w:pPr>
      <w:spacing w:after="0" w:line="360" w:lineRule="auto"/>
      <w:jc w:val="both"/>
    </w:pPr>
    <w:rPr>
      <w:rFonts w:ascii="Times New Roman" w:eastAsiaTheme="minorEastAsia" w:hAnsi="Times New Roman"/>
      <w:sz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D2702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93D95"/>
    <w:pPr>
      <w:keepNext/>
      <w:keepLines/>
      <w:outlineLvl w:val="1"/>
    </w:pPr>
    <w:rPr>
      <w:rFonts w:eastAsia="Times New Roman" w:cstheme="majorBidi"/>
      <w:b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F71E1"/>
    <w:pPr>
      <w:keepNext/>
      <w:keepLines/>
      <w:outlineLvl w:val="2"/>
    </w:pPr>
    <w:rPr>
      <w:rFonts w:eastAsiaTheme="majorEastAsia" w:cstheme="majorBidi"/>
      <w:i/>
      <w:szCs w:val="24"/>
      <w:lang w:eastAsia="en-US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E93D95"/>
    <w:pPr>
      <w:keepNext/>
      <w:keepLines/>
      <w:outlineLvl w:val="3"/>
    </w:pPr>
    <w:rPr>
      <w:rFonts w:eastAsia="Times New Roman" w:cstheme="majorBidi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3">
    <w:name w:val="toc 3"/>
    <w:basedOn w:val="Normal"/>
    <w:next w:val="Normal"/>
    <w:autoRedefine/>
    <w:uiPriority w:val="39"/>
    <w:unhideWhenUsed/>
    <w:qFormat/>
    <w:rsid w:val="00E93D95"/>
    <w:pPr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93D95"/>
    <w:pPr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E93D95"/>
  </w:style>
  <w:style w:type="character" w:customStyle="1" w:styleId="Ttulo1Char">
    <w:name w:val="Título 1 Char"/>
    <w:basedOn w:val="Fontepargpadro"/>
    <w:link w:val="Ttulo1"/>
    <w:uiPriority w:val="9"/>
    <w:rsid w:val="002D2702"/>
    <w:rPr>
      <w:rFonts w:ascii="Times New Roman" w:eastAsiaTheme="majorEastAsia" w:hAnsi="Times New Roman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93D95"/>
    <w:rPr>
      <w:rFonts w:ascii="Times New Roman" w:eastAsia="Times New Roman" w:hAnsi="Times New Roman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F71E1"/>
    <w:rPr>
      <w:rFonts w:ascii="Times New Roman" w:eastAsiaTheme="majorEastAsia" w:hAnsi="Times New Roman" w:cstheme="majorBidi"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93D95"/>
    <w:rPr>
      <w:rFonts w:ascii="Times New Roman" w:eastAsia="Times New Roman" w:hAnsi="Times New Roman" w:cstheme="majorBidi"/>
      <w:b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qFormat/>
    <w:rsid w:val="00E93D95"/>
    <w:pPr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Lizelda</dc:creator>
  <cp:keywords/>
  <dc:description/>
  <cp:lastModifiedBy>Nathália Alves</cp:lastModifiedBy>
  <cp:revision>3</cp:revision>
  <dcterms:created xsi:type="dcterms:W3CDTF">2019-05-03T01:56:00Z</dcterms:created>
  <dcterms:modified xsi:type="dcterms:W3CDTF">2019-05-03T02:23:00Z</dcterms:modified>
</cp:coreProperties>
</file>