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9BE" w:rsidRPr="00080004" w:rsidRDefault="00080004" w:rsidP="00080004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Área temática: Nutrição Clínica</w:t>
      </w:r>
    </w:p>
    <w:p w:rsidR="00080004" w:rsidRDefault="009E68C2" w:rsidP="00321860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6732AC">
        <w:rPr>
          <w:rFonts w:ascii="Times New Roman" w:hAnsi="Times New Roman" w:cs="Times New Roman"/>
          <w:b/>
          <w:sz w:val="28"/>
        </w:rPr>
        <w:t>A</w:t>
      </w:r>
      <w:r>
        <w:rPr>
          <w:rFonts w:ascii="Times New Roman" w:hAnsi="Times New Roman" w:cs="Times New Roman"/>
          <w:b/>
          <w:sz w:val="28"/>
        </w:rPr>
        <w:t>SPECTOS ATUAIS ACERCA DO JEJUM NO PRÉ OPERATÓRIO</w:t>
      </w:r>
    </w:p>
    <w:p w:rsidR="00080004" w:rsidRDefault="00080004" w:rsidP="00080004">
      <w:pPr>
        <w:jc w:val="right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Stela Ivone Dos Santos Silva¹, </w:t>
      </w:r>
      <w:hyperlink r:id="rId8" w:history="1">
        <w:r w:rsidRPr="00080004">
          <w:rPr>
            <w:rStyle w:val="Hyperlink"/>
            <w:rFonts w:ascii="Times New Roman" w:hAnsi="Times New Roman" w:cs="Times New Roman"/>
            <w:b/>
            <w:color w:val="000000" w:themeColor="text1"/>
            <w:sz w:val="24"/>
            <w:u w:val="none"/>
          </w:rPr>
          <w:t>stercavalcantt@gmail.com</w:t>
        </w:r>
      </w:hyperlink>
      <w:r w:rsidRPr="00080004">
        <w:rPr>
          <w:rStyle w:val="Hyperlink"/>
          <w:rFonts w:ascii="Times New Roman" w:hAnsi="Times New Roman" w:cs="Times New Roman"/>
          <w:b/>
          <w:color w:val="000000" w:themeColor="text1"/>
          <w:sz w:val="24"/>
          <w:u w:val="none"/>
        </w:rPr>
        <w:t>;</w:t>
      </w:r>
    </w:p>
    <w:p w:rsidR="00080004" w:rsidRDefault="008C3B3E" w:rsidP="00080004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Vanessa Vasconcelos de Moura²</w:t>
      </w:r>
    </w:p>
    <w:p w:rsidR="00321860" w:rsidRPr="00080004" w:rsidRDefault="008C3B3E" w:rsidP="00080004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 w:rsidR="00080004">
        <w:rPr>
          <w:rFonts w:ascii="Times New Roman" w:hAnsi="Times New Roman" w:cs="Times New Roman"/>
          <w:sz w:val="20"/>
        </w:rPr>
        <w:t>Centro Universitário dos Guararapes, Jaboatão dos Guararapes, Pernambuco, Brasil – Departamento de Nutrição</w:t>
      </w:r>
      <w:r w:rsidR="009E68C2">
        <w:rPr>
          <w:rFonts w:ascii="Times New Roman" w:hAnsi="Times New Roman" w:cs="Times New Roman"/>
          <w:b/>
          <w:sz w:val="28"/>
        </w:rPr>
        <w:t xml:space="preserve"> </w:t>
      </w:r>
    </w:p>
    <w:p w:rsidR="00556767" w:rsidRPr="00895377" w:rsidRDefault="001C375A" w:rsidP="00586C5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INTRODUÇÃO:</w:t>
      </w:r>
      <w:r w:rsidR="005978C2">
        <w:rPr>
          <w:rFonts w:ascii="Times New Roman" w:hAnsi="Times New Roman" w:cs="Times New Roman"/>
          <w:b/>
        </w:rPr>
        <w:t xml:space="preserve"> </w:t>
      </w:r>
      <w:r w:rsidR="00687508" w:rsidRPr="00780D4B">
        <w:rPr>
          <w:rFonts w:ascii="Times New Roman" w:hAnsi="Times New Roman" w:cs="Times New Roman"/>
        </w:rPr>
        <w:t xml:space="preserve">O trauma cirúrgico é caracterizado por diversas alterações metabólicas, destacando-se a inibição na produção de insulina e aumento na produção de hormônios </w:t>
      </w:r>
      <w:proofErr w:type="spellStart"/>
      <w:r w:rsidR="00687508" w:rsidRPr="00780D4B">
        <w:rPr>
          <w:rFonts w:ascii="Times New Roman" w:hAnsi="Times New Roman" w:cs="Times New Roman"/>
        </w:rPr>
        <w:t>catabólicos</w:t>
      </w:r>
      <w:proofErr w:type="spellEnd"/>
      <w:r w:rsidR="00687508" w:rsidRPr="00780D4B">
        <w:rPr>
          <w:rFonts w:ascii="Times New Roman" w:hAnsi="Times New Roman" w:cs="Times New Roman"/>
        </w:rPr>
        <w:t>, resultando em proteólise muscular, lipólise, entre outros.</w:t>
      </w:r>
      <w:r w:rsidR="00687508" w:rsidRPr="00780D4B">
        <w:rPr>
          <w:rFonts w:ascii="Times New Roman" w:hAnsi="Times New Roman" w:cs="Times New Roman"/>
          <w:b/>
        </w:rPr>
        <w:t xml:space="preserve"> </w:t>
      </w:r>
      <w:r w:rsidR="00687508" w:rsidRPr="00780D4B">
        <w:rPr>
          <w:rFonts w:ascii="Times New Roman" w:hAnsi="Times New Roman" w:cs="Times New Roman"/>
        </w:rPr>
        <w:t xml:space="preserve">O jejum pré-operatório tem como objetivo promover o esvaziamento gástrico adequado para </w:t>
      </w:r>
      <w:r w:rsidR="00196DC2" w:rsidRPr="00780D4B">
        <w:rPr>
          <w:rFonts w:ascii="Times New Roman" w:hAnsi="Times New Roman" w:cs="Times New Roman"/>
        </w:rPr>
        <w:t xml:space="preserve">evitar a </w:t>
      </w:r>
      <w:proofErr w:type="spellStart"/>
      <w:r w:rsidR="00196DC2" w:rsidRPr="00780D4B">
        <w:rPr>
          <w:rFonts w:ascii="Times New Roman" w:hAnsi="Times New Roman" w:cs="Times New Roman"/>
        </w:rPr>
        <w:t>broncoaspira</w:t>
      </w:r>
      <w:r w:rsidR="00401D21" w:rsidRPr="00780D4B">
        <w:rPr>
          <w:rFonts w:ascii="Times New Roman" w:hAnsi="Times New Roman" w:cs="Times New Roman"/>
        </w:rPr>
        <w:t>ção</w:t>
      </w:r>
      <w:proofErr w:type="spellEnd"/>
      <w:r w:rsidR="00401D21" w:rsidRPr="00780D4B">
        <w:rPr>
          <w:rFonts w:ascii="Times New Roman" w:hAnsi="Times New Roman" w:cs="Times New Roman"/>
        </w:rPr>
        <w:t xml:space="preserve"> do </w:t>
      </w:r>
      <w:r w:rsidR="00687508" w:rsidRPr="00780D4B">
        <w:rPr>
          <w:rFonts w:ascii="Times New Roman" w:hAnsi="Times New Roman" w:cs="Times New Roman"/>
        </w:rPr>
        <w:t>conteúdo gástrico no momento da indução anestésica</w:t>
      </w:r>
      <w:r w:rsidR="005D2D04" w:rsidRPr="00780D4B">
        <w:rPr>
          <w:rFonts w:ascii="Times New Roman" w:hAnsi="Times New Roman" w:cs="Times New Roman"/>
        </w:rPr>
        <w:t>.</w:t>
      </w:r>
      <w:r w:rsidR="00C5072B">
        <w:rPr>
          <w:rFonts w:ascii="Times New Roman" w:hAnsi="Times New Roman" w:cs="Times New Roman"/>
        </w:rPr>
        <w:t xml:space="preserve"> </w:t>
      </w:r>
      <w:r w:rsidR="00C11907" w:rsidRPr="00C11907">
        <w:rPr>
          <w:rFonts w:ascii="Times New Roman" w:hAnsi="Times New Roman" w:cs="Times New Roman"/>
        </w:rPr>
        <w:t xml:space="preserve">Inicialmente, o método propunha jejum noturno de aproximadamente 8 horas, no entanto, com atrasos e adiamentos, os pacientes permaneciam em jejum por 16 horas ou mais até o início do procedimento </w:t>
      </w:r>
      <w:proofErr w:type="gramStart"/>
      <w:r w:rsidR="00C11907" w:rsidRPr="00C11907">
        <w:rPr>
          <w:rFonts w:ascii="Times New Roman" w:hAnsi="Times New Roman" w:cs="Times New Roman"/>
        </w:rPr>
        <w:t>anestésico</w:t>
      </w:r>
      <w:r w:rsidR="00C11907">
        <w:rPr>
          <w:rFonts w:ascii="Times New Roman" w:hAnsi="Times New Roman" w:cs="Times New Roman"/>
        </w:rPr>
        <w:t xml:space="preserve"> </w:t>
      </w:r>
      <w:r w:rsidR="005D2D04" w:rsidRPr="00780D4B">
        <w:rPr>
          <w:rFonts w:ascii="Times New Roman" w:hAnsi="Times New Roman" w:cs="Times New Roman"/>
        </w:rPr>
        <w:t xml:space="preserve"> </w:t>
      </w:r>
      <w:r w:rsidR="00C711DA" w:rsidRPr="00780D4B">
        <w:rPr>
          <w:rFonts w:ascii="Times New Roman" w:hAnsi="Times New Roman" w:cs="Times New Roman"/>
        </w:rPr>
        <w:t>Ao</w:t>
      </w:r>
      <w:proofErr w:type="gramEnd"/>
      <w:r w:rsidR="00C711DA" w:rsidRPr="00780D4B">
        <w:rPr>
          <w:rFonts w:ascii="Times New Roman" w:hAnsi="Times New Roman" w:cs="Times New Roman"/>
        </w:rPr>
        <w:t xml:space="preserve"> longo dos anos, estudos </w:t>
      </w:r>
      <w:r w:rsidR="00C53806" w:rsidRPr="00780D4B">
        <w:rPr>
          <w:rFonts w:ascii="Times New Roman" w:hAnsi="Times New Roman" w:cs="Times New Roman"/>
        </w:rPr>
        <w:t xml:space="preserve">na área de medicina baseada em evidências </w:t>
      </w:r>
      <w:r w:rsidR="00C711DA" w:rsidRPr="00780D4B">
        <w:rPr>
          <w:rFonts w:ascii="Times New Roman" w:hAnsi="Times New Roman" w:cs="Times New Roman"/>
        </w:rPr>
        <w:t>consta</w:t>
      </w:r>
      <w:r w:rsidR="005A1CE0" w:rsidRPr="00780D4B">
        <w:rPr>
          <w:rFonts w:ascii="Times New Roman" w:hAnsi="Times New Roman" w:cs="Times New Roman"/>
        </w:rPr>
        <w:t>ta</w:t>
      </w:r>
      <w:r w:rsidR="00D348F6" w:rsidRPr="00780D4B">
        <w:rPr>
          <w:rFonts w:ascii="Times New Roman" w:hAnsi="Times New Roman" w:cs="Times New Roman"/>
        </w:rPr>
        <w:t>ra</w:t>
      </w:r>
      <w:r w:rsidR="00C711DA" w:rsidRPr="00780D4B">
        <w:rPr>
          <w:rFonts w:ascii="Times New Roman" w:hAnsi="Times New Roman" w:cs="Times New Roman"/>
        </w:rPr>
        <w:t>m que est</w:t>
      </w:r>
      <w:r w:rsidR="00FC10ED">
        <w:rPr>
          <w:rFonts w:ascii="Times New Roman" w:hAnsi="Times New Roman" w:cs="Times New Roman"/>
        </w:rPr>
        <w:t>e</w:t>
      </w:r>
      <w:r w:rsidR="00C711DA" w:rsidRPr="00780D4B">
        <w:rPr>
          <w:rFonts w:ascii="Times New Roman" w:hAnsi="Times New Roman" w:cs="Times New Roman"/>
        </w:rPr>
        <w:t xml:space="preserve"> </w:t>
      </w:r>
      <w:r w:rsidR="00FC10ED">
        <w:rPr>
          <w:rFonts w:ascii="Times New Roman" w:hAnsi="Times New Roman" w:cs="Times New Roman"/>
        </w:rPr>
        <w:t xml:space="preserve">período </w:t>
      </w:r>
      <w:r w:rsidR="008D7BB8">
        <w:rPr>
          <w:rFonts w:ascii="Times New Roman" w:hAnsi="Times New Roman" w:cs="Times New Roman"/>
        </w:rPr>
        <w:t>pode ser abreviad</w:t>
      </w:r>
      <w:r w:rsidR="00FC10ED">
        <w:rPr>
          <w:rFonts w:ascii="Times New Roman" w:hAnsi="Times New Roman" w:cs="Times New Roman"/>
        </w:rPr>
        <w:t>o, pois</w:t>
      </w:r>
      <w:r w:rsidR="00C711DA" w:rsidRPr="00780D4B">
        <w:rPr>
          <w:rFonts w:ascii="Times New Roman" w:hAnsi="Times New Roman" w:cs="Times New Roman"/>
        </w:rPr>
        <w:t xml:space="preserve"> </w:t>
      </w:r>
      <w:r w:rsidR="00FC10ED">
        <w:rPr>
          <w:rFonts w:ascii="Times New Roman" w:hAnsi="Times New Roman" w:cs="Times New Roman"/>
        </w:rPr>
        <w:t>é</w:t>
      </w:r>
      <w:r w:rsidR="00C711DA" w:rsidRPr="00780D4B">
        <w:rPr>
          <w:rFonts w:ascii="Times New Roman" w:hAnsi="Times New Roman" w:cs="Times New Roman"/>
        </w:rPr>
        <w:t xml:space="preserve"> desconfortável ao paciente</w:t>
      </w:r>
      <w:r w:rsidR="005437FC" w:rsidRPr="00780D4B">
        <w:rPr>
          <w:rFonts w:ascii="Times New Roman" w:hAnsi="Times New Roman" w:cs="Times New Roman"/>
        </w:rPr>
        <w:t xml:space="preserve">, </w:t>
      </w:r>
      <w:r w:rsidR="00B809BE">
        <w:rPr>
          <w:rFonts w:ascii="Times New Roman" w:hAnsi="Times New Roman" w:cs="Times New Roman"/>
        </w:rPr>
        <w:t xml:space="preserve">já que </w:t>
      </w:r>
      <w:r w:rsidR="005437FC" w:rsidRPr="00780D4B">
        <w:rPr>
          <w:rFonts w:ascii="Times New Roman" w:hAnsi="Times New Roman" w:cs="Times New Roman"/>
        </w:rPr>
        <w:t xml:space="preserve">pode potencializar </w:t>
      </w:r>
      <w:r w:rsidR="00401D21" w:rsidRPr="00780D4B">
        <w:rPr>
          <w:rFonts w:ascii="Times New Roman" w:hAnsi="Times New Roman" w:cs="Times New Roman"/>
        </w:rPr>
        <w:t>a resposta endócrina e metabólica ao trauma cirúrgico devido à</w:t>
      </w:r>
      <w:r w:rsidR="00F87D48">
        <w:rPr>
          <w:rFonts w:ascii="Times New Roman" w:hAnsi="Times New Roman" w:cs="Times New Roman"/>
        </w:rPr>
        <w:t xml:space="preserve"> resistência à insulina</w:t>
      </w:r>
      <w:r w:rsidR="009239A2">
        <w:rPr>
          <w:rFonts w:ascii="Times New Roman" w:hAnsi="Times New Roman" w:cs="Times New Roman"/>
        </w:rPr>
        <w:t xml:space="preserve">. </w:t>
      </w:r>
      <w:r w:rsidR="008E4EB1">
        <w:rPr>
          <w:rFonts w:ascii="Times New Roman" w:hAnsi="Times New Roman" w:cs="Times New Roman"/>
        </w:rPr>
        <w:t xml:space="preserve">Desta forma, autores defendem </w:t>
      </w:r>
      <w:proofErr w:type="gramStart"/>
      <w:r w:rsidR="008E4EB1">
        <w:rPr>
          <w:rFonts w:ascii="Times New Roman" w:hAnsi="Times New Roman" w:cs="Times New Roman"/>
        </w:rPr>
        <w:t>que</w:t>
      </w:r>
      <w:proofErr w:type="gramEnd"/>
      <w:r w:rsidR="008E4EB1">
        <w:rPr>
          <w:rFonts w:ascii="Times New Roman" w:hAnsi="Times New Roman" w:cs="Times New Roman"/>
        </w:rPr>
        <w:t xml:space="preserve"> a </w:t>
      </w:r>
      <w:r w:rsidR="00C711DA" w:rsidRPr="00780D4B">
        <w:rPr>
          <w:rFonts w:ascii="Times New Roman" w:hAnsi="Times New Roman" w:cs="Times New Roman"/>
        </w:rPr>
        <w:t xml:space="preserve">utilização de uma solução líquida enriquecida com </w:t>
      </w:r>
      <w:r w:rsidR="009B77EB" w:rsidRPr="00780D4B">
        <w:rPr>
          <w:rFonts w:ascii="Times New Roman" w:hAnsi="Times New Roman" w:cs="Times New Roman"/>
        </w:rPr>
        <w:t>carboidrato</w:t>
      </w:r>
      <w:r w:rsidR="00582805">
        <w:rPr>
          <w:rFonts w:ascii="Times New Roman" w:hAnsi="Times New Roman" w:cs="Times New Roman"/>
        </w:rPr>
        <w:t>,</w:t>
      </w:r>
      <w:r w:rsidR="00C711DA" w:rsidRPr="00780D4B">
        <w:rPr>
          <w:rFonts w:ascii="Times New Roman" w:hAnsi="Times New Roman" w:cs="Times New Roman"/>
        </w:rPr>
        <w:t xml:space="preserve"> combinada ou não com glutamina</w:t>
      </w:r>
      <w:r w:rsidR="00582805">
        <w:rPr>
          <w:rFonts w:ascii="Times New Roman" w:hAnsi="Times New Roman" w:cs="Times New Roman"/>
        </w:rPr>
        <w:t xml:space="preserve"> até duas horas antes do procedimento</w:t>
      </w:r>
      <w:r w:rsidR="00C711DA" w:rsidRPr="00780D4B">
        <w:rPr>
          <w:rFonts w:ascii="Times New Roman" w:hAnsi="Times New Roman" w:cs="Times New Roman"/>
        </w:rPr>
        <w:t>, apresenta benefícios à resposta orgânica do paciente ao trauma cirúrgico</w:t>
      </w:r>
      <w:r w:rsidR="00C53806" w:rsidRPr="00780D4B">
        <w:rPr>
          <w:rFonts w:ascii="Times New Roman" w:hAnsi="Times New Roman" w:cs="Times New Roman"/>
        </w:rPr>
        <w:t xml:space="preserve"> sem promover maiores riscos de aspiração pulmonar do conteúdo gástrico</w:t>
      </w:r>
      <w:r w:rsidR="00C711DA" w:rsidRPr="00780D4B">
        <w:rPr>
          <w:rFonts w:ascii="Times New Roman" w:hAnsi="Times New Roman" w:cs="Times New Roman"/>
        </w:rPr>
        <w:t>.</w:t>
      </w:r>
      <w:r w:rsidR="00E500B6" w:rsidRPr="00780D4B">
        <w:rPr>
          <w:rFonts w:ascii="Times New Roman" w:hAnsi="Times New Roman" w:cs="Times New Roman"/>
        </w:rPr>
        <w:t xml:space="preserve"> </w:t>
      </w:r>
      <w:r w:rsidR="009248AE">
        <w:rPr>
          <w:rFonts w:ascii="Times New Roman" w:hAnsi="Times New Roman" w:cs="Times New Roman"/>
          <w:b/>
        </w:rPr>
        <w:t xml:space="preserve">OBJETIVOS: </w:t>
      </w:r>
      <w:r w:rsidR="009A4881">
        <w:rPr>
          <w:rFonts w:ascii="Times New Roman" w:hAnsi="Times New Roman" w:cs="Times New Roman"/>
        </w:rPr>
        <w:t xml:space="preserve">O </w:t>
      </w:r>
      <w:r w:rsidR="00A8534E" w:rsidRPr="00780D4B">
        <w:rPr>
          <w:rFonts w:ascii="Times New Roman" w:hAnsi="Times New Roman" w:cs="Times New Roman"/>
        </w:rPr>
        <w:t xml:space="preserve">presente trabalho tem como objetivo revisar e apresentar as recomendações da literatura em </w:t>
      </w:r>
      <w:r w:rsidR="007471BB" w:rsidRPr="00780D4B">
        <w:rPr>
          <w:rFonts w:ascii="Times New Roman" w:hAnsi="Times New Roman" w:cs="Times New Roman"/>
        </w:rPr>
        <w:t>relação ao jejum pré-operatório</w:t>
      </w:r>
      <w:r w:rsidR="00A8534E" w:rsidRPr="00780D4B">
        <w:rPr>
          <w:rFonts w:ascii="Times New Roman" w:hAnsi="Times New Roman" w:cs="Times New Roman"/>
        </w:rPr>
        <w:t>.</w:t>
      </w:r>
      <w:r w:rsidR="007471BB" w:rsidRPr="00780D4B">
        <w:rPr>
          <w:rFonts w:ascii="Times New Roman" w:hAnsi="Times New Roman" w:cs="Times New Roman"/>
        </w:rPr>
        <w:t xml:space="preserve"> </w:t>
      </w:r>
      <w:r w:rsidR="009248AE" w:rsidRPr="00761162">
        <w:rPr>
          <w:rFonts w:ascii="Times New Roman" w:hAnsi="Times New Roman" w:cs="Times New Roman"/>
          <w:b/>
        </w:rPr>
        <w:t>MATERIAL E MÉTODO</w:t>
      </w:r>
      <w:r w:rsidR="00C064EC" w:rsidRPr="00761162">
        <w:rPr>
          <w:rFonts w:ascii="Times New Roman" w:hAnsi="Times New Roman" w:cs="Times New Roman"/>
          <w:b/>
        </w:rPr>
        <w:t>:</w:t>
      </w:r>
      <w:r w:rsidR="000612DD">
        <w:rPr>
          <w:rFonts w:ascii="Times New Roman" w:hAnsi="Times New Roman" w:cs="Times New Roman"/>
        </w:rPr>
        <w:t xml:space="preserve"> </w:t>
      </w:r>
      <w:r w:rsidR="004A111C" w:rsidRPr="00780D4B">
        <w:rPr>
          <w:rFonts w:ascii="Times New Roman" w:hAnsi="Times New Roman" w:cs="Times New Roman"/>
        </w:rPr>
        <w:t>Foi</w:t>
      </w:r>
      <w:r w:rsidR="00D348F6" w:rsidRPr="00780D4B">
        <w:rPr>
          <w:rFonts w:ascii="Times New Roman" w:hAnsi="Times New Roman" w:cs="Times New Roman"/>
        </w:rPr>
        <w:t xml:space="preserve"> realizada </w:t>
      </w:r>
      <w:r w:rsidR="00A8534E" w:rsidRPr="00780D4B">
        <w:rPr>
          <w:rFonts w:ascii="Times New Roman" w:hAnsi="Times New Roman" w:cs="Times New Roman"/>
        </w:rPr>
        <w:t>uma revisão bibli</w:t>
      </w:r>
      <w:r w:rsidR="00D348F6" w:rsidRPr="00780D4B">
        <w:rPr>
          <w:rFonts w:ascii="Times New Roman" w:hAnsi="Times New Roman" w:cs="Times New Roman"/>
        </w:rPr>
        <w:t>ográfica a partir de artigos</w:t>
      </w:r>
      <w:r w:rsidR="00E560CF" w:rsidRPr="00780D4B">
        <w:rPr>
          <w:rFonts w:ascii="Times New Roman" w:hAnsi="Times New Roman" w:cs="Times New Roman"/>
        </w:rPr>
        <w:t xml:space="preserve"> e diretrizes</w:t>
      </w:r>
      <w:r w:rsidR="00A8534E" w:rsidRPr="00780D4B">
        <w:rPr>
          <w:rFonts w:ascii="Times New Roman" w:hAnsi="Times New Roman" w:cs="Times New Roman"/>
        </w:rPr>
        <w:t xml:space="preserve"> encontrados </w:t>
      </w:r>
      <w:r w:rsidR="001F761B" w:rsidRPr="00780D4B">
        <w:rPr>
          <w:rFonts w:ascii="Times New Roman" w:hAnsi="Times New Roman" w:cs="Times New Roman"/>
        </w:rPr>
        <w:t xml:space="preserve">nas </w:t>
      </w:r>
      <w:r w:rsidR="00176D80" w:rsidRPr="00780D4B">
        <w:rPr>
          <w:rFonts w:ascii="Times New Roman" w:hAnsi="Times New Roman" w:cs="Times New Roman"/>
        </w:rPr>
        <w:t xml:space="preserve">bases de dados </w:t>
      </w:r>
      <w:proofErr w:type="spellStart"/>
      <w:r w:rsidR="006B4F09" w:rsidRPr="00780D4B">
        <w:rPr>
          <w:rFonts w:ascii="Times New Roman" w:hAnsi="Times New Roman" w:cs="Times New Roman"/>
          <w:i/>
        </w:rPr>
        <w:t>Sci</w:t>
      </w:r>
      <w:r w:rsidR="00E310BE" w:rsidRPr="00780D4B">
        <w:rPr>
          <w:rFonts w:ascii="Times New Roman" w:hAnsi="Times New Roman" w:cs="Times New Roman"/>
          <w:i/>
        </w:rPr>
        <w:t>ELO</w:t>
      </w:r>
      <w:proofErr w:type="spellEnd"/>
      <w:r w:rsidR="00176D80" w:rsidRPr="00780D4B">
        <w:rPr>
          <w:rFonts w:ascii="Times New Roman" w:hAnsi="Times New Roman" w:cs="Times New Roman"/>
        </w:rPr>
        <w:t xml:space="preserve">, </w:t>
      </w:r>
      <w:proofErr w:type="spellStart"/>
      <w:r w:rsidR="00176D80" w:rsidRPr="00780D4B">
        <w:rPr>
          <w:rFonts w:ascii="Times New Roman" w:hAnsi="Times New Roman" w:cs="Times New Roman"/>
          <w:i/>
        </w:rPr>
        <w:t>Redalyc</w:t>
      </w:r>
      <w:proofErr w:type="spellEnd"/>
      <w:r w:rsidR="00176D80" w:rsidRPr="00780D4B">
        <w:rPr>
          <w:rFonts w:ascii="Times New Roman" w:hAnsi="Times New Roman" w:cs="Times New Roman"/>
        </w:rPr>
        <w:t xml:space="preserve">, </w:t>
      </w:r>
      <w:r w:rsidR="001F761B" w:rsidRPr="00780D4B">
        <w:rPr>
          <w:rFonts w:ascii="Times New Roman" w:hAnsi="Times New Roman" w:cs="Times New Roman"/>
        </w:rPr>
        <w:t xml:space="preserve">e </w:t>
      </w:r>
      <w:proofErr w:type="spellStart"/>
      <w:r w:rsidR="001F761B" w:rsidRPr="00780D4B">
        <w:rPr>
          <w:rFonts w:ascii="Times New Roman" w:hAnsi="Times New Roman" w:cs="Times New Roman"/>
          <w:i/>
        </w:rPr>
        <w:t>Pubmed</w:t>
      </w:r>
      <w:proofErr w:type="spellEnd"/>
      <w:r w:rsidR="001F761B" w:rsidRPr="00780D4B">
        <w:rPr>
          <w:rFonts w:ascii="Times New Roman" w:hAnsi="Times New Roman" w:cs="Times New Roman"/>
        </w:rPr>
        <w:t>,</w:t>
      </w:r>
      <w:r w:rsidR="00A8534E" w:rsidRPr="00780D4B">
        <w:rPr>
          <w:rFonts w:ascii="Times New Roman" w:hAnsi="Times New Roman" w:cs="Times New Roman"/>
        </w:rPr>
        <w:t xml:space="preserve"> </w:t>
      </w:r>
      <w:r w:rsidR="00CC0187" w:rsidRPr="00780D4B">
        <w:rPr>
          <w:rFonts w:ascii="Times New Roman" w:hAnsi="Times New Roman" w:cs="Times New Roman"/>
        </w:rPr>
        <w:t>publicados entre 2004 e 2017</w:t>
      </w:r>
      <w:r w:rsidR="0022186B" w:rsidRPr="00780D4B">
        <w:rPr>
          <w:rFonts w:ascii="Times New Roman" w:hAnsi="Times New Roman" w:cs="Times New Roman"/>
        </w:rPr>
        <w:t xml:space="preserve">, utilizando-se </w:t>
      </w:r>
      <w:r w:rsidR="00D348F6" w:rsidRPr="00780D4B">
        <w:rPr>
          <w:rFonts w:ascii="Times New Roman" w:hAnsi="Times New Roman" w:cs="Times New Roman"/>
        </w:rPr>
        <w:t>os seguintes descritores</w:t>
      </w:r>
      <w:r w:rsidR="001C7FCE" w:rsidRPr="00780D4B">
        <w:rPr>
          <w:rFonts w:ascii="Times New Roman" w:hAnsi="Times New Roman" w:cs="Times New Roman"/>
        </w:rPr>
        <w:t xml:space="preserve">: carboidrato, </w:t>
      </w:r>
      <w:r w:rsidR="005A1CE0" w:rsidRPr="00780D4B">
        <w:rPr>
          <w:rFonts w:ascii="Times New Roman" w:hAnsi="Times New Roman" w:cs="Times New Roman"/>
        </w:rPr>
        <w:t>jejum,</w:t>
      </w:r>
      <w:r w:rsidR="001C7FCE" w:rsidRPr="00780D4B">
        <w:rPr>
          <w:rFonts w:ascii="Times New Roman" w:hAnsi="Times New Roman" w:cs="Times New Roman"/>
        </w:rPr>
        <w:t xml:space="preserve"> pré-operat</w:t>
      </w:r>
      <w:r w:rsidR="004A111C" w:rsidRPr="00780D4B">
        <w:rPr>
          <w:rFonts w:ascii="Times New Roman" w:hAnsi="Times New Roman" w:cs="Times New Roman"/>
        </w:rPr>
        <w:t>ório, maltodextrina, glutamina.</w:t>
      </w:r>
      <w:r w:rsidR="00E500B6" w:rsidRPr="00780D4B">
        <w:rPr>
          <w:rFonts w:ascii="Times New Roman" w:hAnsi="Times New Roman" w:cs="Times New Roman"/>
          <w:b/>
        </w:rPr>
        <w:t xml:space="preserve"> </w:t>
      </w:r>
      <w:r w:rsidR="00CC0187" w:rsidRPr="00780D4B">
        <w:rPr>
          <w:rFonts w:ascii="Times New Roman" w:hAnsi="Times New Roman" w:cs="Times New Roman"/>
        </w:rPr>
        <w:t xml:space="preserve">Foram incluídos 18 estudos na revisão com informações à cerca do uso e consequências da abreviação do jejum pré-operatório com solução enriquecida </w:t>
      </w:r>
      <w:proofErr w:type="gramStart"/>
      <w:r w:rsidR="00CC0187" w:rsidRPr="00780D4B">
        <w:rPr>
          <w:rFonts w:ascii="Times New Roman" w:hAnsi="Times New Roman" w:cs="Times New Roman"/>
        </w:rPr>
        <w:t xml:space="preserve">de </w:t>
      </w:r>
      <w:r w:rsidR="003C3D23">
        <w:rPr>
          <w:rFonts w:ascii="Times New Roman" w:hAnsi="Times New Roman" w:cs="Times New Roman"/>
        </w:rPr>
        <w:t xml:space="preserve"> carboidrato</w:t>
      </w:r>
      <w:proofErr w:type="gramEnd"/>
      <w:r w:rsidR="00CC0187" w:rsidRPr="00780D4B">
        <w:rPr>
          <w:rFonts w:ascii="Times New Roman" w:hAnsi="Times New Roman" w:cs="Times New Roman"/>
        </w:rPr>
        <w:t xml:space="preserve"> </w:t>
      </w:r>
      <w:r w:rsidR="004A111C" w:rsidRPr="00780D4B">
        <w:rPr>
          <w:rFonts w:ascii="Times New Roman" w:hAnsi="Times New Roman" w:cs="Times New Roman"/>
        </w:rPr>
        <w:t xml:space="preserve">com ou sem adição de glutamina. </w:t>
      </w:r>
      <w:r w:rsidR="00C064EC" w:rsidRPr="008544E7">
        <w:rPr>
          <w:rFonts w:ascii="Times New Roman" w:hAnsi="Times New Roman" w:cs="Times New Roman"/>
          <w:b/>
        </w:rPr>
        <w:t>R</w:t>
      </w:r>
      <w:r w:rsidR="00540593">
        <w:rPr>
          <w:rFonts w:ascii="Times New Roman" w:hAnsi="Times New Roman" w:cs="Times New Roman"/>
          <w:b/>
        </w:rPr>
        <w:t>ESULTADOS</w:t>
      </w:r>
      <w:r w:rsidR="008544E7" w:rsidRPr="008544E7">
        <w:rPr>
          <w:rFonts w:ascii="Times New Roman" w:hAnsi="Times New Roman" w:cs="Times New Roman"/>
          <w:b/>
        </w:rPr>
        <w:t>:</w:t>
      </w:r>
      <w:r w:rsidR="008544E7">
        <w:rPr>
          <w:rFonts w:ascii="Times New Roman" w:hAnsi="Times New Roman" w:cs="Times New Roman"/>
        </w:rPr>
        <w:t xml:space="preserve"> </w:t>
      </w:r>
      <w:r w:rsidR="008F5E16" w:rsidRPr="00780D4B">
        <w:rPr>
          <w:rFonts w:ascii="Times New Roman" w:hAnsi="Times New Roman" w:cs="Times New Roman"/>
        </w:rPr>
        <w:t>As evidências são consistentes acerca da segurança e dos benefícios proporcionados pela r</w:t>
      </w:r>
      <w:r w:rsidR="009E6AB6" w:rsidRPr="00780D4B">
        <w:rPr>
          <w:rFonts w:ascii="Times New Roman" w:hAnsi="Times New Roman" w:cs="Times New Roman"/>
        </w:rPr>
        <w:t>edução em jejum no período pré-</w:t>
      </w:r>
      <w:r w:rsidR="008F5E16" w:rsidRPr="00780D4B">
        <w:rPr>
          <w:rFonts w:ascii="Times New Roman" w:hAnsi="Times New Roman" w:cs="Times New Roman"/>
        </w:rPr>
        <w:t xml:space="preserve">operatório associado à ingestão de solução líquida contendo </w:t>
      </w:r>
      <w:r w:rsidR="00594BF8">
        <w:rPr>
          <w:rFonts w:ascii="Times New Roman" w:hAnsi="Times New Roman" w:cs="Times New Roman"/>
        </w:rPr>
        <w:t>maltodextrina</w:t>
      </w:r>
      <w:r w:rsidR="008F5E16" w:rsidRPr="00780D4B">
        <w:rPr>
          <w:rFonts w:ascii="Times New Roman" w:hAnsi="Times New Roman" w:cs="Times New Roman"/>
        </w:rPr>
        <w:t xml:space="preserve">, com ou sem adição de glutamina. Além de promover melhor resposta endócrina e metabólica ao trauma, </w:t>
      </w:r>
      <w:r w:rsidR="008F5E16" w:rsidRPr="00F71843">
        <w:rPr>
          <w:rFonts w:ascii="Times New Roman" w:hAnsi="Times New Roman" w:cs="Times New Roman"/>
        </w:rPr>
        <w:t>tal conduta também é responsável por oferecer maior conforto ao paciente</w:t>
      </w:r>
      <w:r w:rsidR="003C3D23" w:rsidRPr="00F71843">
        <w:rPr>
          <w:rFonts w:ascii="Times New Roman" w:hAnsi="Times New Roman" w:cs="Times New Roman"/>
        </w:rPr>
        <w:t xml:space="preserve"> pela possibilidade de reduzir a fome, a </w:t>
      </w:r>
      <w:r w:rsidR="008F5E16" w:rsidRPr="00F71843">
        <w:rPr>
          <w:rFonts w:ascii="Times New Roman" w:hAnsi="Times New Roman" w:cs="Times New Roman"/>
        </w:rPr>
        <w:t xml:space="preserve">sede, </w:t>
      </w:r>
      <w:r w:rsidR="003C3D23" w:rsidRPr="00F71843">
        <w:rPr>
          <w:rFonts w:ascii="Times New Roman" w:hAnsi="Times New Roman" w:cs="Times New Roman"/>
        </w:rPr>
        <w:t xml:space="preserve">a </w:t>
      </w:r>
      <w:r w:rsidR="008F5E16" w:rsidRPr="00F71843">
        <w:rPr>
          <w:rFonts w:ascii="Times New Roman" w:hAnsi="Times New Roman" w:cs="Times New Roman"/>
        </w:rPr>
        <w:t>desidratação, irritabilidade</w:t>
      </w:r>
      <w:r w:rsidR="004E4F60" w:rsidRPr="00F71843">
        <w:rPr>
          <w:rFonts w:ascii="Times New Roman" w:hAnsi="Times New Roman" w:cs="Times New Roman"/>
        </w:rPr>
        <w:t xml:space="preserve">, </w:t>
      </w:r>
      <w:r w:rsidR="00F71843" w:rsidRPr="00F71843">
        <w:rPr>
          <w:rFonts w:ascii="Times New Roman" w:hAnsi="Times New Roman" w:cs="Times New Roman"/>
        </w:rPr>
        <w:t xml:space="preserve">resistência à insulina, redução da resposta metabólica </w:t>
      </w:r>
      <w:r w:rsidR="007F47E8">
        <w:rPr>
          <w:rFonts w:ascii="Times New Roman" w:hAnsi="Times New Roman" w:cs="Times New Roman"/>
        </w:rPr>
        <w:t>e</w:t>
      </w:r>
      <w:r w:rsidR="00F71843" w:rsidRPr="00F71843">
        <w:rPr>
          <w:rFonts w:ascii="Times New Roman" w:hAnsi="Times New Roman" w:cs="Times New Roman"/>
        </w:rPr>
        <w:t xml:space="preserve"> melhor recuperação no </w:t>
      </w:r>
      <w:proofErr w:type="gramStart"/>
      <w:r w:rsidR="00F71843" w:rsidRPr="00F71843">
        <w:rPr>
          <w:rFonts w:ascii="Times New Roman" w:hAnsi="Times New Roman" w:cs="Times New Roman"/>
        </w:rPr>
        <w:t>pós operatório</w:t>
      </w:r>
      <w:proofErr w:type="gramEnd"/>
      <w:r w:rsidR="00F71843" w:rsidRPr="00F71843">
        <w:rPr>
          <w:rFonts w:ascii="Times New Roman" w:hAnsi="Times New Roman" w:cs="Times New Roman"/>
        </w:rPr>
        <w:t>.</w:t>
      </w:r>
      <w:r w:rsidR="00810549">
        <w:rPr>
          <w:rFonts w:ascii="Times New Roman" w:hAnsi="Times New Roman" w:cs="Times New Roman"/>
        </w:rPr>
        <w:t xml:space="preserve"> A </w:t>
      </w:r>
      <w:r w:rsidR="00810549" w:rsidRPr="006B7BB0">
        <w:rPr>
          <w:rFonts w:ascii="Times New Roman" w:hAnsi="Times New Roman" w:cs="Times New Roman"/>
        </w:rPr>
        <w:t>adição de glutamina à solução líquida contendo carboidratos parece aumentar os benefícios associados à melhora da sensibilidade à insulina e da capacidade funcional, além de promover menor reação inflamatória de fase aguda sem oferecer maiores riscos de complicações pulmonares</w:t>
      </w:r>
      <w:r w:rsidR="00294D2A">
        <w:rPr>
          <w:rFonts w:ascii="Times New Roman" w:hAnsi="Times New Roman" w:cs="Times New Roman"/>
        </w:rPr>
        <w:t>.</w:t>
      </w:r>
      <w:r w:rsidR="00895377">
        <w:rPr>
          <w:rFonts w:ascii="Times New Roman" w:hAnsi="Times New Roman" w:cs="Times New Roman"/>
        </w:rPr>
        <w:t xml:space="preserve"> </w:t>
      </w:r>
      <w:r w:rsidR="00895377">
        <w:rPr>
          <w:rFonts w:ascii="Times New Roman" w:hAnsi="Times New Roman" w:cs="Times New Roman"/>
          <w:b/>
        </w:rPr>
        <w:t>C</w:t>
      </w:r>
      <w:r w:rsidR="00540593">
        <w:rPr>
          <w:rFonts w:ascii="Times New Roman" w:hAnsi="Times New Roman" w:cs="Times New Roman"/>
          <w:b/>
        </w:rPr>
        <w:t>ONCLUSÃO</w:t>
      </w:r>
      <w:r w:rsidR="00895377">
        <w:rPr>
          <w:rFonts w:ascii="Times New Roman" w:hAnsi="Times New Roman" w:cs="Times New Roman"/>
          <w:b/>
        </w:rPr>
        <w:t xml:space="preserve">: </w:t>
      </w:r>
      <w:r w:rsidR="00E8406C">
        <w:rPr>
          <w:rFonts w:ascii="Times New Roman" w:hAnsi="Times New Roman" w:cs="Times New Roman"/>
        </w:rPr>
        <w:t xml:space="preserve">Não há fundamento científico que sustente a prática do jejum prolongado, por outro lado, </w:t>
      </w:r>
      <w:r w:rsidR="00E8406C" w:rsidRPr="006B7BB0">
        <w:rPr>
          <w:rFonts w:ascii="Times New Roman" w:hAnsi="Times New Roman" w:cs="Times New Roman"/>
        </w:rPr>
        <w:t xml:space="preserve">inúmeros </w:t>
      </w:r>
      <w:r w:rsidR="00E8406C" w:rsidRPr="006B7BB0">
        <w:rPr>
          <w:rFonts w:ascii="Times New Roman" w:hAnsi="Times New Roman" w:cs="Times New Roman"/>
        </w:rPr>
        <w:lastRenderedPageBreak/>
        <w:t>estudos têm demonstrado que o uso de líquidos claros e soluções enriquecidas com carboidratos, combinados ou não à proteína, até duas horas antes da operação atenua a resposta endócrina e metabólica causada pelo trauma cirúrgico, mostra</w:t>
      </w:r>
      <w:r w:rsidR="00787430">
        <w:rPr>
          <w:rFonts w:ascii="Times New Roman" w:hAnsi="Times New Roman" w:cs="Times New Roman"/>
        </w:rPr>
        <w:t>-se</w:t>
      </w:r>
      <w:r w:rsidR="00E8406C" w:rsidRPr="006B7BB0">
        <w:rPr>
          <w:rFonts w:ascii="Times New Roman" w:hAnsi="Times New Roman" w:cs="Times New Roman"/>
        </w:rPr>
        <w:t xml:space="preserve"> benéfic</w:t>
      </w:r>
      <w:r w:rsidR="00787430">
        <w:rPr>
          <w:rFonts w:ascii="Times New Roman" w:hAnsi="Times New Roman" w:cs="Times New Roman"/>
        </w:rPr>
        <w:t xml:space="preserve">o </w:t>
      </w:r>
      <w:r w:rsidR="00E8406C" w:rsidRPr="006B7BB0">
        <w:rPr>
          <w:rFonts w:ascii="Times New Roman" w:hAnsi="Times New Roman" w:cs="Times New Roman"/>
        </w:rPr>
        <w:t xml:space="preserve">na reversão da resistência insulínica; diminuição da perda de massa e força muscular; redução da ansiedade, fome e sede e </w:t>
      </w:r>
      <w:r w:rsidR="00556767">
        <w:rPr>
          <w:rFonts w:ascii="Times New Roman" w:hAnsi="Times New Roman" w:cs="Times New Roman"/>
        </w:rPr>
        <w:t xml:space="preserve"> na </w:t>
      </w:r>
      <w:r w:rsidR="00E8406C" w:rsidRPr="006B7BB0">
        <w:rPr>
          <w:rFonts w:ascii="Times New Roman" w:hAnsi="Times New Roman" w:cs="Times New Roman"/>
        </w:rPr>
        <w:t>manutenção da função imunológica no pós-operatório</w:t>
      </w:r>
      <w:r w:rsidR="00556767">
        <w:rPr>
          <w:rFonts w:ascii="Times New Roman" w:hAnsi="Times New Roman" w:cs="Times New Roman"/>
        </w:rPr>
        <w:t xml:space="preserve">, além de não ofertar risco de </w:t>
      </w:r>
      <w:proofErr w:type="spellStart"/>
      <w:r w:rsidR="00556767">
        <w:rPr>
          <w:rFonts w:ascii="Times New Roman" w:hAnsi="Times New Roman" w:cs="Times New Roman"/>
        </w:rPr>
        <w:t>broncoaspiração</w:t>
      </w:r>
      <w:proofErr w:type="spellEnd"/>
      <w:r w:rsidR="00556767">
        <w:rPr>
          <w:rFonts w:ascii="Times New Roman" w:hAnsi="Times New Roman" w:cs="Times New Roman"/>
        </w:rPr>
        <w:t>.</w:t>
      </w:r>
    </w:p>
    <w:p w:rsidR="00700028" w:rsidRPr="006B7BB0" w:rsidRDefault="004A3D2E" w:rsidP="002A12D7">
      <w:pPr>
        <w:spacing w:line="360" w:lineRule="auto"/>
        <w:jc w:val="both"/>
        <w:rPr>
          <w:rFonts w:ascii="Times New Roman" w:hAnsi="Times New Roman" w:cs="Times New Roman"/>
        </w:rPr>
      </w:pPr>
      <w:r w:rsidRPr="006B7BB0">
        <w:rPr>
          <w:rFonts w:ascii="Times New Roman" w:hAnsi="Times New Roman" w:cs="Times New Roman"/>
          <w:b/>
        </w:rPr>
        <w:t>Palavras-chaves:</w:t>
      </w:r>
      <w:r w:rsidR="00F80ABD" w:rsidRPr="006B7BB0">
        <w:rPr>
          <w:rFonts w:ascii="Times New Roman" w:hAnsi="Times New Roman" w:cs="Times New Roman"/>
          <w:b/>
        </w:rPr>
        <w:t xml:space="preserve"> </w:t>
      </w:r>
      <w:r w:rsidR="00F80ABD" w:rsidRPr="006B7BB0">
        <w:rPr>
          <w:rFonts w:ascii="Times New Roman" w:hAnsi="Times New Roman" w:cs="Times New Roman"/>
        </w:rPr>
        <w:t xml:space="preserve">Complicações. </w:t>
      </w:r>
      <w:proofErr w:type="spellStart"/>
      <w:r w:rsidR="00F80ABD" w:rsidRPr="006B7BB0">
        <w:rPr>
          <w:rFonts w:ascii="Times New Roman" w:hAnsi="Times New Roman" w:cs="Times New Roman"/>
        </w:rPr>
        <w:t>Broncoaspiração</w:t>
      </w:r>
      <w:proofErr w:type="spellEnd"/>
      <w:r w:rsidR="00F80ABD" w:rsidRPr="006B7BB0">
        <w:rPr>
          <w:rFonts w:ascii="Times New Roman" w:hAnsi="Times New Roman" w:cs="Times New Roman"/>
        </w:rPr>
        <w:t xml:space="preserve">. Maltodextrina. Carboidrato. Glutamina. </w:t>
      </w:r>
    </w:p>
    <w:p w:rsidR="00857398" w:rsidRPr="00A67599" w:rsidRDefault="00857398" w:rsidP="006B7BB0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:rsidR="00857398" w:rsidRPr="00A67599" w:rsidRDefault="005817B6" w:rsidP="006B7BB0">
      <w:pPr>
        <w:spacing w:after="0" w:line="360" w:lineRule="auto"/>
        <w:jc w:val="both"/>
        <w:rPr>
          <w:rFonts w:ascii="Times New Roman" w:hAnsi="Times New Roman" w:cs="Times New Roman"/>
          <w:b/>
        </w:rPr>
      </w:pPr>
      <w:r w:rsidRPr="00A67599">
        <w:rPr>
          <w:rFonts w:ascii="Times New Roman" w:hAnsi="Times New Roman" w:cs="Times New Roman"/>
          <w:b/>
        </w:rPr>
        <w:t>REFERÊNCIAS</w:t>
      </w: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</w:rPr>
        <w:t>AGUILAR-NASCIMENTO, J</w:t>
      </w:r>
      <w:r w:rsidR="009B7FC0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E</w:t>
      </w:r>
      <w:r w:rsidR="009B7FC0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BICUDO-SALOMÃO, A</w:t>
      </w:r>
      <w:r w:rsidR="009B7FC0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WAITZBERG, D</w:t>
      </w:r>
      <w:r w:rsidR="009B7FC0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L</w:t>
      </w:r>
      <w:r w:rsidR="009B7FC0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DOCK-NASCIMENTO, D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B</w:t>
      </w:r>
      <w:r w:rsidR="005041A2" w:rsidRPr="002B08EC">
        <w:rPr>
          <w:rFonts w:ascii="Times New Roman" w:hAnsi="Times New Roman"/>
          <w:sz w:val="22"/>
          <w:szCs w:val="22"/>
        </w:rPr>
        <w:t>.; CORRÊA, M. I.</w:t>
      </w:r>
      <w:r w:rsidRPr="002B08EC">
        <w:rPr>
          <w:rFonts w:ascii="Times New Roman" w:hAnsi="Times New Roman"/>
          <w:sz w:val="22"/>
          <w:szCs w:val="22"/>
        </w:rPr>
        <w:t xml:space="preserve"> T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D</w:t>
      </w:r>
      <w:r w:rsidR="005041A2" w:rsidRPr="002B08EC">
        <w:rPr>
          <w:rFonts w:ascii="Times New Roman" w:hAnsi="Times New Roman"/>
          <w:sz w:val="22"/>
          <w:szCs w:val="22"/>
        </w:rPr>
        <w:t>.; CAMPOS, A. C.</w:t>
      </w:r>
      <w:r w:rsidRPr="002B08EC">
        <w:rPr>
          <w:rFonts w:ascii="Times New Roman" w:hAnsi="Times New Roman"/>
          <w:sz w:val="22"/>
          <w:szCs w:val="22"/>
        </w:rPr>
        <w:t xml:space="preserve"> L</w:t>
      </w:r>
      <w:r w:rsidR="005041A2" w:rsidRPr="002B08EC">
        <w:rPr>
          <w:rFonts w:ascii="Times New Roman" w:hAnsi="Times New Roman"/>
          <w:sz w:val="22"/>
          <w:szCs w:val="22"/>
        </w:rPr>
        <w:t>.; CORSI, P. R.</w:t>
      </w:r>
      <w:r w:rsidRPr="002B08EC">
        <w:rPr>
          <w:rFonts w:ascii="Times New Roman" w:hAnsi="Times New Roman"/>
          <w:sz w:val="22"/>
          <w:szCs w:val="22"/>
        </w:rPr>
        <w:t>; FILHO, P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E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P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; CAPOROSSI, C. </w:t>
      </w:r>
      <w:r w:rsidR="005041A2" w:rsidRPr="002B08EC">
        <w:rPr>
          <w:rFonts w:ascii="Times New Roman" w:hAnsi="Times New Roman"/>
          <w:sz w:val="22"/>
          <w:szCs w:val="22"/>
        </w:rPr>
        <w:t>G</w:t>
      </w:r>
      <w:r w:rsidRPr="002B08EC">
        <w:rPr>
          <w:rFonts w:ascii="Times New Roman" w:hAnsi="Times New Roman"/>
          <w:sz w:val="22"/>
          <w:szCs w:val="22"/>
        </w:rPr>
        <w:t xml:space="preserve">uidelines of perioperative nutritional interventions period in elective general surgery. </w:t>
      </w:r>
      <w:r w:rsidRPr="002B08EC">
        <w:rPr>
          <w:rFonts w:ascii="Times New Roman" w:hAnsi="Times New Roman"/>
          <w:b/>
          <w:sz w:val="22"/>
          <w:szCs w:val="22"/>
        </w:rPr>
        <w:t>Rev. Col. Bras. Cir.</w:t>
      </w:r>
      <w:r w:rsidRPr="002B08EC">
        <w:rPr>
          <w:rFonts w:ascii="Times New Roman" w:hAnsi="Times New Roman"/>
          <w:sz w:val="22"/>
          <w:szCs w:val="22"/>
        </w:rPr>
        <w:t>, v. 44, n. 6, p. 633-648. 2017.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D007AA" w:rsidRPr="00080004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</w:rPr>
        <w:t>AGUILAR-NASCIMENTO, J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E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BICUDO-SALOMÃO, A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CAPOROSSI, C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SILVA, R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M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CARDOSO, E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A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SANTOS, T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 xml:space="preserve">P. </w:t>
      </w:r>
      <w:r w:rsidR="005041A2" w:rsidRPr="002B08EC">
        <w:rPr>
          <w:rFonts w:ascii="Times New Roman" w:hAnsi="Times New Roman"/>
          <w:sz w:val="22"/>
          <w:szCs w:val="22"/>
        </w:rPr>
        <w:t>Outcome evaluation after the implementation of a multidisciplinary protocol of peri-operative care in general surgery</w:t>
      </w:r>
      <w:r w:rsidRPr="002B08EC">
        <w:rPr>
          <w:rFonts w:ascii="Times New Roman" w:hAnsi="Times New Roman"/>
          <w:sz w:val="22"/>
          <w:szCs w:val="22"/>
        </w:rPr>
        <w:t xml:space="preserve">. </w:t>
      </w:r>
      <w:r w:rsidRPr="00080004">
        <w:rPr>
          <w:rFonts w:ascii="Times New Roman" w:hAnsi="Times New Roman"/>
          <w:b/>
          <w:sz w:val="22"/>
          <w:szCs w:val="22"/>
          <w:lang w:val="en-US"/>
        </w:rPr>
        <w:t>Rev. Col. Bras. Cir.</w:t>
      </w:r>
      <w:r w:rsidR="005041A2" w:rsidRPr="00080004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080004">
        <w:rPr>
          <w:rFonts w:ascii="Times New Roman" w:hAnsi="Times New Roman"/>
          <w:sz w:val="22"/>
          <w:szCs w:val="22"/>
          <w:lang w:val="en-US"/>
        </w:rPr>
        <w:t>, v. 33, n. 3, p. 181-188,. 2006.</w:t>
      </w:r>
    </w:p>
    <w:p w:rsidR="002B08EC" w:rsidRPr="00080004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Pr="00080004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AGUILAR-NASCIMENTO, J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E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PERRONE, F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PRADO, L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 I A.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Preoperative fasting of 8 hours or 2 hours: what does evidence reveal?.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2B08EC">
        <w:rPr>
          <w:rFonts w:ascii="Times New Roman" w:hAnsi="Times New Roman"/>
          <w:b/>
          <w:bCs/>
          <w:sz w:val="22"/>
          <w:szCs w:val="22"/>
          <w:lang w:val="en-US"/>
        </w:rPr>
        <w:t>Rev Col Bras Cir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, v. 36, n. 4, p. 350-352. </w:t>
      </w:r>
      <w:r w:rsidRPr="00080004">
        <w:rPr>
          <w:rFonts w:ascii="Times New Roman" w:hAnsi="Times New Roman"/>
          <w:sz w:val="22"/>
          <w:szCs w:val="22"/>
          <w:lang w:val="en-US"/>
        </w:rPr>
        <w:t>2009.</w:t>
      </w:r>
    </w:p>
    <w:p w:rsidR="002B08EC" w:rsidRPr="00080004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AGUILAR-NASCIMENTO, J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E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DOCK-NASCIMENTO, D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B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FARIA, M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S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M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.; MARIA, E. V.</w:t>
      </w:r>
      <w:r w:rsidRPr="002B08EC">
        <w:rPr>
          <w:rFonts w:ascii="Times New Roman" w:hAnsi="Times New Roman"/>
          <w:sz w:val="22"/>
          <w:szCs w:val="22"/>
          <w:lang w:val="en-US"/>
        </w:rPr>
        <w:t>; YONAMINE, F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SILVA, M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R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; ADLER, T. Preoperative ingestion of carbohydrates diminishes the occurence of postoperative gastrointestinal symptoms in patients submitted to cholecystectomy. </w:t>
      </w:r>
      <w:r w:rsidRPr="002B08EC">
        <w:rPr>
          <w:rFonts w:ascii="Times New Roman" w:hAnsi="Times New Roman"/>
          <w:b/>
          <w:sz w:val="22"/>
          <w:szCs w:val="22"/>
        </w:rPr>
        <w:t>Arq Bras Cir Dig</w:t>
      </w:r>
      <w:r w:rsidRPr="002B08EC">
        <w:rPr>
          <w:rFonts w:ascii="Times New Roman" w:hAnsi="Times New Roman"/>
          <w:sz w:val="22"/>
          <w:szCs w:val="22"/>
        </w:rPr>
        <w:t xml:space="preserve">, v. 20, n. 2, p. 77-80. 2007.    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</w:rPr>
        <w:t>AZEVEDO, S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C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L</w:t>
      </w:r>
      <w:r w:rsidR="005041A2" w:rsidRPr="002B08EC">
        <w:rPr>
          <w:rFonts w:ascii="Times New Roman" w:hAnsi="Times New Roman"/>
          <w:sz w:val="22"/>
          <w:szCs w:val="22"/>
        </w:rPr>
        <w:t>.; CAMPOS, S.</w:t>
      </w:r>
      <w:r w:rsidRPr="002B08EC">
        <w:rPr>
          <w:rFonts w:ascii="Times New Roman" w:hAnsi="Times New Roman"/>
          <w:sz w:val="22"/>
          <w:szCs w:val="22"/>
        </w:rPr>
        <w:t xml:space="preserve"> B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G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MEIRA, J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E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C</w:t>
      </w:r>
      <w:r w:rsidR="005041A2" w:rsidRPr="002B08EC">
        <w:rPr>
          <w:rFonts w:ascii="Times New Roman" w:hAnsi="Times New Roman"/>
          <w:sz w:val="22"/>
          <w:szCs w:val="22"/>
        </w:rPr>
        <w:t>.; GUEDES,</w:t>
      </w:r>
      <w:r w:rsidRPr="002B08EC">
        <w:rPr>
          <w:rFonts w:ascii="Times New Roman" w:hAnsi="Times New Roman"/>
          <w:sz w:val="22"/>
          <w:szCs w:val="22"/>
        </w:rPr>
        <w:t xml:space="preserve"> G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S. </w:t>
      </w:r>
      <w:r w:rsidR="005041A2" w:rsidRPr="002B08EC">
        <w:rPr>
          <w:rFonts w:ascii="Times New Roman" w:hAnsi="Times New Roman"/>
          <w:sz w:val="22"/>
          <w:szCs w:val="22"/>
        </w:rPr>
        <w:t>Abreviação do jejum pré-operatório: protocolo multimodal  baseado em evidência</w:t>
      </w:r>
      <w:r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b/>
          <w:sz w:val="22"/>
          <w:szCs w:val="22"/>
        </w:rPr>
        <w:t>GEP NEWS</w:t>
      </w:r>
      <w:r w:rsidRPr="002B08EC">
        <w:rPr>
          <w:rFonts w:ascii="Times New Roman" w:hAnsi="Times New Roman"/>
          <w:sz w:val="22"/>
          <w:szCs w:val="22"/>
        </w:rPr>
        <w:t>, M</w:t>
      </w:r>
      <w:r w:rsidR="00983690" w:rsidRPr="002B08EC">
        <w:rPr>
          <w:rFonts w:ascii="Times New Roman" w:hAnsi="Times New Roman"/>
          <w:sz w:val="22"/>
          <w:szCs w:val="22"/>
        </w:rPr>
        <w:t>aceió, v. 1, n. 3, p. 11-13,</w:t>
      </w:r>
      <w:r w:rsidRPr="002B08EC">
        <w:rPr>
          <w:rFonts w:ascii="Times New Roman" w:hAnsi="Times New Roman"/>
          <w:sz w:val="22"/>
          <w:szCs w:val="22"/>
        </w:rPr>
        <w:t xml:space="preserve"> 2017.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5041A2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</w:rPr>
        <w:t>BICUDO-SALOMÃO, A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MEIRELES, M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>B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CAPOROSSI, C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CROTTI, P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L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R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>; AGUILAR-NASCIMENTO, J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 xml:space="preserve">E. Impact of the acerto project in the postoperative morbi-mortality in a university hospital. </w:t>
      </w:r>
      <w:r w:rsidRPr="002B08EC">
        <w:rPr>
          <w:rFonts w:ascii="Times New Roman" w:hAnsi="Times New Roman"/>
          <w:b/>
          <w:sz w:val="22"/>
          <w:szCs w:val="22"/>
        </w:rPr>
        <w:t>Rev. Col. Bras. Cir.</w:t>
      </w:r>
      <w:r w:rsidRPr="002B08EC">
        <w:rPr>
          <w:rFonts w:ascii="Times New Roman" w:hAnsi="Times New Roman"/>
          <w:sz w:val="22"/>
          <w:szCs w:val="22"/>
        </w:rPr>
        <w:t>, v. 38, n. 1, p. 003-010. 2011.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</w:rPr>
        <w:t>COSTA, H</w:t>
      </w:r>
      <w:r w:rsidR="005041A2" w:rsidRPr="002B08EC">
        <w:rPr>
          <w:rFonts w:ascii="Times New Roman" w:hAnsi="Times New Roman"/>
          <w:sz w:val="22"/>
          <w:szCs w:val="22"/>
        </w:rPr>
        <w:t>.</w:t>
      </w:r>
      <w:r w:rsidRPr="002B08EC">
        <w:rPr>
          <w:rFonts w:ascii="Times New Roman" w:hAnsi="Times New Roman"/>
          <w:sz w:val="22"/>
          <w:szCs w:val="22"/>
        </w:rPr>
        <w:t xml:space="preserve"> J</w:t>
      </w:r>
      <w:r w:rsidR="005041A2" w:rsidRPr="002B08EC">
        <w:rPr>
          <w:rFonts w:ascii="Times New Roman" w:hAnsi="Times New Roman"/>
          <w:sz w:val="22"/>
          <w:szCs w:val="22"/>
        </w:rPr>
        <w:t xml:space="preserve">. </w:t>
      </w:r>
      <w:r w:rsidRPr="002B08EC">
        <w:rPr>
          <w:rFonts w:ascii="Times New Roman" w:hAnsi="Times New Roman"/>
          <w:sz w:val="22"/>
          <w:szCs w:val="22"/>
        </w:rPr>
        <w:t xml:space="preserve">M. </w:t>
      </w:r>
      <w:r w:rsidR="005041A2" w:rsidRPr="002B08EC">
        <w:rPr>
          <w:rFonts w:ascii="Times New Roman" w:hAnsi="Times New Roman"/>
          <w:b/>
          <w:bCs/>
          <w:sz w:val="22"/>
          <w:szCs w:val="22"/>
        </w:rPr>
        <w:t>Bioproduto à base de água de coco e maltodextrina para protocolos de jejum pré-operatório de curta duração</w:t>
      </w:r>
      <w:r w:rsidRPr="002B08EC">
        <w:rPr>
          <w:rFonts w:ascii="Times New Roman" w:hAnsi="Times New Roman"/>
          <w:sz w:val="22"/>
          <w:szCs w:val="22"/>
        </w:rPr>
        <w:t xml:space="preserve">. 2016. 150 f. Tese (Doutor em Biotecnologia)-UNIVERSIDADE FEDERAL DO RIO GRANDE DO NORTE - UFRN, Fortaleza, 2016. 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D007AA" w:rsidRPr="00080004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DOCK-NASCIMENTO, D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B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AGUILAR-NASCIMENTO, J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E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WAITBERG, D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L. Ingestion of glutamine and maltodextrin two hours preoperatively improves insulin sensitivity after surgery: a randomized, double blind, controlled trial. </w:t>
      </w:r>
      <w:r w:rsidRPr="00080004">
        <w:rPr>
          <w:rFonts w:ascii="Times New Roman" w:hAnsi="Times New Roman"/>
          <w:b/>
          <w:sz w:val="22"/>
          <w:szCs w:val="22"/>
          <w:lang w:val="en-US"/>
        </w:rPr>
        <w:t>Rev. Col. Bras. Cir.</w:t>
      </w:r>
      <w:r w:rsidRPr="00080004">
        <w:rPr>
          <w:rFonts w:ascii="Times New Roman" w:hAnsi="Times New Roman"/>
          <w:sz w:val="22"/>
          <w:szCs w:val="22"/>
          <w:lang w:val="en-US"/>
        </w:rPr>
        <w:t>, v. 39, n. 6, p. 449-455. 2012.</w:t>
      </w:r>
    </w:p>
    <w:p w:rsidR="002B08EC" w:rsidRPr="00080004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FEGURI, G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R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LIMA, P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R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L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LOPES, A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M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.; ROLEDO, A.</w:t>
      </w:r>
      <w:r w:rsidRPr="002B08EC">
        <w:rPr>
          <w:rFonts w:ascii="Times New Roman" w:hAnsi="Times New Roman"/>
          <w:sz w:val="22"/>
          <w:szCs w:val="22"/>
          <w:lang w:val="en-US"/>
        </w:rPr>
        <w:t>; MARCHESE, M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T</w:t>
      </w:r>
      <w:r w:rsidR="005041A2" w:rsidRPr="002B08EC">
        <w:rPr>
          <w:rFonts w:ascii="Times New Roman" w:hAnsi="Times New Roman"/>
          <w:sz w:val="22"/>
          <w:szCs w:val="22"/>
          <w:lang w:val="en-US"/>
        </w:rPr>
        <w:t>.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; AHMAD, H.</w:t>
      </w:r>
      <w:r w:rsidRPr="002B08EC">
        <w:rPr>
          <w:rFonts w:ascii="Times New Roman" w:hAnsi="Times New Roman"/>
          <w:sz w:val="22"/>
          <w:szCs w:val="22"/>
          <w:lang w:val="en-US"/>
        </w:rPr>
        <w:t>; FREITAS, B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B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sz w:val="22"/>
          <w:szCs w:val="22"/>
          <w:lang w:val="en-US"/>
        </w:rPr>
        <w:t>; AGUILAR-NASCIMENTO, J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E. Clinical and metabolic results of fasting abbreviation with carbohydrates in coronary artery bypass graft surgery. </w:t>
      </w:r>
      <w:r w:rsidRPr="002B08EC">
        <w:rPr>
          <w:rFonts w:ascii="Times New Roman" w:hAnsi="Times New Roman"/>
          <w:b/>
          <w:sz w:val="22"/>
          <w:szCs w:val="22"/>
        </w:rPr>
        <w:t>Rev Bras Cir Cardiovasc</w:t>
      </w:r>
      <w:r w:rsidRPr="002B08EC">
        <w:rPr>
          <w:rFonts w:ascii="Times New Roman" w:hAnsi="Times New Roman"/>
          <w:sz w:val="22"/>
          <w:szCs w:val="22"/>
        </w:rPr>
        <w:t>, São José do Rio P</w:t>
      </w:r>
      <w:r w:rsidR="00983690" w:rsidRPr="002B08EC">
        <w:rPr>
          <w:rFonts w:ascii="Times New Roman" w:hAnsi="Times New Roman"/>
          <w:sz w:val="22"/>
          <w:szCs w:val="22"/>
        </w:rPr>
        <w:t>reto, v. 27, n. 1, p. 7-17,</w:t>
      </w:r>
      <w:r w:rsidRPr="002B08EC">
        <w:rPr>
          <w:rFonts w:ascii="Times New Roman" w:hAnsi="Times New Roman"/>
          <w:sz w:val="22"/>
          <w:szCs w:val="22"/>
        </w:rPr>
        <w:t xml:space="preserve"> 2012.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</w:rPr>
      </w:pPr>
    </w:p>
    <w:p w:rsidR="00D007AA" w:rsidRPr="002B08EC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FLORES, P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F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.; EL KIK, R. M.</w:t>
      </w:r>
      <w:r w:rsidRPr="002B08EC">
        <w:rPr>
          <w:rFonts w:ascii="Times New Roman" w:hAnsi="Times New Roman"/>
          <w:sz w:val="22"/>
          <w:szCs w:val="22"/>
          <w:lang w:val="en-US"/>
        </w:rPr>
        <w:t>. Preoperative fasting in hospitalized patients.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2B08EC">
        <w:rPr>
          <w:rFonts w:ascii="Times New Roman" w:hAnsi="Times New Roman"/>
          <w:b/>
          <w:bCs/>
          <w:sz w:val="22"/>
          <w:szCs w:val="22"/>
          <w:lang w:val="en-US"/>
        </w:rPr>
        <w:t>Rev Ciência e Saúde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, Porto 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Alegre, v. 6, n. 3, p. 214-221,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2013.</w:t>
      </w: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LUDWIG, R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>B. Lesser time of preoperative fasting and early postoperative feeding are safe?.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 </w:t>
      </w:r>
      <w:r w:rsidRPr="00080004">
        <w:rPr>
          <w:rFonts w:ascii="Times New Roman" w:hAnsi="Times New Roman"/>
          <w:b/>
          <w:bCs/>
          <w:sz w:val="22"/>
          <w:szCs w:val="22"/>
          <w:lang w:val="en-US"/>
        </w:rPr>
        <w:t>Arq Bras Cir Dig</w:t>
      </w:r>
      <w:r w:rsidRPr="00080004">
        <w:rPr>
          <w:rFonts w:ascii="Times New Roman" w:hAnsi="Times New Roman"/>
          <w:sz w:val="22"/>
          <w:szCs w:val="22"/>
          <w:lang w:val="en-US"/>
        </w:rPr>
        <w:t xml:space="preserve">, v. 26, n. 1, p. 54-58. </w:t>
      </w:r>
      <w:r w:rsidRPr="002B08EC">
        <w:rPr>
          <w:rFonts w:ascii="Times New Roman" w:hAnsi="Times New Roman"/>
          <w:sz w:val="22"/>
          <w:szCs w:val="22"/>
          <w:lang w:val="en-US"/>
        </w:rPr>
        <w:t>2013.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color w:val="000000"/>
          <w:sz w:val="22"/>
          <w:szCs w:val="22"/>
          <w:lang w:val="en-US"/>
        </w:rPr>
      </w:pP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MELIS, G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C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VAN LEEUWN, P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A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VON BLOMBERG-VAN DER FLIER, B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M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GOEDHART-HIDDINGA, A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C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UTIDEHAAG, B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M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STRACK VAN SCHIJINDEL, R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J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WUISMAN, P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I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; VAN BOKHORST-DE VAN DER SHUEREN, M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A. A carbohydrate-rich beverage prior to surgery prevents surgery-induced immunodepression: a randomized, controlled, clinical trial.</w:t>
      </w:r>
      <w:r w:rsidRPr="002B08EC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>Send to JPEN J Parenter Enteral Nutr</w:t>
      </w:r>
      <w:r w:rsidR="00983690" w:rsidRPr="002B08EC">
        <w:rPr>
          <w:rFonts w:ascii="Times New Roman" w:hAnsi="Times New Roman"/>
          <w:b/>
          <w:bCs/>
          <w:color w:val="000000"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, </w:t>
      </w:r>
      <w:r w:rsidR="00983690" w:rsidRPr="002B08EC">
        <w:rPr>
          <w:rFonts w:ascii="Times New Roman" w:hAnsi="Times New Roman"/>
          <w:color w:val="000000"/>
          <w:sz w:val="22"/>
          <w:szCs w:val="22"/>
          <w:lang w:val="en-US"/>
        </w:rPr>
        <w:t xml:space="preserve">v. 30, n. 1, p. 21-26, </w:t>
      </w:r>
      <w:r w:rsidRPr="002B08EC">
        <w:rPr>
          <w:rFonts w:ascii="Times New Roman" w:hAnsi="Times New Roman"/>
          <w:color w:val="000000"/>
          <w:sz w:val="22"/>
          <w:szCs w:val="22"/>
          <w:lang w:val="en-US"/>
        </w:rPr>
        <w:t>2006.</w:t>
      </w:r>
    </w:p>
    <w:p w:rsidR="002B08EC" w:rsidRPr="002B08EC" w:rsidRDefault="002B08EC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Pr="00080004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MORO, E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T. Prevention of Pulmonary Gastric Contents Aspiration. </w:t>
      </w:r>
      <w:r w:rsidRPr="00080004">
        <w:rPr>
          <w:rFonts w:ascii="Times New Roman" w:hAnsi="Times New Roman"/>
          <w:b/>
          <w:sz w:val="22"/>
          <w:szCs w:val="22"/>
          <w:lang w:val="en-US"/>
        </w:rPr>
        <w:t>Rev. Bras. Anestesiol</w:t>
      </w:r>
      <w:r w:rsidRPr="00080004">
        <w:rPr>
          <w:rFonts w:ascii="Times New Roman" w:hAnsi="Times New Roman"/>
          <w:sz w:val="22"/>
          <w:szCs w:val="22"/>
          <w:lang w:val="en-US"/>
        </w:rPr>
        <w:t>, v. 54</w:t>
      </w:r>
      <w:r w:rsidR="00983690" w:rsidRPr="00080004">
        <w:rPr>
          <w:rFonts w:ascii="Times New Roman" w:hAnsi="Times New Roman"/>
          <w:sz w:val="22"/>
          <w:szCs w:val="22"/>
          <w:lang w:val="en-US"/>
        </w:rPr>
        <w:t>, n. 2, p. 261-275, 2004.</w:t>
      </w:r>
    </w:p>
    <w:p w:rsidR="004A5D61" w:rsidRPr="00080004" w:rsidRDefault="004A5D61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Default="00983690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sz w:val="22"/>
          <w:szCs w:val="22"/>
          <w:lang w:val="en-US"/>
        </w:rPr>
        <w:t>OLIVEIRA, K.</w:t>
      </w:r>
      <w:r w:rsidR="00D007AA" w:rsidRPr="002B08EC">
        <w:rPr>
          <w:rFonts w:ascii="Times New Roman" w:hAnsi="Times New Roman"/>
          <w:sz w:val="22"/>
          <w:szCs w:val="22"/>
          <w:lang w:val="en-US"/>
        </w:rPr>
        <w:t xml:space="preserve"> G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="00D007AA" w:rsidRPr="002B08EC">
        <w:rPr>
          <w:rFonts w:ascii="Times New Roman" w:hAnsi="Times New Roman"/>
          <w:sz w:val="22"/>
          <w:szCs w:val="22"/>
          <w:lang w:val="en-US"/>
        </w:rPr>
        <w:t>B</w:t>
      </w:r>
      <w:r w:rsidRPr="002B08EC">
        <w:rPr>
          <w:rFonts w:ascii="Times New Roman" w:hAnsi="Times New Roman"/>
          <w:sz w:val="22"/>
          <w:szCs w:val="22"/>
          <w:lang w:val="en-US"/>
        </w:rPr>
        <w:t>.; BALSAN, M.; OLIVEIRA, S. S.</w:t>
      </w:r>
      <w:r w:rsidR="00D007AA" w:rsidRPr="002B08EC">
        <w:rPr>
          <w:rFonts w:ascii="Times New Roman" w:hAnsi="Times New Roman"/>
          <w:sz w:val="22"/>
          <w:szCs w:val="22"/>
          <w:lang w:val="en-US"/>
        </w:rPr>
        <w:t>; AGUILAR-NASCIMENTO, J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. </w:t>
      </w:r>
      <w:r w:rsidR="00D007AA" w:rsidRPr="002B08EC">
        <w:rPr>
          <w:rFonts w:ascii="Times New Roman" w:hAnsi="Times New Roman"/>
          <w:sz w:val="22"/>
          <w:szCs w:val="22"/>
          <w:lang w:val="en-US"/>
        </w:rPr>
        <w:t xml:space="preserve">E. Does Abbreviation of Preoperative Fasting to Two Hours with  Carbohydrates Increase the Anesthetic Risk?. </w:t>
      </w:r>
      <w:r w:rsidR="00D007AA" w:rsidRPr="002B08EC">
        <w:rPr>
          <w:rFonts w:ascii="Times New Roman" w:hAnsi="Times New Roman"/>
          <w:b/>
          <w:sz w:val="22"/>
          <w:szCs w:val="22"/>
          <w:lang w:val="en-US"/>
        </w:rPr>
        <w:t>Rev Bras Anestesiol</w:t>
      </w:r>
      <w:r w:rsidRPr="002B08EC">
        <w:rPr>
          <w:rFonts w:ascii="Times New Roman" w:hAnsi="Times New Roman"/>
          <w:sz w:val="22"/>
          <w:szCs w:val="22"/>
          <w:lang w:val="en-US"/>
        </w:rPr>
        <w:t>, v. 59, n. 5, p. 577-584,</w:t>
      </w:r>
      <w:r w:rsidR="00D007AA" w:rsidRPr="002B08EC">
        <w:rPr>
          <w:rFonts w:ascii="Times New Roman" w:hAnsi="Times New Roman"/>
          <w:sz w:val="22"/>
          <w:szCs w:val="22"/>
          <w:lang w:val="en-US"/>
        </w:rPr>
        <w:t xml:space="preserve"> 2009.</w:t>
      </w:r>
    </w:p>
    <w:p w:rsidR="004A5D61" w:rsidRPr="002B08EC" w:rsidRDefault="004A5D61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Default="00D007AA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  <w:r w:rsidRPr="002B08EC">
        <w:rPr>
          <w:rFonts w:ascii="Times New Roman" w:hAnsi="Times New Roman"/>
          <w:bCs/>
          <w:sz w:val="22"/>
          <w:szCs w:val="22"/>
          <w:lang w:val="en-US"/>
        </w:rPr>
        <w:lastRenderedPageBreak/>
        <w:t>SMITH, M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D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; MCCALL, J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; DA PRANCHA, L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; HERBISON, G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 xml:space="preserve">. 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P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>; SOOP, H</w:t>
      </w:r>
      <w:r w:rsidR="00983690" w:rsidRPr="002B08EC">
        <w:rPr>
          <w:rFonts w:ascii="Times New Roman" w:hAnsi="Times New Roman"/>
          <w:bCs/>
          <w:sz w:val="22"/>
          <w:szCs w:val="22"/>
          <w:lang w:val="en-US"/>
        </w:rPr>
        <w:t>.</w:t>
      </w:r>
      <w:r w:rsidRPr="002B08EC">
        <w:rPr>
          <w:rFonts w:ascii="Times New Roman" w:hAnsi="Times New Roman"/>
          <w:bCs/>
          <w:sz w:val="22"/>
          <w:szCs w:val="22"/>
          <w:lang w:val="en-US"/>
        </w:rPr>
        <w:t xml:space="preserve">; NYGREN, J. Preoperative carbohydrate treatment for enhancing recovery after </w:t>
      </w:r>
      <w:r w:rsidRPr="002B08EC">
        <w:rPr>
          <w:rFonts w:ascii="Times New Roman" w:hAnsi="Times New Roman"/>
          <w:sz w:val="22"/>
          <w:szCs w:val="22"/>
          <w:lang w:val="en-US"/>
        </w:rPr>
        <w:t>elective surgery.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 </w:t>
      </w:r>
      <w:r w:rsidR="00983690" w:rsidRPr="002B08EC">
        <w:rPr>
          <w:rFonts w:ascii="Times New Roman" w:hAnsi="Times New Roman"/>
          <w:b/>
          <w:sz w:val="22"/>
          <w:szCs w:val="22"/>
          <w:lang w:val="en-US"/>
        </w:rPr>
        <w:t>Cochrane Database Syst Rev</w:t>
      </w:r>
      <w:r w:rsidR="00983690" w:rsidRPr="002B08EC">
        <w:rPr>
          <w:rFonts w:ascii="Times New Roman" w:hAnsi="Times New Roman"/>
          <w:sz w:val="22"/>
          <w:szCs w:val="22"/>
          <w:lang w:val="en-US"/>
        </w:rPr>
        <w:t>., v. 14, n. 8, p. 1-73,</w:t>
      </w:r>
      <w:r w:rsidRPr="002B08EC">
        <w:rPr>
          <w:rFonts w:ascii="Times New Roman" w:hAnsi="Times New Roman"/>
          <w:sz w:val="22"/>
          <w:szCs w:val="22"/>
          <w:lang w:val="en-US"/>
        </w:rPr>
        <w:t xml:space="preserve"> 2014.</w:t>
      </w:r>
    </w:p>
    <w:p w:rsidR="004A5D61" w:rsidRPr="002B08EC" w:rsidRDefault="004A5D61" w:rsidP="00D007AA">
      <w:pPr>
        <w:pStyle w:val="Referencia"/>
        <w:spacing w:line="360" w:lineRule="auto"/>
        <w:ind w:left="0"/>
        <w:jc w:val="both"/>
        <w:rPr>
          <w:rFonts w:ascii="Times New Roman" w:hAnsi="Times New Roman"/>
          <w:sz w:val="22"/>
          <w:szCs w:val="22"/>
          <w:lang w:val="en-US"/>
        </w:rPr>
      </w:pPr>
    </w:p>
    <w:p w:rsidR="00D007AA" w:rsidRPr="00080004" w:rsidRDefault="00D007AA" w:rsidP="00D007AA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lang w:eastAsia="pt-BR"/>
        </w:rPr>
      </w:pP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YAGCI, G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CAN, M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 xml:space="preserve">. 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F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OZTURK, E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DAG, B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OZGURTAS, T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COSAR, U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 xml:space="preserve">. 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M</w:t>
      </w:r>
      <w:r w:rsidR="00983690" w:rsidRPr="002B08EC">
        <w:rPr>
          <w:rFonts w:ascii="Times New Roman" w:eastAsia="Times New Roman" w:hAnsi="Times New Roman" w:cs="Times New Roman"/>
          <w:noProof/>
          <w:lang w:val="en-US" w:eastAsia="pt-BR"/>
        </w:rPr>
        <w:t>.</w:t>
      </w:r>
      <w:r w:rsidRPr="002B08EC">
        <w:rPr>
          <w:rFonts w:ascii="Times New Roman" w:eastAsia="Times New Roman" w:hAnsi="Times New Roman" w:cs="Times New Roman"/>
          <w:noProof/>
          <w:lang w:val="en-US" w:eastAsia="pt-BR"/>
        </w:rPr>
        <w:t>; TUFAN, T. Effects of preoperative carbohydrate loading on glucose metabolism and gastric contents in patients undergoing moderate surgery: a randomized, controlled trial. </w:t>
      </w:r>
      <w:r w:rsidRPr="00080004">
        <w:rPr>
          <w:rFonts w:ascii="Times New Roman" w:eastAsia="Times New Roman" w:hAnsi="Times New Roman" w:cs="Times New Roman"/>
          <w:b/>
          <w:noProof/>
          <w:lang w:eastAsia="pt-BR"/>
        </w:rPr>
        <w:t>Nutrition</w:t>
      </w:r>
      <w:r w:rsidRPr="00080004">
        <w:rPr>
          <w:rFonts w:ascii="Times New Roman" w:eastAsia="Times New Roman" w:hAnsi="Times New Roman" w:cs="Times New Roman"/>
          <w:noProof/>
          <w:lang w:eastAsia="pt-BR"/>
        </w:rPr>
        <w:t>, v. 24, n. 3, p. 212-216, 2008.</w:t>
      </w:r>
    </w:p>
    <w:p w:rsidR="004A5D61" w:rsidRPr="00080004" w:rsidRDefault="004A5D61" w:rsidP="00D007AA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lang w:eastAsia="pt-BR"/>
        </w:rPr>
      </w:pPr>
    </w:p>
    <w:p w:rsidR="000B1CB5" w:rsidRPr="003B6005" w:rsidRDefault="00D007AA" w:rsidP="003B6005">
      <w:pPr>
        <w:spacing w:after="0" w:line="360" w:lineRule="auto"/>
        <w:jc w:val="both"/>
        <w:rPr>
          <w:rFonts w:ascii="Times New Roman" w:eastAsia="Times New Roman" w:hAnsi="Times New Roman" w:cs="Times New Roman"/>
          <w:noProof/>
          <w:lang w:eastAsia="pt-BR"/>
        </w:rPr>
      </w:pPr>
      <w:r w:rsidRPr="002B08EC">
        <w:rPr>
          <w:rFonts w:ascii="Times New Roman" w:hAnsi="Times New Roman"/>
        </w:rPr>
        <w:t>ZANI, F</w:t>
      </w:r>
      <w:r w:rsidR="00983690" w:rsidRPr="002B08EC">
        <w:rPr>
          <w:rFonts w:ascii="Times New Roman" w:hAnsi="Times New Roman"/>
        </w:rPr>
        <w:t xml:space="preserve">. </w:t>
      </w:r>
      <w:r w:rsidRPr="002B08EC">
        <w:rPr>
          <w:rFonts w:ascii="Times New Roman" w:hAnsi="Times New Roman"/>
        </w:rPr>
        <w:t>V</w:t>
      </w:r>
      <w:r w:rsidR="00983690" w:rsidRPr="002B08EC">
        <w:rPr>
          <w:rFonts w:ascii="Times New Roman" w:hAnsi="Times New Roman"/>
        </w:rPr>
        <w:t xml:space="preserve">. </w:t>
      </w:r>
      <w:r w:rsidRPr="002B08EC">
        <w:rPr>
          <w:rFonts w:ascii="Times New Roman" w:hAnsi="Times New Roman"/>
        </w:rPr>
        <w:t>B</w:t>
      </w:r>
      <w:r w:rsidR="00983690" w:rsidRPr="002B08EC">
        <w:rPr>
          <w:rFonts w:ascii="Times New Roman" w:hAnsi="Times New Roman"/>
        </w:rPr>
        <w:t>.</w:t>
      </w:r>
      <w:r w:rsidRPr="002B08EC">
        <w:rPr>
          <w:rFonts w:ascii="Times New Roman" w:hAnsi="Times New Roman"/>
        </w:rPr>
        <w:t>; AGUILAR-NASCIMENTO, J</w:t>
      </w:r>
      <w:r w:rsidR="00983690" w:rsidRPr="002B08EC">
        <w:rPr>
          <w:rFonts w:ascii="Times New Roman" w:hAnsi="Times New Roman"/>
        </w:rPr>
        <w:t xml:space="preserve">. </w:t>
      </w:r>
      <w:r w:rsidRPr="002B08EC">
        <w:rPr>
          <w:rFonts w:ascii="Times New Roman" w:hAnsi="Times New Roman"/>
        </w:rPr>
        <w:t>E</w:t>
      </w:r>
      <w:r w:rsidR="00983690" w:rsidRPr="002B08EC">
        <w:rPr>
          <w:rFonts w:ascii="Times New Roman" w:hAnsi="Times New Roman"/>
        </w:rPr>
        <w:t>.</w:t>
      </w:r>
      <w:r w:rsidRPr="002B08EC">
        <w:rPr>
          <w:rFonts w:ascii="Times New Roman" w:hAnsi="Times New Roman"/>
        </w:rPr>
        <w:t>; DOCK-NASCIMENTO, D</w:t>
      </w:r>
      <w:r w:rsidR="00983690" w:rsidRPr="002B08EC">
        <w:rPr>
          <w:rFonts w:ascii="Times New Roman" w:hAnsi="Times New Roman"/>
        </w:rPr>
        <w:t xml:space="preserve">. </w:t>
      </w:r>
      <w:r w:rsidRPr="002B08EC">
        <w:rPr>
          <w:rFonts w:ascii="Times New Roman" w:hAnsi="Times New Roman"/>
        </w:rPr>
        <w:t>B</w:t>
      </w:r>
      <w:r w:rsidR="00983690" w:rsidRPr="002B08EC">
        <w:rPr>
          <w:rFonts w:ascii="Times New Roman" w:hAnsi="Times New Roman"/>
        </w:rPr>
        <w:t xml:space="preserve">.; SILVA, A. M. C.; CAPOROSSI, F. S.; CAPOROSSI, </w:t>
      </w:r>
      <w:proofErr w:type="gramStart"/>
      <w:r w:rsidR="00983690" w:rsidRPr="002B08EC">
        <w:rPr>
          <w:rFonts w:ascii="Times New Roman" w:hAnsi="Times New Roman"/>
        </w:rPr>
        <w:t>C.</w:t>
      </w:r>
      <w:r w:rsidRPr="002B08EC">
        <w:rPr>
          <w:rFonts w:ascii="Times New Roman" w:hAnsi="Times New Roman"/>
        </w:rPr>
        <w:t>.</w:t>
      </w:r>
      <w:proofErr w:type="gramEnd"/>
      <w:r w:rsidRPr="002B08EC">
        <w:rPr>
          <w:rFonts w:ascii="Times New Roman" w:hAnsi="Times New Roman"/>
        </w:rPr>
        <w:t xml:space="preserve"> </w:t>
      </w:r>
      <w:r w:rsidRPr="002B08EC">
        <w:rPr>
          <w:rFonts w:ascii="Times New Roman" w:hAnsi="Times New Roman"/>
          <w:lang w:val="en-US"/>
        </w:rPr>
        <w:t xml:space="preserve">Benefits of maltodextrin in take 2 hours before cholecystectomy by laparotomy in respiratory function and functional capacity: a prospective randomized clinical trial. </w:t>
      </w:r>
      <w:r w:rsidRPr="002B08EC">
        <w:rPr>
          <w:rFonts w:ascii="Times New Roman" w:hAnsi="Times New Roman"/>
          <w:b/>
          <w:bCs/>
        </w:rPr>
        <w:t>Einstein</w:t>
      </w:r>
      <w:r w:rsidRPr="002B08EC">
        <w:rPr>
          <w:rFonts w:ascii="Times New Roman" w:hAnsi="Times New Roman"/>
        </w:rPr>
        <w:t xml:space="preserve">, </w:t>
      </w:r>
      <w:r w:rsidR="00983690" w:rsidRPr="002B08EC">
        <w:rPr>
          <w:rFonts w:ascii="Times New Roman" w:hAnsi="Times New Roman"/>
        </w:rPr>
        <w:t>v. 13, n. 2, p. 249-254, 2015.</w:t>
      </w:r>
    </w:p>
    <w:sectPr w:rsidR="000B1CB5" w:rsidRPr="003B6005" w:rsidSect="004A2356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2C81" w:rsidRDefault="00FA2C81" w:rsidP="009D08BC">
      <w:pPr>
        <w:spacing w:after="0" w:line="240" w:lineRule="auto"/>
      </w:pPr>
      <w:r>
        <w:separator/>
      </w:r>
    </w:p>
  </w:endnote>
  <w:endnote w:type="continuationSeparator" w:id="0">
    <w:p w:rsidR="00FA2C81" w:rsidRDefault="00FA2C81" w:rsidP="009D0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2C81" w:rsidRDefault="00FA2C81" w:rsidP="009D08BC">
      <w:pPr>
        <w:spacing w:after="0" w:line="240" w:lineRule="auto"/>
      </w:pPr>
      <w:r>
        <w:separator/>
      </w:r>
    </w:p>
  </w:footnote>
  <w:footnote w:type="continuationSeparator" w:id="0">
    <w:p w:rsidR="00FA2C81" w:rsidRDefault="00FA2C81" w:rsidP="009D08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86322696"/>
      <w:docPartObj>
        <w:docPartGallery w:val="Page Numbers (Top of Page)"/>
        <w:docPartUnique/>
      </w:docPartObj>
    </w:sdtPr>
    <w:sdtEndPr/>
    <w:sdtContent>
      <w:p w:rsidR="009D08BC" w:rsidRDefault="00F61ED4">
        <w:pPr>
          <w:pStyle w:val="Cabealho"/>
          <w:jc w:val="right"/>
        </w:pPr>
        <w:r>
          <w:fldChar w:fldCharType="begin"/>
        </w:r>
        <w:r w:rsidR="009D08BC">
          <w:instrText>PAGE   \* MERGEFORMAT</w:instrText>
        </w:r>
        <w:r>
          <w:fldChar w:fldCharType="separate"/>
        </w:r>
        <w:r w:rsidR="008C3B3E">
          <w:rPr>
            <w:noProof/>
          </w:rPr>
          <w:t>4</w:t>
        </w:r>
        <w:r>
          <w:fldChar w:fldCharType="end"/>
        </w:r>
      </w:p>
    </w:sdtContent>
  </w:sdt>
  <w:p w:rsidR="009D08BC" w:rsidRDefault="009D08B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175ABE"/>
    <w:multiLevelType w:val="hybridMultilevel"/>
    <w:tmpl w:val="8C1A24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C3A12"/>
    <w:multiLevelType w:val="hybridMultilevel"/>
    <w:tmpl w:val="0BB21D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C8"/>
    <w:rsid w:val="000022D5"/>
    <w:rsid w:val="00012D42"/>
    <w:rsid w:val="00015F60"/>
    <w:rsid w:val="00056084"/>
    <w:rsid w:val="000612DD"/>
    <w:rsid w:val="00073C5D"/>
    <w:rsid w:val="00080004"/>
    <w:rsid w:val="0008610B"/>
    <w:rsid w:val="00091424"/>
    <w:rsid w:val="000B1CB5"/>
    <w:rsid w:val="000E4582"/>
    <w:rsid w:val="0014753F"/>
    <w:rsid w:val="00147C3D"/>
    <w:rsid w:val="00176D80"/>
    <w:rsid w:val="00196DC2"/>
    <w:rsid w:val="001A30EA"/>
    <w:rsid w:val="001A7EE6"/>
    <w:rsid w:val="001B10F6"/>
    <w:rsid w:val="001B448D"/>
    <w:rsid w:val="001C375A"/>
    <w:rsid w:val="001C7FCE"/>
    <w:rsid w:val="001F206F"/>
    <w:rsid w:val="001F761B"/>
    <w:rsid w:val="00205B43"/>
    <w:rsid w:val="0022186B"/>
    <w:rsid w:val="00222D7E"/>
    <w:rsid w:val="0024355F"/>
    <w:rsid w:val="00294D2A"/>
    <w:rsid w:val="002A12D7"/>
    <w:rsid w:val="002A20F6"/>
    <w:rsid w:val="002A5149"/>
    <w:rsid w:val="002B08EC"/>
    <w:rsid w:val="002D28A9"/>
    <w:rsid w:val="002D2C0D"/>
    <w:rsid w:val="002D605F"/>
    <w:rsid w:val="002F3783"/>
    <w:rsid w:val="002F7CD7"/>
    <w:rsid w:val="00321860"/>
    <w:rsid w:val="003305D3"/>
    <w:rsid w:val="0033272C"/>
    <w:rsid w:val="0033613C"/>
    <w:rsid w:val="00343BD3"/>
    <w:rsid w:val="0034466C"/>
    <w:rsid w:val="003464BF"/>
    <w:rsid w:val="00350F4F"/>
    <w:rsid w:val="00362083"/>
    <w:rsid w:val="003702CC"/>
    <w:rsid w:val="003A12F7"/>
    <w:rsid w:val="003B5344"/>
    <w:rsid w:val="003B6005"/>
    <w:rsid w:val="003C3D23"/>
    <w:rsid w:val="003D27D9"/>
    <w:rsid w:val="003E7819"/>
    <w:rsid w:val="00401D21"/>
    <w:rsid w:val="0041702D"/>
    <w:rsid w:val="004331C1"/>
    <w:rsid w:val="00433449"/>
    <w:rsid w:val="00437363"/>
    <w:rsid w:val="00440D7D"/>
    <w:rsid w:val="00454025"/>
    <w:rsid w:val="0048160B"/>
    <w:rsid w:val="00485D08"/>
    <w:rsid w:val="00490F63"/>
    <w:rsid w:val="0049323E"/>
    <w:rsid w:val="004A111C"/>
    <w:rsid w:val="004A2356"/>
    <w:rsid w:val="004A3D2E"/>
    <w:rsid w:val="004A5D61"/>
    <w:rsid w:val="004A78BB"/>
    <w:rsid w:val="004B1393"/>
    <w:rsid w:val="004E4F60"/>
    <w:rsid w:val="00501687"/>
    <w:rsid w:val="005041A2"/>
    <w:rsid w:val="005138E1"/>
    <w:rsid w:val="005218BC"/>
    <w:rsid w:val="00540593"/>
    <w:rsid w:val="005437FC"/>
    <w:rsid w:val="00544A83"/>
    <w:rsid w:val="00544B2F"/>
    <w:rsid w:val="00545AEE"/>
    <w:rsid w:val="00556767"/>
    <w:rsid w:val="00576569"/>
    <w:rsid w:val="005817B6"/>
    <w:rsid w:val="00582805"/>
    <w:rsid w:val="00586C55"/>
    <w:rsid w:val="00594BF8"/>
    <w:rsid w:val="005978C2"/>
    <w:rsid w:val="005A14FC"/>
    <w:rsid w:val="005A1CE0"/>
    <w:rsid w:val="005B6DE6"/>
    <w:rsid w:val="005D06E9"/>
    <w:rsid w:val="005D2D04"/>
    <w:rsid w:val="005D6AD9"/>
    <w:rsid w:val="005E24E2"/>
    <w:rsid w:val="005E725A"/>
    <w:rsid w:val="006002C8"/>
    <w:rsid w:val="006059B3"/>
    <w:rsid w:val="00606BE3"/>
    <w:rsid w:val="006101D5"/>
    <w:rsid w:val="00612DC4"/>
    <w:rsid w:val="0062132E"/>
    <w:rsid w:val="00624C1A"/>
    <w:rsid w:val="006258E7"/>
    <w:rsid w:val="00631BDD"/>
    <w:rsid w:val="00633B64"/>
    <w:rsid w:val="00643878"/>
    <w:rsid w:val="0066062E"/>
    <w:rsid w:val="006732AC"/>
    <w:rsid w:val="00676D2D"/>
    <w:rsid w:val="00687508"/>
    <w:rsid w:val="006B39BB"/>
    <w:rsid w:val="006B4F09"/>
    <w:rsid w:val="006B4F1F"/>
    <w:rsid w:val="006B7BB0"/>
    <w:rsid w:val="006D1745"/>
    <w:rsid w:val="006F12F4"/>
    <w:rsid w:val="006F335A"/>
    <w:rsid w:val="006F4341"/>
    <w:rsid w:val="00700028"/>
    <w:rsid w:val="007013B8"/>
    <w:rsid w:val="00723A7E"/>
    <w:rsid w:val="00736309"/>
    <w:rsid w:val="00740B99"/>
    <w:rsid w:val="007471BB"/>
    <w:rsid w:val="00761162"/>
    <w:rsid w:val="007676FE"/>
    <w:rsid w:val="007725C7"/>
    <w:rsid w:val="00780D4B"/>
    <w:rsid w:val="00781E4F"/>
    <w:rsid w:val="00787430"/>
    <w:rsid w:val="007A6E7C"/>
    <w:rsid w:val="007B053D"/>
    <w:rsid w:val="007B0809"/>
    <w:rsid w:val="007B1A40"/>
    <w:rsid w:val="007C4F54"/>
    <w:rsid w:val="007D342E"/>
    <w:rsid w:val="007D3969"/>
    <w:rsid w:val="007E10A3"/>
    <w:rsid w:val="007F18BE"/>
    <w:rsid w:val="007F47E8"/>
    <w:rsid w:val="007F7D24"/>
    <w:rsid w:val="00810549"/>
    <w:rsid w:val="00810749"/>
    <w:rsid w:val="00812379"/>
    <w:rsid w:val="00815F84"/>
    <w:rsid w:val="0083127C"/>
    <w:rsid w:val="00850064"/>
    <w:rsid w:val="008544E7"/>
    <w:rsid w:val="00857398"/>
    <w:rsid w:val="00895377"/>
    <w:rsid w:val="008C038A"/>
    <w:rsid w:val="008C0F59"/>
    <w:rsid w:val="008C3B3E"/>
    <w:rsid w:val="008C7E53"/>
    <w:rsid w:val="008D7BB8"/>
    <w:rsid w:val="008E07F4"/>
    <w:rsid w:val="008E4EB1"/>
    <w:rsid w:val="008F5E16"/>
    <w:rsid w:val="008F6474"/>
    <w:rsid w:val="00906E76"/>
    <w:rsid w:val="009239A2"/>
    <w:rsid w:val="009247EF"/>
    <w:rsid w:val="009248AE"/>
    <w:rsid w:val="00971465"/>
    <w:rsid w:val="009766AA"/>
    <w:rsid w:val="00983690"/>
    <w:rsid w:val="00983B9A"/>
    <w:rsid w:val="00991F3B"/>
    <w:rsid w:val="009A413E"/>
    <w:rsid w:val="009A4881"/>
    <w:rsid w:val="009B77EB"/>
    <w:rsid w:val="009B7FC0"/>
    <w:rsid w:val="009D08BC"/>
    <w:rsid w:val="009E1A48"/>
    <w:rsid w:val="009E41EC"/>
    <w:rsid w:val="009E68C2"/>
    <w:rsid w:val="009E6AB6"/>
    <w:rsid w:val="00A03762"/>
    <w:rsid w:val="00A03ECA"/>
    <w:rsid w:val="00A24390"/>
    <w:rsid w:val="00A67599"/>
    <w:rsid w:val="00A8534E"/>
    <w:rsid w:val="00AC622F"/>
    <w:rsid w:val="00AE3025"/>
    <w:rsid w:val="00B06D7A"/>
    <w:rsid w:val="00B33C45"/>
    <w:rsid w:val="00B600D3"/>
    <w:rsid w:val="00B67A72"/>
    <w:rsid w:val="00B809BE"/>
    <w:rsid w:val="00B92CBD"/>
    <w:rsid w:val="00BA7A2B"/>
    <w:rsid w:val="00C02442"/>
    <w:rsid w:val="00C0401F"/>
    <w:rsid w:val="00C064EC"/>
    <w:rsid w:val="00C10904"/>
    <w:rsid w:val="00C11907"/>
    <w:rsid w:val="00C21368"/>
    <w:rsid w:val="00C21EA6"/>
    <w:rsid w:val="00C26FA0"/>
    <w:rsid w:val="00C33F53"/>
    <w:rsid w:val="00C40390"/>
    <w:rsid w:val="00C41E16"/>
    <w:rsid w:val="00C445A4"/>
    <w:rsid w:val="00C5072B"/>
    <w:rsid w:val="00C52330"/>
    <w:rsid w:val="00C53806"/>
    <w:rsid w:val="00C66336"/>
    <w:rsid w:val="00C711DA"/>
    <w:rsid w:val="00C7474F"/>
    <w:rsid w:val="00C80579"/>
    <w:rsid w:val="00C90498"/>
    <w:rsid w:val="00C97AC1"/>
    <w:rsid w:val="00CC0187"/>
    <w:rsid w:val="00CC1D33"/>
    <w:rsid w:val="00CC231F"/>
    <w:rsid w:val="00CC4739"/>
    <w:rsid w:val="00CD3A0F"/>
    <w:rsid w:val="00CF7621"/>
    <w:rsid w:val="00D007AA"/>
    <w:rsid w:val="00D03DD5"/>
    <w:rsid w:val="00D32667"/>
    <w:rsid w:val="00D348F6"/>
    <w:rsid w:val="00D57B57"/>
    <w:rsid w:val="00D7061D"/>
    <w:rsid w:val="00D75B24"/>
    <w:rsid w:val="00D9140D"/>
    <w:rsid w:val="00DB08AF"/>
    <w:rsid w:val="00DD2326"/>
    <w:rsid w:val="00DF68CE"/>
    <w:rsid w:val="00E00484"/>
    <w:rsid w:val="00E005E9"/>
    <w:rsid w:val="00E06E3E"/>
    <w:rsid w:val="00E310BE"/>
    <w:rsid w:val="00E3346A"/>
    <w:rsid w:val="00E40E31"/>
    <w:rsid w:val="00E500B6"/>
    <w:rsid w:val="00E560CF"/>
    <w:rsid w:val="00E62668"/>
    <w:rsid w:val="00E82388"/>
    <w:rsid w:val="00E8406C"/>
    <w:rsid w:val="00E93F8F"/>
    <w:rsid w:val="00EA0B8A"/>
    <w:rsid w:val="00EB7182"/>
    <w:rsid w:val="00EC7030"/>
    <w:rsid w:val="00EE0897"/>
    <w:rsid w:val="00F04D28"/>
    <w:rsid w:val="00F320A9"/>
    <w:rsid w:val="00F42F99"/>
    <w:rsid w:val="00F61ED4"/>
    <w:rsid w:val="00F6373B"/>
    <w:rsid w:val="00F64753"/>
    <w:rsid w:val="00F71843"/>
    <w:rsid w:val="00F80ABD"/>
    <w:rsid w:val="00F81F1C"/>
    <w:rsid w:val="00F87D48"/>
    <w:rsid w:val="00F917C5"/>
    <w:rsid w:val="00FA2C81"/>
    <w:rsid w:val="00FA40B7"/>
    <w:rsid w:val="00FA6BF4"/>
    <w:rsid w:val="00FB7A2F"/>
    <w:rsid w:val="00FC10ED"/>
    <w:rsid w:val="00FD3764"/>
    <w:rsid w:val="00FE1086"/>
    <w:rsid w:val="00FE2616"/>
    <w:rsid w:val="00FF2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69EC35E-2702-764E-BE37-2F95EC270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3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Referencia">
    <w:name w:val="Referencia"/>
    <w:basedOn w:val="Normal"/>
    <w:rsid w:val="007676FE"/>
    <w:pPr>
      <w:overflowPunct w:val="0"/>
      <w:autoSpaceDE w:val="0"/>
      <w:autoSpaceDN w:val="0"/>
      <w:adjustRightInd w:val="0"/>
      <w:spacing w:before="60" w:after="60" w:line="240" w:lineRule="auto"/>
      <w:ind w:left="567"/>
    </w:pPr>
    <w:rPr>
      <w:rFonts w:ascii="Book Antiqua" w:eastAsia="Times New Roman" w:hAnsi="Book Antiqua" w:cs="Times New Roman"/>
      <w:noProof/>
      <w:sz w:val="20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E62668"/>
    <w:pPr>
      <w:spacing w:after="200" w:line="276" w:lineRule="auto"/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D0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D08BC"/>
  </w:style>
  <w:style w:type="paragraph" w:styleId="Rodap">
    <w:name w:val="footer"/>
    <w:basedOn w:val="Normal"/>
    <w:link w:val="RodapChar"/>
    <w:uiPriority w:val="99"/>
    <w:unhideWhenUsed/>
    <w:rsid w:val="009D08B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D08BC"/>
  </w:style>
  <w:style w:type="character" w:styleId="Hyperlink">
    <w:name w:val="Hyperlink"/>
    <w:basedOn w:val="Fontepargpadro"/>
    <w:uiPriority w:val="99"/>
    <w:unhideWhenUsed/>
    <w:rsid w:val="009D08BC"/>
    <w:rPr>
      <w:color w:val="0563C1" w:themeColor="hyperlink"/>
      <w:u w:val="single"/>
    </w:rPr>
  </w:style>
  <w:style w:type="paragraph" w:styleId="Citao">
    <w:name w:val="Quote"/>
    <w:basedOn w:val="Normal"/>
    <w:next w:val="Normal"/>
    <w:link w:val="CitaoChar"/>
    <w:uiPriority w:val="29"/>
    <w:qFormat/>
    <w:rsid w:val="00AC622F"/>
    <w:pPr>
      <w:spacing w:after="120" w:line="240" w:lineRule="auto"/>
      <w:ind w:left="2268"/>
      <w:jc w:val="both"/>
    </w:pPr>
    <w:rPr>
      <w:rFonts w:ascii="Times New Roman" w:hAnsi="Times New Roman"/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AC622F"/>
    <w:rPr>
      <w:rFonts w:ascii="Times New Roman" w:hAnsi="Times New Roman"/>
      <w:iCs/>
      <w:color w:val="404040" w:themeColor="text1" w:themeTint="BF"/>
      <w:sz w:val="20"/>
    </w:rPr>
  </w:style>
  <w:style w:type="character" w:styleId="Refdecomentrio">
    <w:name w:val="annotation reference"/>
    <w:basedOn w:val="Fontepargpadro"/>
    <w:uiPriority w:val="99"/>
    <w:semiHidden/>
    <w:unhideWhenUsed/>
    <w:rsid w:val="00147C3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7C3D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7C3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7C3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7C3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47C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7C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9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rcavalcantt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1DE369-B76B-47E7-9584-B7F221E43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1232</Words>
  <Characters>6654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Ster Cavalcantt</dc:creator>
  <cp:lastModifiedBy>Ster Cavalcantt</cp:lastModifiedBy>
  <cp:revision>7</cp:revision>
  <dcterms:created xsi:type="dcterms:W3CDTF">2019-05-02T14:54:00Z</dcterms:created>
  <dcterms:modified xsi:type="dcterms:W3CDTF">2019-05-02T20:59:00Z</dcterms:modified>
</cp:coreProperties>
</file>