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FA" w:rsidRPr="006B60FA" w:rsidRDefault="006B60FA" w:rsidP="002F22B6">
      <w:pPr>
        <w:spacing w:line="240" w:lineRule="auto"/>
        <w:jc w:val="right"/>
        <w:rPr>
          <w:rFonts w:ascii="Times New Roman" w:eastAsia="Calibri" w:hAnsi="Times New Roman"/>
          <w:lang w:eastAsia="en-US"/>
        </w:rPr>
      </w:pPr>
      <w:r w:rsidRPr="006B60FA">
        <w:rPr>
          <w:rFonts w:ascii="Times New Roman" w:eastAsia="Calibri" w:hAnsi="Times New Roman"/>
          <w:lang w:eastAsia="en-US"/>
        </w:rPr>
        <w:t>Área Temática: Nutrição Clínica</w:t>
      </w:r>
    </w:p>
    <w:p w:rsidR="006B60FA" w:rsidRDefault="006B60FA" w:rsidP="002F22B6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DE64A3" w:rsidRPr="00B701B6" w:rsidRDefault="00DE64A3" w:rsidP="002F22B6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B701B6">
        <w:rPr>
          <w:rFonts w:ascii="Times New Roman" w:eastAsia="Calibri" w:hAnsi="Times New Roman"/>
          <w:b/>
          <w:sz w:val="28"/>
          <w:szCs w:val="28"/>
          <w:lang w:eastAsia="en-US"/>
        </w:rPr>
        <w:t>CONSUMO ALIMENTAR DE IDOSOS E MARCADORES INFLAMATÓRIOS: POTENCIAIS EFEITOS NA LONGEVIDADE</w:t>
      </w:r>
    </w:p>
    <w:p w:rsidR="00DE64A3" w:rsidRDefault="00DE64A3" w:rsidP="002F22B6">
      <w:pPr>
        <w:spacing w:line="240" w:lineRule="auto"/>
        <w:jc w:val="right"/>
        <w:rPr>
          <w:rFonts w:cs="Arial"/>
        </w:rPr>
      </w:pPr>
    </w:p>
    <w:p w:rsidR="006B60FA" w:rsidRDefault="00DE64A3" w:rsidP="002F22B6">
      <w:pPr>
        <w:spacing w:line="240" w:lineRule="auto"/>
        <w:jc w:val="right"/>
        <w:rPr>
          <w:rFonts w:ascii="Times New Roman" w:hAnsi="Times New Roman"/>
        </w:rPr>
      </w:pPr>
      <w:r w:rsidRPr="00B701B6">
        <w:rPr>
          <w:rFonts w:ascii="Times New Roman" w:hAnsi="Times New Roman"/>
          <w:b/>
        </w:rPr>
        <w:t xml:space="preserve">Débora </w:t>
      </w:r>
      <w:proofErr w:type="spellStart"/>
      <w:r w:rsidRPr="00B701B6">
        <w:rPr>
          <w:rFonts w:ascii="Times New Roman" w:hAnsi="Times New Roman"/>
          <w:b/>
        </w:rPr>
        <w:t>Danuse</w:t>
      </w:r>
      <w:proofErr w:type="spellEnd"/>
      <w:r w:rsidRPr="00B701B6">
        <w:rPr>
          <w:rFonts w:ascii="Times New Roman" w:hAnsi="Times New Roman"/>
          <w:b/>
        </w:rPr>
        <w:t xml:space="preserve"> de Lima </w:t>
      </w:r>
      <w:proofErr w:type="spellStart"/>
      <w:r w:rsidR="00B701B6" w:rsidRPr="00B701B6">
        <w:rPr>
          <w:rFonts w:ascii="Times New Roman" w:hAnsi="Times New Roman"/>
          <w:b/>
        </w:rPr>
        <w:t>Silva</w:t>
      </w:r>
      <w:r w:rsidR="006B60FA">
        <w:rPr>
          <w:rFonts w:ascii="Times New Roman" w:hAnsi="Times New Roman"/>
          <w:b/>
        </w:rPr>
        <w:t>¹</w:t>
      </w:r>
      <w:proofErr w:type="spellEnd"/>
      <w:r w:rsidR="00B701B6">
        <w:rPr>
          <w:rFonts w:ascii="Times New Roman" w:hAnsi="Times New Roman"/>
        </w:rPr>
        <w:t xml:space="preserve">; </w:t>
      </w:r>
    </w:p>
    <w:p w:rsidR="00B701B6" w:rsidRPr="00B701B6" w:rsidRDefault="00B701B6" w:rsidP="002F22B6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Danilo de Lima </w:t>
      </w:r>
      <w:proofErr w:type="spellStart"/>
      <w:r>
        <w:rPr>
          <w:rFonts w:ascii="Times New Roman" w:hAnsi="Times New Roman"/>
        </w:rPr>
        <w:t>Silva</w:t>
      </w:r>
      <w:r w:rsidR="006B60FA">
        <w:rPr>
          <w:rFonts w:ascii="Times New Roman" w:hAnsi="Times New Roman"/>
        </w:rPr>
        <w:t>²</w:t>
      </w:r>
      <w:proofErr w:type="spellEnd"/>
      <w:r>
        <w:rPr>
          <w:rFonts w:ascii="Times New Roman" w:hAnsi="Times New Roman"/>
        </w:rPr>
        <w:t>.</w:t>
      </w:r>
    </w:p>
    <w:p w:rsidR="00B701B6" w:rsidRPr="00B701B6" w:rsidRDefault="00B701B6" w:rsidP="002F22B6">
      <w:pPr>
        <w:spacing w:line="240" w:lineRule="auto"/>
        <w:jc w:val="right"/>
        <w:rPr>
          <w:rFonts w:ascii="Times New Roman" w:hAnsi="Times New Roman"/>
          <w:vertAlign w:val="superscript"/>
        </w:rPr>
      </w:pPr>
    </w:p>
    <w:p w:rsidR="00DE64A3" w:rsidRPr="00B701B6" w:rsidRDefault="00DE64A3" w:rsidP="002F22B6">
      <w:pPr>
        <w:spacing w:line="240" w:lineRule="auto"/>
        <w:rPr>
          <w:rFonts w:ascii="Times New Roman" w:hAnsi="Times New Roman"/>
        </w:rPr>
      </w:pPr>
    </w:p>
    <w:p w:rsidR="00DE64A3" w:rsidRPr="00B701B6" w:rsidRDefault="00DE64A3" w:rsidP="002F22B6">
      <w:pPr>
        <w:shd w:val="clear" w:color="auto" w:fill="FFFFFF"/>
        <w:spacing w:line="240" w:lineRule="auto"/>
        <w:rPr>
          <w:rFonts w:ascii="Times New Roman" w:hAnsi="Times New Roman"/>
        </w:rPr>
      </w:pPr>
      <w:r w:rsidRPr="00B701B6">
        <w:rPr>
          <w:rFonts w:ascii="Times New Roman" w:hAnsi="Times New Roman"/>
        </w:rPr>
        <w:t>A inflamação sistêmica de baixo grau tem um impacto significativo na saúde humana e longevidade, sendo os nutrientes capazes de modular esse estado inflamatório</w:t>
      </w:r>
      <w:r w:rsidR="00077331" w:rsidRPr="00B701B6">
        <w:rPr>
          <w:rFonts w:ascii="Times New Roman" w:hAnsi="Times New Roman"/>
        </w:rPr>
        <w:t xml:space="preserve"> (BORDONI </w:t>
      </w:r>
      <w:proofErr w:type="spellStart"/>
      <w:proofErr w:type="gramStart"/>
      <w:r w:rsidR="00077331" w:rsidRPr="00B701B6">
        <w:rPr>
          <w:rFonts w:ascii="Times New Roman" w:hAnsi="Times New Roman"/>
        </w:rPr>
        <w:t>et</w:t>
      </w:r>
      <w:proofErr w:type="spellEnd"/>
      <w:proofErr w:type="gramEnd"/>
      <w:r w:rsidR="00077331" w:rsidRPr="00B701B6">
        <w:rPr>
          <w:rFonts w:ascii="Times New Roman" w:hAnsi="Times New Roman"/>
        </w:rPr>
        <w:t xml:space="preserve"> al., 2015)</w:t>
      </w:r>
      <w:r w:rsidRPr="00B701B6">
        <w:rPr>
          <w:rFonts w:ascii="Times New Roman" w:hAnsi="Times New Roman"/>
        </w:rPr>
        <w:t>.</w:t>
      </w:r>
      <w:r w:rsidR="00077331" w:rsidRPr="00B701B6">
        <w:rPr>
          <w:rFonts w:ascii="Times New Roman" w:hAnsi="Times New Roman"/>
        </w:rPr>
        <w:t xml:space="preserve"> A </w:t>
      </w:r>
      <w:proofErr w:type="spellStart"/>
      <w:r w:rsidR="00077331" w:rsidRPr="00B701B6">
        <w:rPr>
          <w:rFonts w:ascii="Times New Roman" w:hAnsi="Times New Roman"/>
        </w:rPr>
        <w:t>desregulação</w:t>
      </w:r>
      <w:proofErr w:type="spellEnd"/>
      <w:r w:rsidR="00077331" w:rsidRPr="00B701B6">
        <w:rPr>
          <w:rFonts w:ascii="Times New Roman" w:hAnsi="Times New Roman"/>
        </w:rPr>
        <w:t xml:space="preserve"> da resposta inflamatória e imune que ocorre durante o envelhecimento coloca os idosos em maior risco de infecção e desenvolvimento de doenças metabólicas e crônicas (JANKOVIC </w:t>
      </w:r>
      <w:proofErr w:type="spellStart"/>
      <w:proofErr w:type="gramStart"/>
      <w:r w:rsidR="00077331" w:rsidRPr="00B701B6">
        <w:rPr>
          <w:rFonts w:ascii="Times New Roman" w:hAnsi="Times New Roman"/>
        </w:rPr>
        <w:t>et</w:t>
      </w:r>
      <w:proofErr w:type="spellEnd"/>
      <w:proofErr w:type="gramEnd"/>
      <w:r w:rsidR="00077331" w:rsidRPr="00B701B6">
        <w:rPr>
          <w:rFonts w:ascii="Times New Roman" w:hAnsi="Times New Roman"/>
        </w:rPr>
        <w:t xml:space="preserve"> al., 2014). </w:t>
      </w:r>
      <w:r w:rsidRPr="00B701B6">
        <w:rPr>
          <w:rFonts w:ascii="Times New Roman" w:hAnsi="Times New Roman"/>
        </w:rPr>
        <w:t xml:space="preserve">Neste contexto, o presente estudo teve como objetivo apresentar a relação entre o consumo alimentar de idosos e marcadores inflamatórios e os seus efeitos na longevidade. </w:t>
      </w:r>
      <w:r w:rsidRPr="004F183C">
        <w:rPr>
          <w:rFonts w:ascii="Times New Roman" w:hAnsi="Times New Roman"/>
        </w:rPr>
        <w:t xml:space="preserve">Constituiu-se </w:t>
      </w:r>
      <w:r w:rsidR="004F183C" w:rsidRPr="004F183C">
        <w:rPr>
          <w:rFonts w:ascii="Times New Roman" w:hAnsi="Times New Roman"/>
        </w:rPr>
        <w:t>de uma pesquisa de natureza qualitativa descritiva, exploratória e transversal, realizada através de uma revisão da literatura com</w:t>
      </w:r>
      <w:r w:rsidRPr="004F183C">
        <w:rPr>
          <w:rFonts w:ascii="Times New Roman" w:hAnsi="Times New Roman"/>
        </w:rPr>
        <w:t xml:space="preserve"> buscas nas bases </w:t>
      </w:r>
      <w:proofErr w:type="spellStart"/>
      <w:r w:rsidRPr="004F183C">
        <w:rPr>
          <w:rFonts w:ascii="Times New Roman" w:hAnsi="Times New Roman"/>
        </w:rPr>
        <w:t>Sciencedirect</w:t>
      </w:r>
      <w:proofErr w:type="spellEnd"/>
      <w:r w:rsidRPr="004F183C">
        <w:rPr>
          <w:rFonts w:ascii="Times New Roman" w:hAnsi="Times New Roman"/>
        </w:rPr>
        <w:t xml:space="preserve">, </w:t>
      </w:r>
      <w:proofErr w:type="spellStart"/>
      <w:r w:rsidRPr="004F183C">
        <w:rPr>
          <w:rFonts w:ascii="Times New Roman" w:hAnsi="Times New Roman"/>
        </w:rPr>
        <w:t>Pubmed</w:t>
      </w:r>
      <w:proofErr w:type="spellEnd"/>
      <w:r w:rsidRPr="004F183C">
        <w:rPr>
          <w:rFonts w:ascii="Times New Roman" w:hAnsi="Times New Roman"/>
        </w:rPr>
        <w:t xml:space="preserve">, Web </w:t>
      </w:r>
      <w:proofErr w:type="spellStart"/>
      <w:r w:rsidRPr="004F183C">
        <w:rPr>
          <w:rFonts w:ascii="Times New Roman" w:hAnsi="Times New Roman"/>
        </w:rPr>
        <w:t>of</w:t>
      </w:r>
      <w:proofErr w:type="spellEnd"/>
      <w:r w:rsidRPr="004F183C">
        <w:rPr>
          <w:rFonts w:ascii="Times New Roman" w:hAnsi="Times New Roman"/>
        </w:rPr>
        <w:t xml:space="preserve"> </w:t>
      </w:r>
      <w:proofErr w:type="spellStart"/>
      <w:r w:rsidRPr="004F183C">
        <w:rPr>
          <w:rFonts w:ascii="Times New Roman" w:hAnsi="Times New Roman"/>
        </w:rPr>
        <w:t>Science</w:t>
      </w:r>
      <w:proofErr w:type="spellEnd"/>
      <w:r w:rsidRPr="004F183C">
        <w:rPr>
          <w:rFonts w:ascii="Times New Roman" w:hAnsi="Times New Roman"/>
        </w:rPr>
        <w:t xml:space="preserve"> e Periódicos CAPES, no intervalo de tempo dos últimos </w:t>
      </w:r>
      <w:proofErr w:type="gramStart"/>
      <w:r w:rsidRPr="004F183C">
        <w:rPr>
          <w:rFonts w:ascii="Times New Roman" w:hAnsi="Times New Roman"/>
        </w:rPr>
        <w:t>5</w:t>
      </w:r>
      <w:proofErr w:type="gramEnd"/>
      <w:r w:rsidRPr="004F183C">
        <w:rPr>
          <w:rFonts w:ascii="Times New Roman" w:hAnsi="Times New Roman"/>
        </w:rPr>
        <w:t xml:space="preserve"> anos, idioma inglês, e os termos indexados foram </w:t>
      </w:r>
      <w:proofErr w:type="spellStart"/>
      <w:r w:rsidRPr="004F183C">
        <w:rPr>
          <w:rFonts w:ascii="Times New Roman" w:hAnsi="Times New Roman"/>
        </w:rPr>
        <w:t>elderly</w:t>
      </w:r>
      <w:proofErr w:type="spellEnd"/>
      <w:r w:rsidRPr="004F183C">
        <w:rPr>
          <w:rFonts w:ascii="Times New Roman" w:hAnsi="Times New Roman"/>
        </w:rPr>
        <w:t xml:space="preserve">, </w:t>
      </w:r>
      <w:proofErr w:type="spellStart"/>
      <w:r w:rsidRPr="004F183C">
        <w:rPr>
          <w:rFonts w:ascii="Times New Roman" w:hAnsi="Times New Roman"/>
        </w:rPr>
        <w:t>leukocytes</w:t>
      </w:r>
      <w:proofErr w:type="spellEnd"/>
      <w:r w:rsidRPr="004F183C">
        <w:rPr>
          <w:rFonts w:ascii="Times New Roman" w:hAnsi="Times New Roman"/>
        </w:rPr>
        <w:t xml:space="preserve">, </w:t>
      </w:r>
      <w:proofErr w:type="spellStart"/>
      <w:r w:rsidRPr="004F183C">
        <w:rPr>
          <w:rFonts w:ascii="Times New Roman" w:hAnsi="Times New Roman"/>
        </w:rPr>
        <w:t>c-rea</w:t>
      </w:r>
      <w:r w:rsidR="004F183C" w:rsidRPr="004F183C">
        <w:rPr>
          <w:rFonts w:ascii="Times New Roman" w:hAnsi="Times New Roman"/>
        </w:rPr>
        <w:t>ctive</w:t>
      </w:r>
      <w:proofErr w:type="spellEnd"/>
      <w:r w:rsidR="004F183C" w:rsidRPr="004F183C">
        <w:rPr>
          <w:rFonts w:ascii="Times New Roman" w:hAnsi="Times New Roman"/>
        </w:rPr>
        <w:t xml:space="preserve"> </w:t>
      </w:r>
      <w:proofErr w:type="spellStart"/>
      <w:r w:rsidR="004F183C" w:rsidRPr="004F183C">
        <w:rPr>
          <w:rFonts w:ascii="Times New Roman" w:hAnsi="Times New Roman"/>
        </w:rPr>
        <w:t>protein</w:t>
      </w:r>
      <w:proofErr w:type="spellEnd"/>
      <w:r w:rsidR="004F183C">
        <w:rPr>
          <w:rFonts w:ascii="Times New Roman" w:hAnsi="Times New Roman"/>
        </w:rPr>
        <w:t xml:space="preserve"> e </w:t>
      </w:r>
      <w:proofErr w:type="spellStart"/>
      <w:r w:rsidR="004F183C">
        <w:rPr>
          <w:rFonts w:ascii="Times New Roman" w:hAnsi="Times New Roman"/>
        </w:rPr>
        <w:t>food</w:t>
      </w:r>
      <w:proofErr w:type="spellEnd"/>
      <w:r w:rsidR="004F183C">
        <w:rPr>
          <w:rFonts w:ascii="Times New Roman" w:hAnsi="Times New Roman"/>
        </w:rPr>
        <w:t xml:space="preserve"> </w:t>
      </w:r>
      <w:proofErr w:type="spellStart"/>
      <w:r w:rsidR="004F183C">
        <w:rPr>
          <w:rFonts w:ascii="Times New Roman" w:hAnsi="Times New Roman"/>
        </w:rPr>
        <w:t>consumption</w:t>
      </w:r>
      <w:proofErr w:type="spellEnd"/>
      <w:r w:rsidR="004F183C">
        <w:rPr>
          <w:rFonts w:ascii="Times New Roman" w:hAnsi="Times New Roman"/>
        </w:rPr>
        <w:t>, em que</w:t>
      </w:r>
      <w:r w:rsidRPr="00B701B6">
        <w:rPr>
          <w:rFonts w:ascii="Times New Roman" w:hAnsi="Times New Roman"/>
        </w:rPr>
        <w:t xml:space="preserve"> 70 ar</w:t>
      </w:r>
      <w:r w:rsidR="004F183C">
        <w:rPr>
          <w:rFonts w:ascii="Times New Roman" w:hAnsi="Times New Roman"/>
        </w:rPr>
        <w:t xml:space="preserve">tigos pesquisados e 34 </w:t>
      </w:r>
      <w:r w:rsidRPr="00B701B6">
        <w:rPr>
          <w:rFonts w:ascii="Times New Roman" w:hAnsi="Times New Roman"/>
        </w:rPr>
        <w:t xml:space="preserve">selecionados. </w:t>
      </w:r>
      <w:r w:rsidR="008248F5" w:rsidRPr="00B701B6">
        <w:rPr>
          <w:rFonts w:ascii="Times New Roman" w:hAnsi="Times New Roman"/>
        </w:rPr>
        <w:t xml:space="preserve">O envelhecimento e a inflamação agem em diferentes níveis de complexidade, envolvendo vários tecidos e órgãos, bem como o sistema imunológico e a </w:t>
      </w:r>
      <w:proofErr w:type="spellStart"/>
      <w:r w:rsidR="008248F5" w:rsidRPr="00B701B6">
        <w:rPr>
          <w:rFonts w:ascii="Times New Roman" w:hAnsi="Times New Roman"/>
        </w:rPr>
        <w:t>microbiota</w:t>
      </w:r>
      <w:proofErr w:type="spellEnd"/>
      <w:r w:rsidR="008248F5" w:rsidRPr="00B701B6">
        <w:rPr>
          <w:rFonts w:ascii="Times New Roman" w:hAnsi="Times New Roman"/>
        </w:rPr>
        <w:t xml:space="preserve"> intestinal. A complexa interação entre fatores </w:t>
      </w:r>
      <w:proofErr w:type="spellStart"/>
      <w:r w:rsidR="008248F5" w:rsidRPr="00B701B6">
        <w:rPr>
          <w:rFonts w:ascii="Times New Roman" w:hAnsi="Times New Roman"/>
        </w:rPr>
        <w:t>epinéticos</w:t>
      </w:r>
      <w:proofErr w:type="spellEnd"/>
      <w:r w:rsidR="008248F5" w:rsidRPr="00B701B6">
        <w:rPr>
          <w:rFonts w:ascii="Times New Roman" w:hAnsi="Times New Roman"/>
        </w:rPr>
        <w:t xml:space="preserve"> como </w:t>
      </w:r>
      <w:proofErr w:type="spellStart"/>
      <w:r w:rsidR="008248F5" w:rsidRPr="00B701B6">
        <w:rPr>
          <w:rFonts w:ascii="Times New Roman" w:hAnsi="Times New Roman"/>
        </w:rPr>
        <w:t>senescência</w:t>
      </w:r>
      <w:proofErr w:type="spellEnd"/>
      <w:r w:rsidR="008248F5" w:rsidRPr="00B701B6">
        <w:rPr>
          <w:rFonts w:ascii="Times New Roman" w:hAnsi="Times New Roman"/>
        </w:rPr>
        <w:t xml:space="preserve"> celular, obesidade, </w:t>
      </w:r>
      <w:proofErr w:type="spellStart"/>
      <w:r w:rsidR="008248F5" w:rsidRPr="00B701B6">
        <w:rPr>
          <w:rFonts w:ascii="Times New Roman" w:hAnsi="Times New Roman"/>
        </w:rPr>
        <w:t>microbiota</w:t>
      </w:r>
      <w:proofErr w:type="spellEnd"/>
      <w:r w:rsidR="008248F5" w:rsidRPr="00B701B6">
        <w:rPr>
          <w:rFonts w:ascii="Times New Roman" w:hAnsi="Times New Roman"/>
        </w:rPr>
        <w:t xml:space="preserve"> intestinal e dieta contribuem para o estado inflamatório sistêmico, através do desequilíbrio de mediadores pró-inflamatórios e </w:t>
      </w:r>
      <w:proofErr w:type="gramStart"/>
      <w:r w:rsidR="008248F5" w:rsidRPr="00B701B6">
        <w:rPr>
          <w:rFonts w:ascii="Times New Roman" w:hAnsi="Times New Roman"/>
        </w:rPr>
        <w:t>anti-inflamatórios</w:t>
      </w:r>
      <w:proofErr w:type="gramEnd"/>
      <w:r w:rsidR="008248F5" w:rsidRPr="00B701B6">
        <w:rPr>
          <w:rFonts w:ascii="Times New Roman" w:hAnsi="Times New Roman"/>
        </w:rPr>
        <w:t xml:space="preserve"> (LEONARDI </w:t>
      </w:r>
      <w:proofErr w:type="spellStart"/>
      <w:r w:rsidR="008248F5" w:rsidRPr="00B701B6">
        <w:rPr>
          <w:rFonts w:ascii="Times New Roman" w:hAnsi="Times New Roman"/>
        </w:rPr>
        <w:t>et</w:t>
      </w:r>
      <w:proofErr w:type="spellEnd"/>
      <w:r w:rsidR="008248F5" w:rsidRPr="00B701B6">
        <w:rPr>
          <w:rFonts w:ascii="Times New Roman" w:hAnsi="Times New Roman"/>
        </w:rPr>
        <w:t xml:space="preserve"> al., 2018). A dieta do tipo ocidental, rica em carne vermelha, laticínios com alto teor de gordura, grãos refinados e açúcares, tem sido associada a níveis elevados de PCR e IL-6. Por outro lado, a dieta mediterrânea e dietas em geral com alto consumo de frutas e vegetais têm sido associadas a níveis mais baixos de inflamação (CARRUBA </w:t>
      </w:r>
      <w:proofErr w:type="spellStart"/>
      <w:proofErr w:type="gramStart"/>
      <w:r w:rsidR="008248F5" w:rsidRPr="00B701B6">
        <w:rPr>
          <w:rFonts w:ascii="Times New Roman" w:hAnsi="Times New Roman"/>
        </w:rPr>
        <w:t>et</w:t>
      </w:r>
      <w:proofErr w:type="spellEnd"/>
      <w:proofErr w:type="gramEnd"/>
      <w:r w:rsidR="008248F5" w:rsidRPr="00B701B6">
        <w:rPr>
          <w:rFonts w:ascii="Times New Roman" w:hAnsi="Times New Roman"/>
        </w:rPr>
        <w:t xml:space="preserve"> al., 2016). </w:t>
      </w:r>
      <w:r w:rsidRPr="00B701B6">
        <w:rPr>
          <w:rFonts w:ascii="Times New Roman" w:hAnsi="Times New Roman"/>
        </w:rPr>
        <w:t>Concluiu-se que</w:t>
      </w:r>
      <w:r w:rsidR="008248F5" w:rsidRPr="00B701B6">
        <w:rPr>
          <w:rFonts w:ascii="Times New Roman" w:hAnsi="Times New Roman"/>
        </w:rPr>
        <w:t xml:space="preserve"> estudos sobre o envelhecimento inflamatório ainda encontra</w:t>
      </w:r>
      <w:r w:rsidR="00C8282A">
        <w:rPr>
          <w:rFonts w:ascii="Times New Roman" w:hAnsi="Times New Roman"/>
        </w:rPr>
        <w:t>m</w:t>
      </w:r>
      <w:r w:rsidR="008248F5" w:rsidRPr="00B701B6">
        <w:rPr>
          <w:rFonts w:ascii="Times New Roman" w:hAnsi="Times New Roman"/>
        </w:rPr>
        <w:t>-se em um estágio inicial. A</w:t>
      </w:r>
      <w:r w:rsidRPr="00B701B6">
        <w:rPr>
          <w:rFonts w:ascii="Times New Roman" w:hAnsi="Times New Roman"/>
        </w:rPr>
        <w:t xml:space="preserve"> elucidação dos mecanismos moleculares subjacentes, utilização de novos </w:t>
      </w:r>
      <w:proofErr w:type="spellStart"/>
      <w:r w:rsidRPr="00B701B6">
        <w:rPr>
          <w:rFonts w:ascii="Times New Roman" w:hAnsi="Times New Roman"/>
        </w:rPr>
        <w:t>biomarcadores</w:t>
      </w:r>
      <w:proofErr w:type="spellEnd"/>
      <w:r w:rsidRPr="00B701B6">
        <w:rPr>
          <w:rFonts w:ascii="Times New Roman" w:hAnsi="Times New Roman"/>
        </w:rPr>
        <w:t xml:space="preserve"> mais específicos e estratégias de intervenção nutricional eficazes e seguras para uso em longo prazo são necessárias para o desenvolvimento de novas abordagens para retardar ou prevenir doenças relacionadas ao processo inflamatório em idosos.</w:t>
      </w:r>
    </w:p>
    <w:p w:rsidR="00DE64A3" w:rsidRPr="00B701B6" w:rsidRDefault="00DE64A3" w:rsidP="002F22B6">
      <w:pPr>
        <w:spacing w:line="240" w:lineRule="auto"/>
        <w:rPr>
          <w:rFonts w:ascii="Times New Roman" w:hAnsi="Times New Roman"/>
          <w:b/>
        </w:rPr>
      </w:pPr>
    </w:p>
    <w:p w:rsidR="00DE64A3" w:rsidRPr="00B701B6" w:rsidRDefault="00DE64A3" w:rsidP="002F22B6">
      <w:pPr>
        <w:spacing w:line="240" w:lineRule="auto"/>
        <w:rPr>
          <w:rFonts w:ascii="Times New Roman" w:hAnsi="Times New Roman"/>
          <w:b/>
        </w:rPr>
      </w:pPr>
      <w:proofErr w:type="spellStart"/>
      <w:r w:rsidRPr="006B60FA">
        <w:rPr>
          <w:rFonts w:ascii="Times New Roman" w:hAnsi="Times New Roman"/>
        </w:rPr>
        <w:t>Palavras-chave</w:t>
      </w:r>
      <w:proofErr w:type="spellEnd"/>
      <w:r w:rsidRPr="00B701B6">
        <w:rPr>
          <w:rFonts w:ascii="Times New Roman" w:hAnsi="Times New Roman"/>
          <w:b/>
        </w:rPr>
        <w:t>:</w:t>
      </w:r>
      <w:r w:rsidR="00676940" w:rsidRPr="00B701B6">
        <w:rPr>
          <w:rFonts w:ascii="Times New Roman" w:hAnsi="Times New Roman"/>
          <w:b/>
        </w:rPr>
        <w:t xml:space="preserve"> </w:t>
      </w:r>
      <w:r w:rsidR="00B701B6">
        <w:rPr>
          <w:rFonts w:ascii="Times New Roman" w:hAnsi="Times New Roman"/>
        </w:rPr>
        <w:t>Inflamação</w:t>
      </w:r>
      <w:r w:rsidR="006B60FA">
        <w:rPr>
          <w:rFonts w:ascii="Times New Roman" w:hAnsi="Times New Roman"/>
        </w:rPr>
        <w:t>; Dieta;</w:t>
      </w:r>
      <w:r w:rsidR="00B701B6">
        <w:rPr>
          <w:rFonts w:ascii="Times New Roman" w:hAnsi="Times New Roman"/>
        </w:rPr>
        <w:t xml:space="preserve"> Envelhecimento</w:t>
      </w:r>
      <w:r w:rsidRPr="00B701B6">
        <w:rPr>
          <w:rFonts w:ascii="Times New Roman" w:hAnsi="Times New Roman"/>
        </w:rPr>
        <w:t>.</w:t>
      </w:r>
    </w:p>
    <w:p w:rsidR="00DE64A3" w:rsidRPr="00B701B6" w:rsidRDefault="00DE64A3" w:rsidP="002F22B6">
      <w:pPr>
        <w:spacing w:line="240" w:lineRule="auto"/>
        <w:rPr>
          <w:rFonts w:ascii="Times New Roman" w:hAnsi="Times New Roman"/>
          <w:b/>
        </w:rPr>
      </w:pPr>
    </w:p>
    <w:p w:rsidR="00A36E83" w:rsidRPr="00B701B6" w:rsidRDefault="00A36E83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r w:rsidRPr="00B701B6">
        <w:rPr>
          <w:rFonts w:ascii="Times New Roman" w:hAnsi="Times New Roman"/>
          <w:lang w:val="en-US"/>
        </w:rPr>
        <w:t xml:space="preserve">BORDONI, A. et al. Dairy Products and Inflammation: A Review of the Clinical Evidence. </w:t>
      </w:r>
      <w:r w:rsidRPr="00B701B6">
        <w:rPr>
          <w:rFonts w:ascii="Times New Roman" w:hAnsi="Times New Roman"/>
          <w:b/>
          <w:lang w:val="en-US"/>
        </w:rPr>
        <w:t>Critical Reviews in Food Science and Nutrition</w:t>
      </w:r>
      <w:r w:rsidRPr="00B701B6">
        <w:rPr>
          <w:rFonts w:ascii="Times New Roman" w:hAnsi="Times New Roman"/>
          <w:lang w:val="en-US"/>
        </w:rPr>
        <w:t>, p.1-59, 2015.</w:t>
      </w:r>
    </w:p>
    <w:p w:rsidR="00A36E83" w:rsidRPr="00B701B6" w:rsidRDefault="00A36E83" w:rsidP="002F22B6">
      <w:pPr>
        <w:spacing w:line="240" w:lineRule="auto"/>
        <w:jc w:val="left"/>
        <w:rPr>
          <w:rFonts w:ascii="Times New Roman" w:hAnsi="Times New Roman"/>
          <w:lang w:val="en-US"/>
        </w:rPr>
      </w:pPr>
    </w:p>
    <w:p w:rsidR="00A36E83" w:rsidRDefault="00A36E83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r w:rsidRPr="00B701B6">
        <w:rPr>
          <w:rFonts w:ascii="Times New Roman" w:hAnsi="Times New Roman"/>
          <w:lang w:val="en-US"/>
        </w:rPr>
        <w:t xml:space="preserve">CARRUBA, G. et al. Nutrition, aging and cancer: lessons from dietary intervention </w:t>
      </w:r>
      <w:proofErr w:type="spellStart"/>
      <w:r w:rsidRPr="00B701B6">
        <w:rPr>
          <w:rFonts w:ascii="Times New Roman" w:hAnsi="Times New Roman"/>
          <w:lang w:val="en-US"/>
        </w:rPr>
        <w:t>studies.</w:t>
      </w:r>
      <w:r w:rsidRPr="00B701B6">
        <w:rPr>
          <w:rFonts w:ascii="Times New Roman" w:hAnsi="Times New Roman"/>
          <w:b/>
          <w:lang w:val="en-US"/>
        </w:rPr>
        <w:t>Immunity</w:t>
      </w:r>
      <w:proofErr w:type="spellEnd"/>
      <w:r w:rsidRPr="00B701B6">
        <w:rPr>
          <w:rFonts w:ascii="Times New Roman" w:hAnsi="Times New Roman"/>
          <w:b/>
          <w:lang w:val="en-US"/>
        </w:rPr>
        <w:t xml:space="preserve"> &amp; Ageing</w:t>
      </w:r>
      <w:r w:rsidRPr="00B701B6">
        <w:rPr>
          <w:rFonts w:ascii="Times New Roman" w:hAnsi="Times New Roman"/>
          <w:lang w:val="en-US"/>
        </w:rPr>
        <w:t>, v. 13, p. 13, 2016.</w:t>
      </w:r>
    </w:p>
    <w:p w:rsidR="006B60FA" w:rsidRPr="00B701B6" w:rsidRDefault="006B60FA" w:rsidP="002F22B6">
      <w:pPr>
        <w:spacing w:line="240" w:lineRule="auto"/>
        <w:jc w:val="left"/>
        <w:rPr>
          <w:rFonts w:ascii="Times New Roman" w:hAnsi="Times New Roman"/>
          <w:lang w:val="en-US"/>
        </w:rPr>
      </w:pPr>
    </w:p>
    <w:p w:rsidR="00A36E83" w:rsidRPr="00B701B6" w:rsidRDefault="00A36E83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r w:rsidRPr="00B701B6">
        <w:rPr>
          <w:rFonts w:ascii="Times New Roman" w:hAnsi="Times New Roman"/>
          <w:lang w:val="en-US"/>
        </w:rPr>
        <w:t xml:space="preserve">JANKOVIC, N. et al. Adherence to a Healthy Diet According to the World Health Organization Guidelines and All-Cause Mortality in Elderly Adults From Europe and the United States. </w:t>
      </w:r>
      <w:r w:rsidRPr="00B701B6">
        <w:rPr>
          <w:rFonts w:ascii="Times New Roman" w:hAnsi="Times New Roman"/>
          <w:b/>
          <w:lang w:val="en-US"/>
        </w:rPr>
        <w:t>American Journal of Epidemiology</w:t>
      </w:r>
      <w:r w:rsidRPr="00B701B6">
        <w:rPr>
          <w:rFonts w:ascii="Times New Roman" w:hAnsi="Times New Roman"/>
          <w:lang w:val="en-US"/>
        </w:rPr>
        <w:t>, v.180, n.10, p.978-988, 2014.</w:t>
      </w:r>
    </w:p>
    <w:p w:rsidR="00A36E83" w:rsidRPr="00B701B6" w:rsidRDefault="00A36E83" w:rsidP="002F22B6">
      <w:pPr>
        <w:spacing w:line="240" w:lineRule="auto"/>
        <w:jc w:val="left"/>
        <w:rPr>
          <w:rFonts w:ascii="Times New Roman" w:hAnsi="Times New Roman"/>
          <w:lang w:val="en-US"/>
        </w:rPr>
      </w:pPr>
    </w:p>
    <w:p w:rsidR="00A36E83" w:rsidRPr="00B701B6" w:rsidRDefault="00A36E83" w:rsidP="002F22B6">
      <w:pPr>
        <w:spacing w:line="240" w:lineRule="auto"/>
        <w:jc w:val="left"/>
        <w:rPr>
          <w:rFonts w:ascii="Times New Roman" w:hAnsi="Times New Roman"/>
        </w:rPr>
      </w:pPr>
      <w:r w:rsidRPr="00B701B6">
        <w:rPr>
          <w:rFonts w:ascii="Times New Roman" w:hAnsi="Times New Roman"/>
          <w:lang w:val="en-US"/>
        </w:rPr>
        <w:t xml:space="preserve">LEONARDI, G.C. et al. Ageing: from inflammation to cancer. </w:t>
      </w:r>
      <w:proofErr w:type="spellStart"/>
      <w:r w:rsidRPr="00B701B6">
        <w:rPr>
          <w:rFonts w:ascii="Times New Roman" w:hAnsi="Times New Roman"/>
          <w:b/>
        </w:rPr>
        <w:t>Immunity</w:t>
      </w:r>
      <w:proofErr w:type="spellEnd"/>
      <w:r w:rsidRPr="00B701B6">
        <w:rPr>
          <w:rFonts w:ascii="Times New Roman" w:hAnsi="Times New Roman"/>
          <w:b/>
        </w:rPr>
        <w:t xml:space="preserve"> &amp;</w:t>
      </w:r>
      <w:proofErr w:type="spellStart"/>
      <w:r w:rsidRPr="00B701B6">
        <w:rPr>
          <w:rFonts w:ascii="Times New Roman" w:hAnsi="Times New Roman"/>
          <w:b/>
        </w:rPr>
        <w:t>Ageing</w:t>
      </w:r>
      <w:proofErr w:type="spellEnd"/>
      <w:r w:rsidRPr="00B701B6">
        <w:rPr>
          <w:rFonts w:ascii="Times New Roman" w:hAnsi="Times New Roman"/>
        </w:rPr>
        <w:t>, v. 15, p. 1, 2018.</w:t>
      </w:r>
    </w:p>
    <w:p w:rsidR="002F22B6" w:rsidRDefault="002F22B6" w:rsidP="00345F63">
      <w:pPr>
        <w:spacing w:line="240" w:lineRule="auto"/>
        <w:rPr>
          <w:rFonts w:ascii="Times New Roman" w:eastAsia="Calibri" w:hAnsi="Times New Roman"/>
          <w:lang w:eastAsia="en-US"/>
        </w:rPr>
      </w:pPr>
    </w:p>
    <w:sectPr w:rsidR="002F22B6" w:rsidSect="002F22B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64A3"/>
    <w:rsid w:val="000064A6"/>
    <w:rsid w:val="00016C55"/>
    <w:rsid w:val="00077331"/>
    <w:rsid w:val="001121CD"/>
    <w:rsid w:val="001C0C25"/>
    <w:rsid w:val="0024490E"/>
    <w:rsid w:val="00292160"/>
    <w:rsid w:val="002F22B6"/>
    <w:rsid w:val="00345F63"/>
    <w:rsid w:val="003A48C0"/>
    <w:rsid w:val="003C786D"/>
    <w:rsid w:val="004F183C"/>
    <w:rsid w:val="005177C9"/>
    <w:rsid w:val="005F5174"/>
    <w:rsid w:val="00676940"/>
    <w:rsid w:val="006B60FA"/>
    <w:rsid w:val="0076244E"/>
    <w:rsid w:val="00783281"/>
    <w:rsid w:val="007A7528"/>
    <w:rsid w:val="008248F5"/>
    <w:rsid w:val="008B67B0"/>
    <w:rsid w:val="00941A95"/>
    <w:rsid w:val="0095533D"/>
    <w:rsid w:val="009B7F87"/>
    <w:rsid w:val="00A36E83"/>
    <w:rsid w:val="00A37B57"/>
    <w:rsid w:val="00A901E1"/>
    <w:rsid w:val="00AC4416"/>
    <w:rsid w:val="00AD1ABE"/>
    <w:rsid w:val="00B701B6"/>
    <w:rsid w:val="00C36B18"/>
    <w:rsid w:val="00C72A11"/>
    <w:rsid w:val="00C8282A"/>
    <w:rsid w:val="00CB6C33"/>
    <w:rsid w:val="00CF40E0"/>
    <w:rsid w:val="00D03C42"/>
    <w:rsid w:val="00DE64A3"/>
    <w:rsid w:val="00E02A1A"/>
    <w:rsid w:val="00EE3900"/>
    <w:rsid w:val="00F7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4A3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33EEF-2118-4800-806D-63CEC55A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Debora</cp:lastModifiedBy>
  <cp:revision>23</cp:revision>
  <dcterms:created xsi:type="dcterms:W3CDTF">2019-04-14T14:42:00Z</dcterms:created>
  <dcterms:modified xsi:type="dcterms:W3CDTF">2019-04-25T12:15:00Z</dcterms:modified>
</cp:coreProperties>
</file>