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5B" w:rsidRPr="00AF7F5B" w:rsidRDefault="00AF7F5B" w:rsidP="004A51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Área temática: Nutrição e Estética</w:t>
      </w:r>
    </w:p>
    <w:p w:rsidR="005D1E75" w:rsidRDefault="005D1E75" w:rsidP="005D1E75">
      <w:pPr>
        <w:jc w:val="center"/>
        <w:rPr>
          <w:rFonts w:ascii="Times New Roman" w:hAnsi="Times New Roman" w:cs="Times New Roman"/>
          <w:b/>
          <w:sz w:val="28"/>
        </w:rPr>
      </w:pPr>
      <w:r w:rsidRPr="005D1E75">
        <w:rPr>
          <w:rFonts w:ascii="Times New Roman" w:hAnsi="Times New Roman" w:cs="Times New Roman"/>
          <w:b/>
          <w:sz w:val="28"/>
        </w:rPr>
        <w:t>A INFLUÊNCIA DA ALIMENTAÇÃO NA LIPODISTROFIA GINOIDE</w:t>
      </w:r>
    </w:p>
    <w:p w:rsidR="00972203" w:rsidRDefault="005D1E75" w:rsidP="00972203">
      <w:pPr>
        <w:jc w:val="right"/>
        <w:rPr>
          <w:rFonts w:ascii="Times New Roman" w:hAnsi="Times New Roman" w:cs="Times New Roman"/>
          <w:b/>
          <w:sz w:val="24"/>
        </w:rPr>
      </w:pPr>
      <w:r w:rsidRPr="005D1E75">
        <w:rPr>
          <w:rFonts w:ascii="Times New Roman" w:hAnsi="Times New Roman" w:cs="Times New Roman"/>
          <w:b/>
          <w:sz w:val="24"/>
        </w:rPr>
        <w:t>S</w:t>
      </w:r>
      <w:r w:rsidR="004A5158">
        <w:rPr>
          <w:rFonts w:ascii="Times New Roman" w:hAnsi="Times New Roman" w:cs="Times New Roman"/>
          <w:b/>
          <w:sz w:val="24"/>
        </w:rPr>
        <w:t>tela Ivone Dos Santos Silva</w:t>
      </w:r>
      <w:r w:rsidR="00380DC0">
        <w:rPr>
          <w:rFonts w:ascii="Times New Roman" w:hAnsi="Times New Roman" w:cs="Times New Roman"/>
          <w:b/>
          <w:sz w:val="24"/>
        </w:rPr>
        <w:t>¹</w:t>
      </w:r>
      <w:r w:rsidR="004A5158">
        <w:rPr>
          <w:rFonts w:ascii="Times New Roman" w:hAnsi="Times New Roman" w:cs="Times New Roman"/>
          <w:b/>
          <w:sz w:val="24"/>
        </w:rPr>
        <w:t>,</w:t>
      </w:r>
      <w:r w:rsidR="00972203">
        <w:rPr>
          <w:rFonts w:ascii="Times New Roman" w:hAnsi="Times New Roman" w:cs="Times New Roman"/>
          <w:b/>
          <w:sz w:val="24"/>
        </w:rPr>
        <w:t xml:space="preserve"> </w:t>
      </w:r>
      <w:r w:rsidR="00AF7F5B">
        <w:rPr>
          <w:rFonts w:ascii="Times New Roman" w:hAnsi="Times New Roman" w:cs="Times New Roman"/>
          <w:b/>
          <w:sz w:val="24"/>
        </w:rPr>
        <w:t>ste</w:t>
      </w:r>
      <w:r w:rsidR="007F2E51">
        <w:rPr>
          <w:rFonts w:ascii="Times New Roman" w:hAnsi="Times New Roman" w:cs="Times New Roman"/>
          <w:b/>
          <w:sz w:val="24"/>
        </w:rPr>
        <w:t>la.iss98@gmail.com</w:t>
      </w:r>
      <w:r w:rsidR="00AF7F5B">
        <w:rPr>
          <w:rFonts w:ascii="Times New Roman" w:hAnsi="Times New Roman" w:cs="Times New Roman"/>
          <w:b/>
          <w:sz w:val="24"/>
        </w:rPr>
        <w:t>;</w:t>
      </w:r>
    </w:p>
    <w:p w:rsidR="00972203" w:rsidRPr="00380DC0" w:rsidRDefault="00AF7F5B" w:rsidP="00380DC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Vanessa Vasconcelos de Moura</w:t>
      </w:r>
      <w:r w:rsidR="004C72A9">
        <w:rPr>
          <w:rFonts w:ascii="Times New Roman" w:hAnsi="Times New Roman" w:cs="Times New Roman"/>
          <w:sz w:val="24"/>
        </w:rPr>
        <w:t>²</w:t>
      </w:r>
    </w:p>
    <w:p w:rsidR="00972203" w:rsidRPr="00380DC0" w:rsidRDefault="00972203" w:rsidP="00E95E52">
      <w:pPr>
        <w:jc w:val="center"/>
        <w:rPr>
          <w:rFonts w:ascii="Times New Roman" w:hAnsi="Times New Roman" w:cs="Times New Roman"/>
          <w:sz w:val="20"/>
          <w:szCs w:val="20"/>
        </w:rPr>
      </w:pPr>
      <w:r w:rsidRPr="00380DC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380DC0">
        <w:rPr>
          <w:rFonts w:ascii="Times New Roman" w:hAnsi="Times New Roman" w:cs="Times New Roman"/>
          <w:sz w:val="20"/>
          <w:szCs w:val="20"/>
        </w:rPr>
        <w:t>Centro Universitário dos Guararapes</w:t>
      </w:r>
      <w:r w:rsidR="00AF7F5B" w:rsidRPr="00380DC0">
        <w:rPr>
          <w:rFonts w:ascii="Times New Roman" w:hAnsi="Times New Roman" w:cs="Times New Roman"/>
          <w:sz w:val="20"/>
          <w:szCs w:val="20"/>
        </w:rPr>
        <w:t xml:space="preserve"> – UNIFG</w:t>
      </w:r>
      <w:r w:rsidR="002307DC" w:rsidRPr="00380DC0">
        <w:rPr>
          <w:rFonts w:ascii="Times New Roman" w:hAnsi="Times New Roman" w:cs="Times New Roman"/>
          <w:sz w:val="20"/>
          <w:szCs w:val="20"/>
        </w:rPr>
        <w:t>,</w:t>
      </w:r>
      <w:r w:rsidRPr="00380DC0">
        <w:rPr>
          <w:rFonts w:ascii="Times New Roman" w:hAnsi="Times New Roman" w:cs="Times New Roman"/>
          <w:sz w:val="20"/>
          <w:szCs w:val="20"/>
        </w:rPr>
        <w:t xml:space="preserve"> Jaboatão dos Guararapes, Pernambuco, Brasil</w:t>
      </w:r>
      <w:r w:rsidR="00B9509A" w:rsidRPr="00380DC0">
        <w:rPr>
          <w:rFonts w:ascii="Times New Roman" w:hAnsi="Times New Roman" w:cs="Times New Roman"/>
          <w:sz w:val="20"/>
          <w:szCs w:val="20"/>
        </w:rPr>
        <w:t xml:space="preserve"> – Departamento de nutrição</w:t>
      </w:r>
    </w:p>
    <w:p w:rsidR="005D1E75" w:rsidRPr="00B9509A" w:rsidRDefault="005D1E75" w:rsidP="00576CFE">
      <w:pPr>
        <w:jc w:val="both"/>
        <w:rPr>
          <w:rFonts w:ascii="Times New Roman" w:hAnsi="Times New Roman" w:cs="Times New Roman"/>
          <w:sz w:val="24"/>
          <w:szCs w:val="24"/>
        </w:rPr>
      </w:pPr>
      <w:r w:rsidRPr="00B950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9509A">
        <w:rPr>
          <w:rFonts w:ascii="Times New Roman" w:hAnsi="Times New Roman" w:cs="Times New Roman"/>
          <w:sz w:val="24"/>
          <w:szCs w:val="24"/>
        </w:rPr>
        <w:t>lipodistrofia</w:t>
      </w:r>
      <w:proofErr w:type="spellEnd"/>
      <w:r w:rsidRPr="00B9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9A">
        <w:rPr>
          <w:rFonts w:ascii="Times New Roman" w:hAnsi="Times New Roman" w:cs="Times New Roman"/>
          <w:sz w:val="24"/>
          <w:szCs w:val="24"/>
        </w:rPr>
        <w:t>gino</w:t>
      </w:r>
      <w:r w:rsidR="00576CFE" w:rsidRPr="00B9509A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="00576CFE" w:rsidRPr="00B9509A">
        <w:rPr>
          <w:rFonts w:ascii="Times New Roman" w:hAnsi="Times New Roman" w:cs="Times New Roman"/>
          <w:sz w:val="24"/>
          <w:szCs w:val="24"/>
        </w:rPr>
        <w:t xml:space="preserve"> ou </w:t>
      </w:r>
      <w:r w:rsidR="009F28AA" w:rsidRPr="00B9509A">
        <w:rPr>
          <w:rFonts w:ascii="Times New Roman" w:hAnsi="Times New Roman" w:cs="Times New Roman"/>
          <w:sz w:val="24"/>
          <w:szCs w:val="24"/>
        </w:rPr>
        <w:t>celulite, é uma alteração</w:t>
      </w:r>
      <w:r w:rsidR="00576CFE" w:rsidRPr="00B9509A">
        <w:rPr>
          <w:rFonts w:ascii="Times New Roman" w:hAnsi="Times New Roman" w:cs="Times New Roman"/>
          <w:sz w:val="24"/>
          <w:szCs w:val="24"/>
        </w:rPr>
        <w:t xml:space="preserve"> comum da topografia da pele, </w:t>
      </w:r>
      <w:r w:rsidR="009F28AA" w:rsidRPr="00B9509A">
        <w:rPr>
          <w:rFonts w:ascii="Times New Roman" w:hAnsi="Times New Roman" w:cs="Times New Roman"/>
          <w:sz w:val="24"/>
          <w:szCs w:val="24"/>
        </w:rPr>
        <w:t xml:space="preserve">definida como uma disfunção metabólica localizada no tecido subcutâneo e na derme, causada pelo excesso de tecido adiposo retido no septo fibroso e por projeções deste na derme. </w:t>
      </w:r>
      <w:r w:rsidR="006873F8" w:rsidRPr="00B9509A">
        <w:rPr>
          <w:rFonts w:ascii="Times New Roman" w:hAnsi="Times New Roman" w:cs="Times New Roman"/>
          <w:sz w:val="24"/>
          <w:szCs w:val="24"/>
        </w:rPr>
        <w:t>Acomete</w:t>
      </w:r>
      <w:r w:rsidR="00102C60" w:rsidRPr="00B9509A">
        <w:rPr>
          <w:rFonts w:ascii="Times New Roman" w:hAnsi="Times New Roman" w:cs="Times New Roman"/>
          <w:sz w:val="24"/>
          <w:szCs w:val="24"/>
        </w:rPr>
        <w:t xml:space="preserve"> aproximadamente 90% da população feminina, podendo acarretar perturbações estética</w:t>
      </w:r>
      <w:r w:rsidR="00B6639D" w:rsidRPr="00B9509A">
        <w:rPr>
          <w:rFonts w:ascii="Times New Roman" w:hAnsi="Times New Roman" w:cs="Times New Roman"/>
          <w:sz w:val="24"/>
          <w:szCs w:val="24"/>
        </w:rPr>
        <w:t>s</w:t>
      </w:r>
      <w:r w:rsidR="00102C60" w:rsidRPr="00B9509A">
        <w:rPr>
          <w:rFonts w:ascii="Times New Roman" w:hAnsi="Times New Roman" w:cs="Times New Roman"/>
          <w:sz w:val="24"/>
          <w:szCs w:val="24"/>
        </w:rPr>
        <w:t xml:space="preserve"> e psicossociais, devido à forte cobrança dos padrões de beleza modernos.</w:t>
      </w:r>
      <w:r w:rsidR="00B6639D" w:rsidRPr="00B9509A">
        <w:rPr>
          <w:rFonts w:ascii="Times New Roman" w:hAnsi="Times New Roman" w:cs="Times New Roman"/>
          <w:sz w:val="24"/>
          <w:szCs w:val="24"/>
        </w:rPr>
        <w:t xml:space="preserve"> Sabe-se que o excesso de peso combinado à uma dieta rica em gordura</w:t>
      </w:r>
      <w:r w:rsidR="006873F8" w:rsidRPr="00B9509A">
        <w:rPr>
          <w:rFonts w:ascii="Times New Roman" w:hAnsi="Times New Roman" w:cs="Times New Roman"/>
          <w:sz w:val="24"/>
          <w:szCs w:val="24"/>
        </w:rPr>
        <w:t>, sódio e em carboidratos simples de alto índice e carga glicêmi</w:t>
      </w:r>
      <w:r w:rsidR="00C21D28" w:rsidRPr="00B9509A">
        <w:rPr>
          <w:rFonts w:ascii="Times New Roman" w:hAnsi="Times New Roman" w:cs="Times New Roman"/>
          <w:sz w:val="24"/>
          <w:szCs w:val="24"/>
        </w:rPr>
        <w:t>c</w:t>
      </w:r>
      <w:r w:rsidR="006873F8" w:rsidRPr="00B9509A">
        <w:rPr>
          <w:rFonts w:ascii="Times New Roman" w:hAnsi="Times New Roman" w:cs="Times New Roman"/>
          <w:sz w:val="24"/>
          <w:szCs w:val="24"/>
        </w:rPr>
        <w:t>a e baixo consumo hídrico,</w:t>
      </w:r>
      <w:r w:rsidR="00B6639D" w:rsidRPr="00B9509A">
        <w:rPr>
          <w:rFonts w:ascii="Times New Roman" w:hAnsi="Times New Roman" w:cs="Times New Roman"/>
          <w:sz w:val="24"/>
          <w:szCs w:val="24"/>
        </w:rPr>
        <w:t xml:space="preserve"> são fatores que agravam o quadro </w:t>
      </w:r>
      <w:proofErr w:type="spellStart"/>
      <w:r w:rsidR="00B6639D" w:rsidRPr="00B9509A">
        <w:rPr>
          <w:rFonts w:ascii="Times New Roman" w:hAnsi="Times New Roman" w:cs="Times New Roman"/>
          <w:sz w:val="24"/>
          <w:szCs w:val="24"/>
        </w:rPr>
        <w:t>microcirculatório</w:t>
      </w:r>
      <w:proofErr w:type="spellEnd"/>
      <w:r w:rsidR="00B6639D" w:rsidRPr="00B9509A">
        <w:rPr>
          <w:rFonts w:ascii="Times New Roman" w:hAnsi="Times New Roman" w:cs="Times New Roman"/>
          <w:sz w:val="24"/>
          <w:szCs w:val="24"/>
        </w:rPr>
        <w:t>, o processo inflamatório e</w:t>
      </w:r>
      <w:r w:rsidR="008479AB" w:rsidRPr="00B9509A">
        <w:rPr>
          <w:rFonts w:ascii="Times New Roman" w:hAnsi="Times New Roman" w:cs="Times New Roman"/>
          <w:sz w:val="24"/>
          <w:szCs w:val="24"/>
        </w:rPr>
        <w:t>, consequentemente,</w:t>
      </w:r>
      <w:r w:rsidR="006873F8" w:rsidRPr="00B9509A">
        <w:rPr>
          <w:rFonts w:ascii="Times New Roman" w:hAnsi="Times New Roman" w:cs="Times New Roman"/>
          <w:sz w:val="24"/>
          <w:szCs w:val="24"/>
        </w:rPr>
        <w:t xml:space="preserve"> pioram o aspecto da celulite. O</w:t>
      </w:r>
      <w:r w:rsidR="009F28AA" w:rsidRPr="00B9509A">
        <w:rPr>
          <w:rFonts w:ascii="Times New Roman" w:hAnsi="Times New Roman" w:cs="Times New Roman"/>
          <w:sz w:val="24"/>
          <w:szCs w:val="24"/>
        </w:rPr>
        <w:t xml:space="preserve"> presente estudo tem como </w:t>
      </w:r>
      <w:r w:rsidR="00B9509A" w:rsidRPr="00B9509A">
        <w:rPr>
          <w:rFonts w:ascii="Times New Roman" w:hAnsi="Times New Roman" w:cs="Times New Roman"/>
          <w:sz w:val="24"/>
          <w:szCs w:val="24"/>
        </w:rPr>
        <w:t>objetivo</w:t>
      </w:r>
      <w:r w:rsidR="009F28AA" w:rsidRPr="00B9509A">
        <w:rPr>
          <w:rFonts w:ascii="Times New Roman" w:hAnsi="Times New Roman" w:cs="Times New Roman"/>
          <w:sz w:val="24"/>
          <w:szCs w:val="24"/>
        </w:rPr>
        <w:t xml:space="preserve"> reunir informações acerca da influência dos alimentos no tratamento desta desordem estética.</w:t>
      </w:r>
      <w:r w:rsidR="00452803" w:rsidRPr="00B9509A">
        <w:rPr>
          <w:rFonts w:ascii="Times New Roman" w:hAnsi="Times New Roman" w:cs="Times New Roman"/>
          <w:sz w:val="24"/>
          <w:szCs w:val="24"/>
        </w:rPr>
        <w:t xml:space="preserve"> Foi realizada uma revisão literária utilizando as bases de dados </w:t>
      </w:r>
      <w:proofErr w:type="spellStart"/>
      <w:r w:rsidR="00452803" w:rsidRPr="00B9509A">
        <w:rPr>
          <w:rFonts w:ascii="Times New Roman" w:hAnsi="Times New Roman" w:cs="Times New Roman"/>
          <w:sz w:val="24"/>
          <w:szCs w:val="24"/>
        </w:rPr>
        <w:t>SciELO</w:t>
      </w:r>
      <w:proofErr w:type="spellEnd"/>
      <w:r w:rsidR="00452803" w:rsidRPr="00B95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803" w:rsidRPr="00B9509A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="00452803" w:rsidRPr="00B9509A">
        <w:rPr>
          <w:rFonts w:ascii="Times New Roman" w:hAnsi="Times New Roman" w:cs="Times New Roman"/>
          <w:sz w:val="24"/>
          <w:szCs w:val="24"/>
        </w:rPr>
        <w:t xml:space="preserve">, Google Acadêmico e </w:t>
      </w:r>
      <w:r w:rsidR="006873F8" w:rsidRPr="00B9509A">
        <w:rPr>
          <w:rFonts w:ascii="Times New Roman" w:hAnsi="Times New Roman" w:cs="Times New Roman"/>
          <w:sz w:val="24"/>
          <w:szCs w:val="24"/>
        </w:rPr>
        <w:t>livros</w:t>
      </w:r>
      <w:r w:rsidR="00B9509A">
        <w:rPr>
          <w:rFonts w:ascii="Times New Roman" w:hAnsi="Times New Roman" w:cs="Times New Roman"/>
          <w:sz w:val="24"/>
          <w:szCs w:val="24"/>
        </w:rPr>
        <w:t>; 13 artigos foram encontrados, dos quais, 5 foram utilizados</w:t>
      </w:r>
      <w:r w:rsidR="00452803" w:rsidRPr="00B9509A">
        <w:rPr>
          <w:rFonts w:ascii="Times New Roman" w:hAnsi="Times New Roman" w:cs="Times New Roman"/>
          <w:sz w:val="24"/>
          <w:szCs w:val="24"/>
        </w:rPr>
        <w:t xml:space="preserve">. </w:t>
      </w:r>
      <w:r w:rsidR="008479AB" w:rsidRPr="00B9509A">
        <w:rPr>
          <w:rFonts w:ascii="Times New Roman" w:hAnsi="Times New Roman" w:cs="Times New Roman"/>
          <w:sz w:val="24"/>
          <w:szCs w:val="24"/>
        </w:rPr>
        <w:t xml:space="preserve">O tecido adiposo produz </w:t>
      </w:r>
      <w:proofErr w:type="gramStart"/>
      <w:r w:rsidR="008479AB" w:rsidRPr="00B9509A">
        <w:rPr>
          <w:rFonts w:ascii="Times New Roman" w:hAnsi="Times New Roman" w:cs="Times New Roman"/>
          <w:sz w:val="24"/>
          <w:szCs w:val="24"/>
        </w:rPr>
        <w:t>marcadores</w:t>
      </w:r>
      <w:proofErr w:type="gramEnd"/>
      <w:r w:rsidR="008479AB" w:rsidRPr="00B9509A">
        <w:rPr>
          <w:rFonts w:ascii="Times New Roman" w:hAnsi="Times New Roman" w:cs="Times New Roman"/>
          <w:sz w:val="24"/>
          <w:szCs w:val="24"/>
        </w:rPr>
        <w:t xml:space="preserve"> inflamatórios, portanto, obesos apresentam maior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predisposição</w:t>
      </w:r>
      <w:r w:rsidR="008479AB" w:rsidRPr="00B9509A">
        <w:rPr>
          <w:rFonts w:ascii="Times New Roman" w:hAnsi="Times New Roman" w:cs="Times New Roman"/>
          <w:sz w:val="24"/>
          <w:szCs w:val="24"/>
        </w:rPr>
        <w:t xml:space="preserve"> a inflamação dos tecidos. Deste modo, acredita-se que a redução do peso seja u</w:t>
      </w:r>
      <w:r w:rsidR="00B9509A" w:rsidRPr="00B9509A">
        <w:rPr>
          <w:rFonts w:ascii="Times New Roman" w:hAnsi="Times New Roman" w:cs="Times New Roman"/>
          <w:sz w:val="24"/>
          <w:szCs w:val="24"/>
        </w:rPr>
        <w:t>m dos tratamentos mais eficazes</w:t>
      </w:r>
      <w:r w:rsidR="008479AB" w:rsidRPr="00B9509A">
        <w:rPr>
          <w:rFonts w:ascii="Times New Roman" w:hAnsi="Times New Roman" w:cs="Times New Roman"/>
          <w:sz w:val="24"/>
          <w:szCs w:val="24"/>
        </w:rPr>
        <w:t>. A</w:t>
      </w:r>
      <w:r w:rsidR="006873F8" w:rsidRPr="00B9509A">
        <w:rPr>
          <w:rFonts w:ascii="Times New Roman" w:hAnsi="Times New Roman" w:cs="Times New Roman"/>
          <w:sz w:val="24"/>
          <w:szCs w:val="24"/>
        </w:rPr>
        <w:t>demais</w:t>
      </w:r>
      <w:r w:rsidR="008479AB" w:rsidRPr="00B9509A">
        <w:rPr>
          <w:rFonts w:ascii="Times New Roman" w:hAnsi="Times New Roman" w:cs="Times New Roman"/>
          <w:sz w:val="24"/>
          <w:szCs w:val="24"/>
        </w:rPr>
        <w:t xml:space="preserve">, o emagrecimento também promove a diminuição do tamanho das células adiposas, melhorando significativamente o aspecto das deformidades. Uma alimentação rica em energia, gorduras e carboidratos simples estimula maior liberação de insulina e consequente aumento da lipogênese, em razão da maior atividade da lipase lipoproteica, agravando a inflamação. A baixa ingestão de fibras alimentares pode promover a constipação intestinal e aumentar a resistência venosa dos membros inferiores, ocasionando estase (diminuição da velocidade de circulação) e aumento da permeabilidade capilar. </w:t>
      </w:r>
      <w:r w:rsidR="006873F8" w:rsidRPr="00B9509A">
        <w:rPr>
          <w:rFonts w:ascii="Times New Roman" w:hAnsi="Times New Roman" w:cs="Times New Roman"/>
          <w:sz w:val="24"/>
          <w:szCs w:val="24"/>
        </w:rPr>
        <w:t>O bom funciona</w:t>
      </w:r>
      <w:r w:rsidR="000F29AA" w:rsidRPr="00B9509A">
        <w:rPr>
          <w:rFonts w:ascii="Times New Roman" w:hAnsi="Times New Roman" w:cs="Times New Roman"/>
          <w:sz w:val="24"/>
          <w:szCs w:val="24"/>
        </w:rPr>
        <w:t>mento intestinal</w:t>
      </w:r>
      <w:r w:rsidR="008479AB" w:rsidRPr="00B9509A">
        <w:rPr>
          <w:rFonts w:ascii="Times New Roman" w:hAnsi="Times New Roman" w:cs="Times New Roman"/>
          <w:sz w:val="24"/>
          <w:szCs w:val="24"/>
        </w:rPr>
        <w:t xml:space="preserve"> é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fundamental, visto que </w:t>
      </w:r>
      <w:r w:rsidR="008479AB" w:rsidRPr="00B9509A">
        <w:rPr>
          <w:rFonts w:ascii="Times New Roman" w:hAnsi="Times New Roman" w:cs="Times New Roman"/>
          <w:sz w:val="24"/>
          <w:szCs w:val="24"/>
        </w:rPr>
        <w:t xml:space="preserve">diminui a pressão abdominal exercida nessa região, favorecendo </w:t>
      </w:r>
      <w:r w:rsidR="000F29AA" w:rsidRPr="00B9509A">
        <w:rPr>
          <w:rFonts w:ascii="Times New Roman" w:hAnsi="Times New Roman" w:cs="Times New Roman"/>
          <w:sz w:val="24"/>
          <w:szCs w:val="24"/>
        </w:rPr>
        <w:t>a circulação n</w:t>
      </w:r>
      <w:r w:rsidR="008479AB" w:rsidRPr="00B9509A">
        <w:rPr>
          <w:rFonts w:ascii="Times New Roman" w:hAnsi="Times New Roman" w:cs="Times New Roman"/>
          <w:sz w:val="24"/>
          <w:szCs w:val="24"/>
        </w:rPr>
        <w:t>os membros inferiores e auxil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iando o </w:t>
      </w:r>
      <w:proofErr w:type="spellStart"/>
      <w:r w:rsidR="009808E9" w:rsidRPr="00B9509A">
        <w:rPr>
          <w:rFonts w:ascii="Times New Roman" w:hAnsi="Times New Roman" w:cs="Times New Roman"/>
          <w:sz w:val="24"/>
          <w:szCs w:val="24"/>
        </w:rPr>
        <w:t>clearence</w:t>
      </w:r>
      <w:proofErr w:type="spellEnd"/>
      <w:r w:rsidR="009808E9" w:rsidRPr="00B9509A">
        <w:rPr>
          <w:rFonts w:ascii="Times New Roman" w:hAnsi="Times New Roman" w:cs="Times New Roman"/>
          <w:sz w:val="24"/>
          <w:szCs w:val="24"/>
        </w:rPr>
        <w:t xml:space="preserve"> do estrogênio – hormônio que favorece o acúmulo de gordura </w:t>
      </w:r>
      <w:r w:rsidR="000F29AA" w:rsidRPr="00B9509A">
        <w:rPr>
          <w:rFonts w:ascii="Times New Roman" w:hAnsi="Times New Roman" w:cs="Times New Roman"/>
          <w:sz w:val="24"/>
          <w:szCs w:val="24"/>
        </w:rPr>
        <w:t>na região gluteofemoral</w:t>
      </w:r>
      <w:r w:rsidR="009808E9" w:rsidRPr="00B9509A">
        <w:rPr>
          <w:rFonts w:ascii="Times New Roman" w:hAnsi="Times New Roman" w:cs="Times New Roman"/>
          <w:sz w:val="24"/>
          <w:szCs w:val="24"/>
        </w:rPr>
        <w:t>. Uma ingestão hídrica adequada contribui consideravelmente na eliminação de toxinas por reduzir a pressão capilar e elevar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a pressão linfática, evitando 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a retenção hídrica. Além disso, é importante garantir uma ingestão adequada de proteínas, pois sua insuficiência pode favorecer a desestruturação do tecido conjuntivo. </w:t>
      </w:r>
      <w:r w:rsidR="006873F8" w:rsidRPr="00B9509A">
        <w:rPr>
          <w:rFonts w:ascii="Times New Roman" w:hAnsi="Times New Roman" w:cs="Times New Roman"/>
          <w:sz w:val="24"/>
          <w:szCs w:val="24"/>
        </w:rPr>
        <w:t>O excesso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de sódio pode provocar a retenção de líquidos e piorar o q</w:t>
      </w:r>
      <w:r w:rsidR="006873F8" w:rsidRPr="00B9509A">
        <w:rPr>
          <w:rFonts w:ascii="Times New Roman" w:hAnsi="Times New Roman" w:cs="Times New Roman"/>
          <w:sz w:val="24"/>
          <w:szCs w:val="24"/>
        </w:rPr>
        <w:t>uadro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pois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a água é direcionada para o mesmo l</w:t>
      </w:r>
      <w:r w:rsidR="006873F8" w:rsidRPr="00B9509A">
        <w:rPr>
          <w:rFonts w:ascii="Times New Roman" w:hAnsi="Times New Roman" w:cs="Times New Roman"/>
          <w:sz w:val="24"/>
          <w:szCs w:val="24"/>
        </w:rPr>
        <w:t xml:space="preserve">ocal em que o sódio se encontra, </w:t>
      </w:r>
      <w:r w:rsidR="000F29AA" w:rsidRPr="00B9509A">
        <w:rPr>
          <w:rFonts w:ascii="Times New Roman" w:hAnsi="Times New Roman" w:cs="Times New Roman"/>
          <w:sz w:val="24"/>
          <w:szCs w:val="24"/>
        </w:rPr>
        <w:t>dessa forma,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a água permanece no organismo na tentativa de diluí-lo. Outra conduta fundamental é o consumo de nutrientes como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silício,</w:t>
      </w:r>
      <w:r w:rsidR="006873F8" w:rsidRPr="00B9509A">
        <w:rPr>
          <w:rFonts w:ascii="Times New Roman" w:hAnsi="Times New Roman" w:cs="Times New Roman"/>
          <w:sz w:val="24"/>
          <w:szCs w:val="24"/>
        </w:rPr>
        <w:t xml:space="preserve"> colágen</w:t>
      </w:r>
      <w:r w:rsidR="00E22165"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="00E22165">
        <w:rPr>
          <w:rFonts w:ascii="Times New Roman" w:hAnsi="Times New Roman" w:cs="Times New Roman"/>
          <w:sz w:val="24"/>
          <w:szCs w:val="24"/>
        </w:rPr>
        <w:t>flavanóides</w:t>
      </w:r>
      <w:proofErr w:type="spellEnd"/>
      <w:r w:rsidR="00E22165">
        <w:rPr>
          <w:rFonts w:ascii="Times New Roman" w:hAnsi="Times New Roman" w:cs="Times New Roman"/>
          <w:sz w:val="24"/>
          <w:szCs w:val="24"/>
        </w:rPr>
        <w:t>, vitamina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C, B12 e </w:t>
      </w:r>
      <w:r w:rsidR="006873F8" w:rsidRPr="00B9509A">
        <w:rPr>
          <w:rFonts w:ascii="Times New Roman" w:hAnsi="Times New Roman" w:cs="Times New Roman"/>
          <w:sz w:val="24"/>
          <w:szCs w:val="24"/>
        </w:rPr>
        <w:t>zinco. Estes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</w:t>
      </w:r>
      <w:r w:rsidR="000F29AA" w:rsidRPr="00B9509A">
        <w:rPr>
          <w:rFonts w:ascii="Times New Roman" w:hAnsi="Times New Roman" w:cs="Times New Roman"/>
          <w:sz w:val="24"/>
          <w:szCs w:val="24"/>
        </w:rPr>
        <w:t>contribuem na diminuição do edema,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 </w:t>
      </w:r>
      <w:r w:rsidR="006873F8" w:rsidRPr="00B9509A">
        <w:rPr>
          <w:rFonts w:ascii="Times New Roman" w:hAnsi="Times New Roman" w:cs="Times New Roman"/>
          <w:sz w:val="24"/>
          <w:szCs w:val="24"/>
        </w:rPr>
        <w:t>síntese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 de colágeno, reparação do dano celular, melhora da vascularização, </w:t>
      </w:r>
      <w:r w:rsidR="009808E9" w:rsidRPr="00B9509A">
        <w:rPr>
          <w:rFonts w:ascii="Times New Roman" w:hAnsi="Times New Roman" w:cs="Times New Roman"/>
          <w:sz w:val="24"/>
          <w:szCs w:val="24"/>
        </w:rPr>
        <w:t xml:space="preserve">promoção da oxigenação dos tecidos e na redução do processo </w:t>
      </w:r>
      <w:proofErr w:type="spellStart"/>
      <w:r w:rsidR="009808E9" w:rsidRPr="00B9509A"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 w:rsidR="009808E9" w:rsidRPr="00B9509A">
        <w:rPr>
          <w:rFonts w:ascii="Times New Roman" w:hAnsi="Times New Roman" w:cs="Times New Roman"/>
          <w:sz w:val="24"/>
          <w:szCs w:val="24"/>
        </w:rPr>
        <w:t xml:space="preserve"> para o restabelecimento da pele, diminuindo, assim, a inflamação do tecido adiposo e, consequentemente, atuando na prevenção e no tratamento </w:t>
      </w:r>
      <w:r w:rsidR="006873F8" w:rsidRPr="00B9509A">
        <w:rPr>
          <w:rFonts w:ascii="Times New Roman" w:hAnsi="Times New Roman" w:cs="Times New Roman"/>
          <w:sz w:val="24"/>
          <w:szCs w:val="24"/>
        </w:rPr>
        <w:t xml:space="preserve">da celulite. </w:t>
      </w:r>
      <w:r w:rsidR="000F29AA" w:rsidRPr="00B9509A">
        <w:rPr>
          <w:rFonts w:ascii="Times New Roman" w:hAnsi="Times New Roman" w:cs="Times New Roman"/>
          <w:sz w:val="24"/>
          <w:szCs w:val="24"/>
        </w:rPr>
        <w:t>Ademais,</w:t>
      </w:r>
      <w:r w:rsidR="00576CFE" w:rsidRPr="00B9509A">
        <w:rPr>
          <w:rFonts w:ascii="Times New Roman" w:hAnsi="Times New Roman" w:cs="Times New Roman"/>
          <w:sz w:val="24"/>
          <w:szCs w:val="24"/>
        </w:rPr>
        <w:t xml:space="preserve"> recentemente o uso de fitoterápicos com propriedades ant</w:t>
      </w:r>
      <w:r w:rsidR="000F29AA" w:rsidRPr="00B9509A">
        <w:rPr>
          <w:rFonts w:ascii="Times New Roman" w:hAnsi="Times New Roman" w:cs="Times New Roman"/>
          <w:sz w:val="24"/>
          <w:szCs w:val="24"/>
        </w:rPr>
        <w:t>i-</w:t>
      </w:r>
      <w:r w:rsidR="000F29AA" w:rsidRPr="00B9509A">
        <w:rPr>
          <w:rFonts w:ascii="Times New Roman" w:hAnsi="Times New Roman" w:cs="Times New Roman"/>
          <w:sz w:val="24"/>
          <w:szCs w:val="24"/>
        </w:rPr>
        <w:lastRenderedPageBreak/>
        <w:t xml:space="preserve">inflamatórias, antioxidantes e </w:t>
      </w:r>
      <w:r w:rsidR="00576CFE" w:rsidRPr="00B9509A">
        <w:rPr>
          <w:rFonts w:ascii="Times New Roman" w:hAnsi="Times New Roman" w:cs="Times New Roman"/>
          <w:sz w:val="24"/>
          <w:szCs w:val="24"/>
        </w:rPr>
        <w:t xml:space="preserve">estimulantes 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da </w:t>
      </w:r>
      <w:r w:rsidR="00576CFE" w:rsidRPr="00B9509A">
        <w:rPr>
          <w:rFonts w:ascii="Times New Roman" w:hAnsi="Times New Roman" w:cs="Times New Roman"/>
          <w:sz w:val="24"/>
          <w:szCs w:val="24"/>
        </w:rPr>
        <w:t xml:space="preserve">lipólise surge como proposta de tratamento para a celulite. Portanto, </w:t>
      </w:r>
      <w:r w:rsidR="00D2107F">
        <w:rPr>
          <w:rFonts w:ascii="Times New Roman" w:hAnsi="Times New Roman" w:cs="Times New Roman"/>
          <w:sz w:val="24"/>
          <w:szCs w:val="24"/>
        </w:rPr>
        <w:t xml:space="preserve">conclui-se </w:t>
      </w:r>
      <w:r w:rsidR="00576CFE" w:rsidRPr="00B9509A">
        <w:rPr>
          <w:rFonts w:ascii="Times New Roman" w:hAnsi="Times New Roman" w:cs="Times New Roman"/>
          <w:sz w:val="24"/>
          <w:szCs w:val="24"/>
        </w:rPr>
        <w:t>qu</w:t>
      </w:r>
      <w:r w:rsidR="000F29AA" w:rsidRPr="00B9509A">
        <w:rPr>
          <w:rFonts w:ascii="Times New Roman" w:hAnsi="Times New Roman" w:cs="Times New Roman"/>
          <w:sz w:val="24"/>
          <w:szCs w:val="24"/>
        </w:rPr>
        <w:t xml:space="preserve">e </w:t>
      </w:r>
      <w:r w:rsidR="00576CFE" w:rsidRPr="00B9509A">
        <w:rPr>
          <w:rFonts w:ascii="Times New Roman" w:hAnsi="Times New Roman" w:cs="Times New Roman"/>
          <w:sz w:val="24"/>
          <w:szCs w:val="24"/>
        </w:rPr>
        <w:t>o aco</w:t>
      </w:r>
      <w:r w:rsidR="00D2107F">
        <w:rPr>
          <w:rFonts w:ascii="Times New Roman" w:hAnsi="Times New Roman" w:cs="Times New Roman"/>
          <w:sz w:val="24"/>
          <w:szCs w:val="24"/>
        </w:rPr>
        <w:t>mpanhamento nutricional é</w:t>
      </w:r>
      <w:r w:rsidR="00576CFE" w:rsidRPr="00B9509A">
        <w:rPr>
          <w:rFonts w:ascii="Times New Roman" w:hAnsi="Times New Roman" w:cs="Times New Roman"/>
          <w:sz w:val="24"/>
          <w:szCs w:val="24"/>
        </w:rPr>
        <w:t xml:space="preserve"> de suma importância, para promover a orientação devida acerca dos possíveis benefícios e malefícios advindos da alimentação e para incentivar a adoção de melhores hábitos alimentares.</w:t>
      </w:r>
    </w:p>
    <w:p w:rsidR="00F86EC4" w:rsidRDefault="00384BD6" w:rsidP="00C849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Celulite,</w:t>
      </w:r>
      <w:r w:rsidR="00972203" w:rsidRPr="00B9509A">
        <w:rPr>
          <w:rFonts w:ascii="Times New Roman" w:hAnsi="Times New Roman" w:cs="Times New Roman"/>
          <w:sz w:val="24"/>
          <w:szCs w:val="24"/>
        </w:rPr>
        <w:t xml:space="preserve"> </w:t>
      </w:r>
      <w:r w:rsidR="00C84970" w:rsidRPr="00B9509A">
        <w:rPr>
          <w:rFonts w:ascii="Times New Roman" w:hAnsi="Times New Roman" w:cs="Times New Roman"/>
          <w:sz w:val="24"/>
          <w:szCs w:val="24"/>
        </w:rPr>
        <w:t>Dieta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Nutrição,</w:t>
      </w:r>
      <w:r w:rsidR="00C84970">
        <w:rPr>
          <w:rFonts w:ascii="Times New Roman" w:hAnsi="Times New Roman" w:cs="Times New Roman"/>
          <w:sz w:val="24"/>
          <w:szCs w:val="24"/>
        </w:rPr>
        <w:t xml:space="preserve"> Tratamento</w:t>
      </w:r>
      <w:r w:rsidR="00972203" w:rsidRPr="00B9509A">
        <w:rPr>
          <w:rFonts w:ascii="Times New Roman" w:hAnsi="Times New Roman" w:cs="Times New Roman"/>
          <w:sz w:val="24"/>
          <w:szCs w:val="24"/>
        </w:rPr>
        <w:t>.</w:t>
      </w:r>
    </w:p>
    <w:p w:rsidR="002307DC" w:rsidRPr="002307DC" w:rsidRDefault="002307DC" w:rsidP="00C849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4970" w:rsidRPr="00C84970" w:rsidRDefault="00972203" w:rsidP="00C84970">
      <w:pPr>
        <w:jc w:val="both"/>
        <w:rPr>
          <w:rFonts w:ascii="Times New Roman" w:hAnsi="Times New Roman" w:cs="Times New Roman"/>
          <w:b/>
          <w:sz w:val="24"/>
        </w:rPr>
      </w:pPr>
      <w:r w:rsidRPr="00C84970">
        <w:rPr>
          <w:rFonts w:ascii="Times New Roman" w:hAnsi="Times New Roman" w:cs="Times New Roman"/>
          <w:b/>
          <w:sz w:val="24"/>
        </w:rPr>
        <w:t>REFERÊNCIAS:</w:t>
      </w:r>
    </w:p>
    <w:p w:rsidR="00F86EC4" w:rsidRPr="00D514CF" w:rsidRDefault="00972203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4CF">
        <w:rPr>
          <w:rFonts w:ascii="Times New Roman" w:hAnsi="Times New Roman" w:cs="Times New Roman"/>
          <w:sz w:val="24"/>
          <w:szCs w:val="24"/>
        </w:rPr>
        <w:t xml:space="preserve">COZZOLINO, S.F.M.; COMINETTI, C. </w:t>
      </w:r>
      <w:proofErr w:type="spellStart"/>
      <w:r w:rsidR="007802A6">
        <w:rPr>
          <w:rFonts w:ascii="Times New Roman" w:hAnsi="Times New Roman" w:cs="Times New Roman"/>
          <w:sz w:val="24"/>
          <w:szCs w:val="24"/>
        </w:rPr>
        <w:t>Lipodistrofia</w:t>
      </w:r>
      <w:proofErr w:type="spellEnd"/>
      <w:r w:rsidR="00780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A6">
        <w:rPr>
          <w:rFonts w:ascii="Times New Roman" w:hAnsi="Times New Roman" w:cs="Times New Roman"/>
          <w:sz w:val="24"/>
          <w:szCs w:val="24"/>
        </w:rPr>
        <w:t>Ginoide</w:t>
      </w:r>
      <w:proofErr w:type="spellEnd"/>
      <w:r w:rsidR="007802A6">
        <w:rPr>
          <w:rFonts w:ascii="Times New Roman" w:hAnsi="Times New Roman" w:cs="Times New Roman"/>
          <w:sz w:val="24"/>
          <w:szCs w:val="24"/>
        </w:rPr>
        <w:t xml:space="preserve">. In: </w:t>
      </w:r>
      <w:r w:rsidRPr="00D514CF">
        <w:rPr>
          <w:rFonts w:ascii="Times New Roman" w:hAnsi="Times New Roman" w:cs="Times New Roman"/>
          <w:b/>
          <w:sz w:val="24"/>
          <w:szCs w:val="24"/>
        </w:rPr>
        <w:t>Bases Bioquímicas e Fisiológicas da Nutrição: nas diferentes fases da vida, na saúde e na doença.</w:t>
      </w:r>
      <w:r w:rsidRPr="00D514CF">
        <w:rPr>
          <w:rFonts w:ascii="Times New Roman" w:hAnsi="Times New Roman" w:cs="Times New Roman"/>
          <w:sz w:val="24"/>
          <w:szCs w:val="24"/>
        </w:rPr>
        <w:t xml:space="preserve"> Barueri: Manole, 2013.</w:t>
      </w:r>
    </w:p>
    <w:p w:rsidR="00F86EC4" w:rsidRPr="00D514CF" w:rsidRDefault="00972203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4CF">
        <w:rPr>
          <w:rFonts w:ascii="Times New Roman" w:hAnsi="Times New Roman" w:cs="Times New Roman"/>
          <w:sz w:val="24"/>
          <w:szCs w:val="24"/>
        </w:rPr>
        <w:t>DAVID, R</w:t>
      </w:r>
      <w:r w:rsidR="00C84970">
        <w:rPr>
          <w:rFonts w:ascii="Times New Roman" w:hAnsi="Times New Roman" w:cs="Times New Roman"/>
          <w:sz w:val="24"/>
          <w:szCs w:val="24"/>
        </w:rPr>
        <w:t>.</w:t>
      </w:r>
      <w:r w:rsidRPr="00D514CF">
        <w:rPr>
          <w:rFonts w:ascii="Times New Roman" w:hAnsi="Times New Roman" w:cs="Times New Roman"/>
          <w:sz w:val="24"/>
          <w:szCs w:val="24"/>
        </w:rPr>
        <w:t xml:space="preserve"> B</w:t>
      </w:r>
      <w:r w:rsidR="00C84970">
        <w:rPr>
          <w:rFonts w:ascii="Times New Roman" w:hAnsi="Times New Roman" w:cs="Times New Roman"/>
          <w:sz w:val="24"/>
          <w:szCs w:val="24"/>
        </w:rPr>
        <w:t>.; FELÁRIO DE PAULA, R.; SCHNEIDER, A. P</w:t>
      </w:r>
      <w:r w:rsidRPr="00D51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4CF">
        <w:rPr>
          <w:rFonts w:ascii="Times New Roman" w:hAnsi="Times New Roman" w:cs="Times New Roman"/>
          <w:b/>
          <w:sz w:val="24"/>
          <w:szCs w:val="24"/>
        </w:rPr>
        <w:t>Lipodistrofia</w:t>
      </w:r>
      <w:proofErr w:type="spellEnd"/>
      <w:r w:rsidRPr="00D51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14CF">
        <w:rPr>
          <w:rFonts w:ascii="Times New Roman" w:hAnsi="Times New Roman" w:cs="Times New Roman"/>
          <w:b/>
          <w:sz w:val="24"/>
          <w:szCs w:val="24"/>
        </w:rPr>
        <w:t>ginoide</w:t>
      </w:r>
      <w:proofErr w:type="spellEnd"/>
      <w:r w:rsidRPr="00D514CF">
        <w:rPr>
          <w:rFonts w:ascii="Times New Roman" w:hAnsi="Times New Roman" w:cs="Times New Roman"/>
          <w:b/>
          <w:sz w:val="24"/>
          <w:szCs w:val="24"/>
        </w:rPr>
        <w:t xml:space="preserve">: conceito, </w:t>
      </w:r>
      <w:proofErr w:type="spellStart"/>
      <w:r w:rsidRPr="00D514CF">
        <w:rPr>
          <w:rFonts w:ascii="Times New Roman" w:hAnsi="Times New Roman" w:cs="Times New Roman"/>
          <w:b/>
          <w:sz w:val="24"/>
          <w:szCs w:val="24"/>
        </w:rPr>
        <w:t>etiopatogenia</w:t>
      </w:r>
      <w:proofErr w:type="spellEnd"/>
      <w:r w:rsidRPr="00D514CF">
        <w:rPr>
          <w:rFonts w:ascii="Times New Roman" w:hAnsi="Times New Roman" w:cs="Times New Roman"/>
          <w:b/>
          <w:sz w:val="24"/>
          <w:szCs w:val="24"/>
        </w:rPr>
        <w:t xml:space="preserve"> e manejo nutricional</w:t>
      </w:r>
      <w:r w:rsidRPr="00D514CF">
        <w:rPr>
          <w:rFonts w:ascii="Times New Roman" w:hAnsi="Times New Roman" w:cs="Times New Roman"/>
          <w:sz w:val="24"/>
          <w:szCs w:val="24"/>
        </w:rPr>
        <w:t>, Porto Alegre, v. 26, n. 3, p. 202-206, jun. 2011.</w:t>
      </w:r>
    </w:p>
    <w:p w:rsidR="00F86EC4" w:rsidRPr="00D514CF" w:rsidRDefault="00D514CF" w:rsidP="00D514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GUIRRO E</w:t>
      </w:r>
      <w:r w:rsidR="009068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GUIRRO</w:t>
      </w:r>
      <w:r w:rsidRPr="00D514CF">
        <w:rPr>
          <w:rFonts w:ascii="Times New Roman" w:hAnsi="Times New Roman" w:cs="Times New Roman"/>
          <w:sz w:val="24"/>
          <w:szCs w:val="24"/>
        </w:rPr>
        <w:t xml:space="preserve"> R. </w:t>
      </w:r>
      <w:r w:rsidRPr="00073296">
        <w:rPr>
          <w:rFonts w:ascii="Times New Roman" w:hAnsi="Times New Roman" w:cs="Times New Roman"/>
          <w:b/>
          <w:sz w:val="24"/>
          <w:szCs w:val="24"/>
        </w:rPr>
        <w:t xml:space="preserve">Fisioterapia </w:t>
      </w:r>
      <w:proofErr w:type="spellStart"/>
      <w:r w:rsidRPr="00073296">
        <w:rPr>
          <w:rFonts w:ascii="Times New Roman" w:hAnsi="Times New Roman" w:cs="Times New Roman"/>
          <w:b/>
          <w:sz w:val="24"/>
          <w:szCs w:val="24"/>
        </w:rPr>
        <w:t>dermato</w:t>
      </w:r>
      <w:proofErr w:type="spellEnd"/>
      <w:r w:rsidRPr="00073296">
        <w:rPr>
          <w:rFonts w:ascii="Times New Roman" w:hAnsi="Times New Roman" w:cs="Times New Roman"/>
          <w:b/>
          <w:sz w:val="24"/>
          <w:szCs w:val="24"/>
        </w:rPr>
        <w:t>-funcional: fundamentos recursos patologias</w:t>
      </w:r>
      <w:r w:rsidRPr="00D514CF">
        <w:rPr>
          <w:rFonts w:ascii="Times New Roman" w:hAnsi="Times New Roman" w:cs="Times New Roman"/>
          <w:sz w:val="24"/>
          <w:szCs w:val="24"/>
        </w:rPr>
        <w:t>. 3ª ed. Barueri: Manole; 2002.</w:t>
      </w:r>
    </w:p>
    <w:p w:rsidR="00F86EC4" w:rsidRPr="00D514CF" w:rsidRDefault="00D514CF" w:rsidP="00D514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4CF">
        <w:rPr>
          <w:rFonts w:ascii="Times New Roman" w:hAnsi="Times New Roman" w:cs="Times New Roman"/>
          <w:sz w:val="24"/>
          <w:szCs w:val="24"/>
        </w:rPr>
        <w:t>KLEIN, P</w:t>
      </w:r>
      <w:r w:rsidR="00C84970">
        <w:rPr>
          <w:rFonts w:ascii="Times New Roman" w:hAnsi="Times New Roman" w:cs="Times New Roman"/>
          <w:sz w:val="24"/>
          <w:szCs w:val="24"/>
        </w:rPr>
        <w:t xml:space="preserve">. </w:t>
      </w:r>
      <w:r w:rsidRPr="00D514CF">
        <w:rPr>
          <w:rFonts w:ascii="Times New Roman" w:hAnsi="Times New Roman" w:cs="Times New Roman"/>
          <w:sz w:val="24"/>
          <w:szCs w:val="24"/>
        </w:rPr>
        <w:t xml:space="preserve">N. </w:t>
      </w:r>
      <w:r w:rsidRPr="00073296">
        <w:rPr>
          <w:rFonts w:ascii="Times New Roman" w:hAnsi="Times New Roman" w:cs="Times New Roman"/>
          <w:b/>
          <w:sz w:val="24"/>
          <w:szCs w:val="24"/>
        </w:rPr>
        <w:t>Nutrição na prevenção e no tratamento da celulite</w:t>
      </w:r>
      <w:r w:rsidR="00C849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84970">
        <w:rPr>
          <w:rFonts w:ascii="Times New Roman" w:hAnsi="Times New Roman" w:cs="Times New Roman"/>
          <w:sz w:val="24"/>
          <w:szCs w:val="24"/>
        </w:rPr>
        <w:t>2012. 30f. Trabalho de Conclusão do Curso (Especialização Lato Sensu em Estética) – Faculdade Redentor</w:t>
      </w:r>
      <w:r w:rsidR="00E95E52">
        <w:rPr>
          <w:rFonts w:ascii="Times New Roman" w:hAnsi="Times New Roman" w:cs="Times New Roman"/>
          <w:sz w:val="24"/>
          <w:szCs w:val="24"/>
        </w:rPr>
        <w:t xml:space="preserve">, São </w:t>
      </w:r>
      <w:r w:rsidRPr="00D514CF">
        <w:rPr>
          <w:rFonts w:ascii="Times New Roman" w:hAnsi="Times New Roman" w:cs="Times New Roman"/>
          <w:sz w:val="24"/>
          <w:szCs w:val="24"/>
        </w:rPr>
        <w:t>Paulo</w:t>
      </w:r>
      <w:r w:rsidR="00E95E52">
        <w:rPr>
          <w:rFonts w:ascii="Times New Roman" w:hAnsi="Times New Roman" w:cs="Times New Roman"/>
          <w:sz w:val="24"/>
          <w:szCs w:val="24"/>
        </w:rPr>
        <w:t xml:space="preserve">, 2012. </w:t>
      </w:r>
    </w:p>
    <w:p w:rsidR="00F86EC4" w:rsidRPr="00D514CF" w:rsidRDefault="0090682A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NUNES, C. S.</w:t>
      </w:r>
      <w:r w:rsidR="00972203" w:rsidRPr="00D514CF">
        <w:rPr>
          <w:rFonts w:ascii="Times New Roman" w:hAnsi="Times New Roman" w:cs="Times New Roman"/>
          <w:b/>
          <w:sz w:val="24"/>
          <w:szCs w:val="24"/>
        </w:rPr>
        <w:t xml:space="preserve"> A INGESTÃO DE ALIMENTOS FUNCIONAIS NA PREVENÇÃO E NO TRATAMENTO DA CELULITE</w:t>
      </w:r>
      <w:r w:rsidR="00972203" w:rsidRPr="00D514CF">
        <w:rPr>
          <w:rFonts w:ascii="Times New Roman" w:hAnsi="Times New Roman" w:cs="Times New Roman"/>
          <w:sz w:val="24"/>
          <w:szCs w:val="24"/>
        </w:rPr>
        <w:t>, p. 282-293.</w:t>
      </w:r>
    </w:p>
    <w:p w:rsidR="00F86EC4" w:rsidRPr="004C72A9" w:rsidRDefault="00972203" w:rsidP="009722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4CF">
        <w:rPr>
          <w:rFonts w:ascii="Times New Roman" w:hAnsi="Times New Roman" w:cs="Times New Roman"/>
          <w:sz w:val="24"/>
          <w:szCs w:val="24"/>
        </w:rPr>
        <w:t xml:space="preserve">PUJOL, P. A. </w:t>
      </w:r>
      <w:proofErr w:type="spellStart"/>
      <w:r w:rsidR="00E95E52">
        <w:rPr>
          <w:rFonts w:ascii="Times New Roman" w:hAnsi="Times New Roman" w:cs="Times New Roman"/>
          <w:sz w:val="24"/>
          <w:szCs w:val="24"/>
        </w:rPr>
        <w:t>Fibroedema</w:t>
      </w:r>
      <w:proofErr w:type="spellEnd"/>
      <w:r w:rsidR="00E9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E52">
        <w:rPr>
          <w:rFonts w:ascii="Times New Roman" w:hAnsi="Times New Roman" w:cs="Times New Roman"/>
          <w:sz w:val="24"/>
          <w:szCs w:val="24"/>
        </w:rPr>
        <w:t>Geloide</w:t>
      </w:r>
      <w:proofErr w:type="spellEnd"/>
      <w:r w:rsidR="00E95E52">
        <w:rPr>
          <w:rFonts w:ascii="Times New Roman" w:hAnsi="Times New Roman" w:cs="Times New Roman"/>
          <w:sz w:val="24"/>
          <w:szCs w:val="24"/>
        </w:rPr>
        <w:t xml:space="preserve">. In: </w:t>
      </w:r>
      <w:r w:rsidRPr="00D514CF">
        <w:rPr>
          <w:rFonts w:ascii="Times New Roman" w:hAnsi="Times New Roman" w:cs="Times New Roman"/>
          <w:b/>
          <w:sz w:val="24"/>
          <w:szCs w:val="24"/>
        </w:rPr>
        <w:t>Nutrição aplicada à Estética</w:t>
      </w:r>
      <w:r w:rsidRPr="00D514C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95E52" w:rsidRPr="004C72A9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E95E52" w:rsidRPr="004C72A9">
        <w:rPr>
          <w:rFonts w:ascii="Times New Roman" w:hAnsi="Times New Roman" w:cs="Times New Roman"/>
          <w:sz w:val="24"/>
          <w:szCs w:val="24"/>
          <w:lang w:val="en-US"/>
        </w:rPr>
        <w:t xml:space="preserve"> ed.</w:t>
      </w:r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2A9">
        <w:rPr>
          <w:rFonts w:ascii="Times New Roman" w:hAnsi="Times New Roman" w:cs="Times New Roman"/>
          <w:sz w:val="24"/>
          <w:szCs w:val="24"/>
          <w:lang w:val="en-US"/>
        </w:rPr>
        <w:t>Rio de Janeiro: Rubio, 2011.</w:t>
      </w:r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>cap</w:t>
      </w:r>
      <w:proofErr w:type="gramEnd"/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>8</w:t>
      </w:r>
      <w:proofErr w:type="gramEnd"/>
      <w:r w:rsidR="007802A6" w:rsidRPr="004C72A9">
        <w:rPr>
          <w:rFonts w:ascii="Times New Roman" w:hAnsi="Times New Roman" w:cs="Times New Roman"/>
          <w:sz w:val="24"/>
          <w:szCs w:val="24"/>
          <w:lang w:val="en-US"/>
        </w:rPr>
        <w:t>, pp. 91-104</w:t>
      </w:r>
    </w:p>
    <w:p w:rsidR="00D514CF" w:rsidRPr="00D514CF" w:rsidRDefault="0090682A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82A">
        <w:rPr>
          <w:rFonts w:ascii="Times New Roman" w:hAnsi="Times New Roman" w:cs="Times New Roman"/>
          <w:sz w:val="24"/>
          <w:szCs w:val="24"/>
          <w:lang w:val="en-US"/>
        </w:rPr>
        <w:t>ROSA, A. W.; ZANATTA, D. S.; DAVID, R. B</w:t>
      </w:r>
      <w:r w:rsidR="00073296" w:rsidRPr="009068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73296" w:rsidRPr="00073296">
        <w:rPr>
          <w:rFonts w:ascii="Times New Roman" w:hAnsi="Times New Roman" w:cs="Times New Roman"/>
          <w:b/>
          <w:sz w:val="24"/>
          <w:szCs w:val="24"/>
          <w:lang w:val="en-US"/>
        </w:rPr>
        <w:t>THE USE OF PHYTOTHERAPY IN THE MANAGEMENT OF LIPODYSTROPHY GYNOID</w:t>
      </w:r>
      <w:r w:rsidR="00073296" w:rsidRPr="000732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73296" w:rsidRPr="00073296">
        <w:rPr>
          <w:rFonts w:ascii="Times New Roman" w:hAnsi="Times New Roman" w:cs="Times New Roman"/>
          <w:b/>
          <w:sz w:val="24"/>
          <w:szCs w:val="24"/>
        </w:rPr>
        <w:t>Rev</w:t>
      </w:r>
      <w:proofErr w:type="spellEnd"/>
      <w:r w:rsidR="00073296" w:rsidRPr="000732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296" w:rsidRPr="00073296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="00073296" w:rsidRPr="000732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296" w:rsidRPr="00073296">
        <w:rPr>
          <w:rFonts w:ascii="Times New Roman" w:hAnsi="Times New Roman" w:cs="Times New Roman"/>
          <w:b/>
          <w:sz w:val="24"/>
          <w:szCs w:val="24"/>
        </w:rPr>
        <w:t>Nutr</w:t>
      </w:r>
      <w:proofErr w:type="spellEnd"/>
      <w:r w:rsidR="00073296" w:rsidRPr="000732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3296" w:rsidRPr="00073296">
        <w:rPr>
          <w:rFonts w:ascii="Times New Roman" w:hAnsi="Times New Roman" w:cs="Times New Roman"/>
          <w:b/>
          <w:sz w:val="24"/>
          <w:szCs w:val="24"/>
        </w:rPr>
        <w:t>Clin</w:t>
      </w:r>
      <w:proofErr w:type="spellEnd"/>
      <w:r w:rsidR="00073296" w:rsidRPr="00073296">
        <w:rPr>
          <w:rFonts w:ascii="Times New Roman" w:hAnsi="Times New Roman" w:cs="Times New Roman"/>
          <w:sz w:val="24"/>
          <w:szCs w:val="24"/>
        </w:rPr>
        <w:t xml:space="preserve">, </w:t>
      </w:r>
      <w:r w:rsidR="00073296">
        <w:rPr>
          <w:rFonts w:ascii="Times New Roman" w:hAnsi="Times New Roman" w:cs="Times New Roman"/>
          <w:sz w:val="24"/>
          <w:szCs w:val="24"/>
        </w:rPr>
        <w:t>Porto Alegre, n. 31, p. 75-79,</w:t>
      </w:r>
      <w:r w:rsidR="00073296" w:rsidRPr="00073296">
        <w:rPr>
          <w:rFonts w:ascii="Times New Roman" w:hAnsi="Times New Roman" w:cs="Times New Roman"/>
          <w:sz w:val="24"/>
          <w:szCs w:val="24"/>
        </w:rPr>
        <w:t xml:space="preserve"> jan. 2016.</w:t>
      </w:r>
    </w:p>
    <w:p w:rsidR="00972203" w:rsidRPr="00D514CF" w:rsidRDefault="00D514CF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4CF">
        <w:rPr>
          <w:rFonts w:ascii="Times New Roman" w:hAnsi="Times New Roman" w:cs="Times New Roman"/>
          <w:sz w:val="24"/>
          <w:szCs w:val="24"/>
        </w:rPr>
        <w:t>SCHNEIDER,</w:t>
      </w:r>
      <w:r w:rsidR="00972203" w:rsidRPr="00D514CF">
        <w:rPr>
          <w:rFonts w:ascii="Times New Roman" w:hAnsi="Times New Roman" w:cs="Times New Roman"/>
          <w:sz w:val="24"/>
          <w:szCs w:val="24"/>
        </w:rPr>
        <w:t xml:space="preserve"> A</w:t>
      </w:r>
      <w:r w:rsidR="007802A6">
        <w:rPr>
          <w:rFonts w:ascii="Times New Roman" w:hAnsi="Times New Roman" w:cs="Times New Roman"/>
          <w:sz w:val="24"/>
          <w:szCs w:val="24"/>
        </w:rPr>
        <w:t xml:space="preserve">. </w:t>
      </w:r>
      <w:r w:rsidR="00972203" w:rsidRPr="00D514CF">
        <w:rPr>
          <w:rFonts w:ascii="Times New Roman" w:hAnsi="Times New Roman" w:cs="Times New Roman"/>
          <w:sz w:val="24"/>
          <w:szCs w:val="24"/>
        </w:rPr>
        <w:t xml:space="preserve">P. </w:t>
      </w:r>
      <w:r w:rsidR="00972203" w:rsidRPr="00073296">
        <w:rPr>
          <w:rFonts w:ascii="Times New Roman" w:hAnsi="Times New Roman" w:cs="Times New Roman"/>
          <w:b/>
          <w:sz w:val="24"/>
          <w:szCs w:val="24"/>
        </w:rPr>
        <w:t>Nutrição estética</w:t>
      </w:r>
      <w:r w:rsidR="00972203" w:rsidRPr="00D514CF">
        <w:rPr>
          <w:rFonts w:ascii="Times New Roman" w:hAnsi="Times New Roman" w:cs="Times New Roman"/>
          <w:sz w:val="24"/>
          <w:szCs w:val="24"/>
        </w:rPr>
        <w:t>. São Paulo: Editora Atheneu; 2009.</w:t>
      </w:r>
    </w:p>
    <w:p w:rsidR="00972203" w:rsidRPr="00D514CF" w:rsidRDefault="0090682A" w:rsidP="009722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VIDAL, B. A. S.; MOREIRA, T. R</w:t>
      </w:r>
      <w:r w:rsidR="00972203" w:rsidRPr="00D514CF">
        <w:rPr>
          <w:rFonts w:ascii="Times New Roman" w:hAnsi="Times New Roman" w:cs="Times New Roman"/>
          <w:sz w:val="24"/>
          <w:szCs w:val="24"/>
        </w:rPr>
        <w:t xml:space="preserve">. </w:t>
      </w:r>
      <w:r w:rsidR="00972203" w:rsidRPr="00073296">
        <w:rPr>
          <w:rFonts w:ascii="Times New Roman" w:hAnsi="Times New Roman" w:cs="Times New Roman"/>
          <w:b/>
          <w:sz w:val="24"/>
          <w:szCs w:val="24"/>
        </w:rPr>
        <w:t xml:space="preserve">Eficácia de nutrientes na prevenção e tratamento da </w:t>
      </w:r>
      <w:proofErr w:type="spellStart"/>
      <w:r w:rsidR="00972203" w:rsidRPr="00073296">
        <w:rPr>
          <w:rFonts w:ascii="Times New Roman" w:hAnsi="Times New Roman" w:cs="Times New Roman"/>
          <w:b/>
          <w:sz w:val="24"/>
          <w:szCs w:val="24"/>
        </w:rPr>
        <w:t>lipodistrofia</w:t>
      </w:r>
      <w:proofErr w:type="spellEnd"/>
      <w:r w:rsidR="00972203" w:rsidRPr="000732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203" w:rsidRPr="00073296">
        <w:rPr>
          <w:rFonts w:ascii="Times New Roman" w:hAnsi="Times New Roman" w:cs="Times New Roman"/>
          <w:b/>
          <w:sz w:val="24"/>
          <w:szCs w:val="24"/>
        </w:rPr>
        <w:t>ginoide</w:t>
      </w:r>
      <w:proofErr w:type="spellEnd"/>
      <w:r w:rsidR="00972203" w:rsidRPr="00D514C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972203" w:rsidRPr="00D514CF">
        <w:rPr>
          <w:rFonts w:ascii="Times New Roman" w:hAnsi="Times New Roman" w:cs="Times New Roman"/>
          <w:b/>
          <w:sz w:val="24"/>
          <w:szCs w:val="24"/>
        </w:rPr>
        <w:t>Rev</w:t>
      </w:r>
      <w:proofErr w:type="spellEnd"/>
      <w:r w:rsidR="00972203" w:rsidRPr="00D51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203" w:rsidRPr="00D514CF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="00972203" w:rsidRPr="00D51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203" w:rsidRPr="00D514CF">
        <w:rPr>
          <w:rFonts w:ascii="Times New Roman" w:hAnsi="Times New Roman" w:cs="Times New Roman"/>
          <w:b/>
          <w:sz w:val="24"/>
          <w:szCs w:val="24"/>
        </w:rPr>
        <w:t>Nutr</w:t>
      </w:r>
      <w:proofErr w:type="spellEnd"/>
      <w:r w:rsidR="00972203" w:rsidRPr="00D514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2203" w:rsidRPr="00D514CF">
        <w:rPr>
          <w:rFonts w:ascii="Times New Roman" w:hAnsi="Times New Roman" w:cs="Times New Roman"/>
          <w:b/>
          <w:sz w:val="24"/>
          <w:szCs w:val="24"/>
        </w:rPr>
        <w:t>Clin</w:t>
      </w:r>
      <w:proofErr w:type="spellEnd"/>
      <w:r w:rsidR="00972203" w:rsidRPr="00D514C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="00972203" w:rsidRPr="00D514CF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="00972203" w:rsidRPr="00D514CF">
        <w:rPr>
          <w:rFonts w:ascii="Times New Roman" w:hAnsi="Times New Roman" w:cs="Times New Roman"/>
          <w:sz w:val="24"/>
          <w:szCs w:val="24"/>
        </w:rPr>
        <w:t>.], v. 31, n. 1, p. 80-85, dez. 2016.</w:t>
      </w:r>
    </w:p>
    <w:p w:rsidR="00972203" w:rsidRDefault="00972203" w:rsidP="00972203">
      <w:pPr>
        <w:spacing w:line="360" w:lineRule="auto"/>
      </w:pPr>
    </w:p>
    <w:p w:rsidR="00972203" w:rsidRPr="005D1E75" w:rsidRDefault="00972203" w:rsidP="00576CFE">
      <w:pPr>
        <w:jc w:val="both"/>
        <w:rPr>
          <w:rFonts w:ascii="Times New Roman" w:hAnsi="Times New Roman" w:cs="Times New Roman"/>
          <w:sz w:val="24"/>
        </w:rPr>
      </w:pPr>
    </w:p>
    <w:sectPr w:rsidR="00972203" w:rsidRPr="005D1E75" w:rsidSect="00AD1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AA"/>
    <w:rsid w:val="00073296"/>
    <w:rsid w:val="000F29AA"/>
    <w:rsid w:val="0010184C"/>
    <w:rsid w:val="00102C60"/>
    <w:rsid w:val="001E3878"/>
    <w:rsid w:val="002307DC"/>
    <w:rsid w:val="0026066B"/>
    <w:rsid w:val="0031204A"/>
    <w:rsid w:val="00380DC0"/>
    <w:rsid w:val="00384BD6"/>
    <w:rsid w:val="00452803"/>
    <w:rsid w:val="004A5158"/>
    <w:rsid w:val="004C72A9"/>
    <w:rsid w:val="005138E1"/>
    <w:rsid w:val="00576CFE"/>
    <w:rsid w:val="005B6DE6"/>
    <w:rsid w:val="005D1E75"/>
    <w:rsid w:val="006873F8"/>
    <w:rsid w:val="007802A6"/>
    <w:rsid w:val="007F2E51"/>
    <w:rsid w:val="00810749"/>
    <w:rsid w:val="008479AB"/>
    <w:rsid w:val="0090682A"/>
    <w:rsid w:val="00972203"/>
    <w:rsid w:val="009808E9"/>
    <w:rsid w:val="009A28CB"/>
    <w:rsid w:val="009F28AA"/>
    <w:rsid w:val="00A241E3"/>
    <w:rsid w:val="00AC6859"/>
    <w:rsid w:val="00AD1D28"/>
    <w:rsid w:val="00AF7F5B"/>
    <w:rsid w:val="00B6639D"/>
    <w:rsid w:val="00B9509A"/>
    <w:rsid w:val="00C21D28"/>
    <w:rsid w:val="00C84970"/>
    <w:rsid w:val="00D2107F"/>
    <w:rsid w:val="00D35848"/>
    <w:rsid w:val="00D514CF"/>
    <w:rsid w:val="00E22165"/>
    <w:rsid w:val="00E87B83"/>
    <w:rsid w:val="00E95E52"/>
    <w:rsid w:val="00F86EC4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42CCFB-8879-44B3-BE8F-81BF1C7B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D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2203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E38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387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38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38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38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3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3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 Cavalcantt</dc:creator>
  <cp:keywords/>
  <dc:description/>
  <cp:lastModifiedBy>Ster Cavalcantt</cp:lastModifiedBy>
  <cp:revision>3</cp:revision>
  <dcterms:created xsi:type="dcterms:W3CDTF">2019-05-02T14:53:00Z</dcterms:created>
  <dcterms:modified xsi:type="dcterms:W3CDTF">2019-05-02T20:57:00Z</dcterms:modified>
</cp:coreProperties>
</file>