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fffff" w:val="clear"/>
        <w:spacing w:after="40" w:before="0" w:line="240" w:lineRule="auto"/>
        <w:rPr>
          <w:rFonts w:ascii="Roboto" w:cs="Roboto" w:eastAsia="Roboto" w:hAnsi="Roboto"/>
          <w:color w:val="333333"/>
          <w:sz w:val="18"/>
          <w:szCs w:val="18"/>
        </w:rPr>
      </w:pPr>
      <w:bookmarkStart w:colFirst="0" w:colLast="0" w:name="_kc1gb5n3c31y" w:id="0"/>
      <w:bookmarkEnd w:id="0"/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rtl w:val="0"/>
        </w:rPr>
        <w:t xml:space="preserve">SMS sem acentuação (7-bit)</w:t>
      </w:r>
    </w:p>
    <w:p w:rsidR="00000000" w:rsidDel="00000000" w:rsidP="00000000" w:rsidRDefault="00000000" w:rsidRPr="00000000" w14:paraId="00000002">
      <w:pPr>
        <w:shd w:fill="ffffff" w:val="clear"/>
        <w:spacing w:after="160" w:before="120" w:line="240" w:lineRule="auto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Use esta opção para mensagens sem caracteres especiais.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Para mensagens com até 160 caracteres, a cobrança será padrão - de acordo com a tarifa do serviço escolhido.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Para as mensagens com mais de 160 caracteres, será cobrada uma mensagem a cada 153 caracteres.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Tamanho máximo: 1377 caracteres (9 mensagens SMS).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4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Quais caracteres são permitidos no envio de SMS sem acentuação (7-bit)?</w:t>
      </w:r>
    </w:p>
    <w:tbl>
      <w:tblPr>
        <w:tblStyle w:val="Table1"/>
        <w:tblW w:w="4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990"/>
        <w:gridCol w:w="990"/>
        <w:gridCol w:w="1035"/>
        <w:gridCol w:w="990"/>
        <w:tblGridChange w:id="0">
          <w:tblGrid>
            <w:gridCol w:w="990"/>
            <w:gridCol w:w="990"/>
            <w:gridCol w:w="990"/>
            <w:gridCol w:w="1035"/>
            <w:gridCol w:w="9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0 - 9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A -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a -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Espaço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_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@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$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=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360" w:line="240" w:lineRule="auto"/>
              <w:jc w:val="center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3d454c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360" w:line="240" w:lineRule="auto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360" w:line="240" w:lineRule="auto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360" w:line="240" w:lineRule="auto"/>
              <w:rPr>
                <w:rFonts w:ascii="Roboto" w:cs="Roboto" w:eastAsia="Roboto" w:hAnsi="Roboto"/>
                <w:color w:val="3d454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hd w:fill="ffffff" w:val="clear"/>
        <w:spacing w:after="40" w:before="480" w:line="240" w:lineRule="auto"/>
        <w:rPr>
          <w:rFonts w:ascii="Roboto" w:cs="Roboto" w:eastAsia="Roboto" w:hAnsi="Roboto"/>
          <w:color w:val="333333"/>
          <w:sz w:val="18"/>
          <w:szCs w:val="18"/>
        </w:rPr>
      </w:pPr>
      <w:bookmarkStart w:colFirst="0" w:colLast="0" w:name="_6sjnq2rjlsrx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18"/>
          <w:szCs w:val="18"/>
          <w:rtl w:val="0"/>
        </w:rPr>
        <w:t xml:space="preserve">SMS com acentuação (16-bit)</w:t>
      </w:r>
    </w:p>
    <w:p w:rsidR="00000000" w:rsidDel="00000000" w:rsidP="00000000" w:rsidRDefault="00000000" w:rsidRPr="00000000" w14:paraId="00000029">
      <w:pPr>
        <w:shd w:fill="ffffff" w:val="clear"/>
        <w:spacing w:after="160" w:before="120" w:line="240" w:lineRule="auto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Use esta opção para mensagens com caracteres especiais ou contendo emojis 😉.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Para mensagens com até 70 caracteres, a cobrança será padrão - de acordo com a tarifa do serviço escolhido.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Para mensagens com mais de 67 caracteres, uma mensagem será cobrada para cada 67 caracteres.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460" w:firstLine="0"/>
        <w:rPr>
          <w:rFonts w:ascii="Roboto" w:cs="Roboto" w:eastAsia="Roboto" w:hAnsi="Roboto"/>
          <w:color w:val="3d454c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d454c"/>
          <w:sz w:val="18"/>
          <w:szCs w:val="18"/>
          <w:rtl w:val="0"/>
        </w:rPr>
        <w:t xml:space="preserve">Comprimento máximo: 1340 caracteres (20 mensagens SMS).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hd w:fill="ffffff" w:val="clear"/>
        <w:spacing w:after="40" w:before="480" w:line="240" w:lineRule="auto"/>
        <w:ind w:left="460" w:firstLine="0"/>
        <w:rPr>
          <w:rFonts w:ascii="Roboto" w:cs="Roboto" w:eastAsia="Roboto" w:hAnsi="Roboto"/>
          <w:color w:val="333333"/>
          <w:sz w:val="16"/>
          <w:szCs w:val="16"/>
        </w:rPr>
      </w:pPr>
      <w:bookmarkStart w:colFirst="0" w:colLast="0" w:name="_i5j7jas5plih" w:id="2"/>
      <w:bookmarkEnd w:id="2"/>
      <w:r w:rsidDel="00000000" w:rsidR="00000000" w:rsidRPr="00000000">
        <w:rPr>
          <w:rFonts w:ascii="Roboto" w:cs="Roboto" w:eastAsia="Roboto" w:hAnsi="Roboto"/>
          <w:color w:val="333333"/>
          <w:sz w:val="16"/>
          <w:szCs w:val="16"/>
          <w:rtl w:val="0"/>
        </w:rPr>
        <w:t xml:space="preserve">Observação</w:t>
      </w:r>
    </w:p>
    <w:p w:rsidR="00000000" w:rsidDel="00000000" w:rsidP="00000000" w:rsidRDefault="00000000" w:rsidRPr="00000000" w14:paraId="0000002E">
      <w:pPr>
        <w:shd w:fill="ffffff" w:val="clear"/>
        <w:spacing w:before="480" w:line="240" w:lineRule="auto"/>
        <w:ind w:left="46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Caso você selecione a opção Sem acentuação (7-bit),mas insira um caractere especial na sua mensagem, ele será substituído por um caractere simples equivalente.</w:t>
      </w:r>
    </w:p>
    <w:p w:rsidR="00000000" w:rsidDel="00000000" w:rsidP="00000000" w:rsidRDefault="00000000" w:rsidRPr="00000000" w14:paraId="0000002F">
      <w:pPr>
        <w:shd w:fill="ffffff" w:val="clear"/>
        <w:spacing w:before="480" w:line="240" w:lineRule="auto"/>
        <w:ind w:left="460" w:firstLine="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Ex.: 'Café' será substituído por 'Cafe' .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