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Approval Gate Pattern for RDM Deployment Control</w:t>
      </w:r>
    </w:p>
    <w:p>
      <w:pPr>
        <w:spacing w:after="360"/>
        <w:jc w:val="center"/>
      </w:pPr>
      <w:r>
        <w:rPr>
          <w:i/>
          <w:iCs/>
          <w:color w:val="595959"/>
          <w:sz w:val="22"/>
          <w:szCs w:val="22"/>
        </w:rPr>
        <w:t xml:space="preserve">Replacing GitHub Environments with a Centralized, Enforceable Approval Workflow</w:t>
      </w:r>
    </w:p>
    <w:p>
      <w:pPr>
        <w:pStyle w:val="Heading1"/>
      </w:pPr>
      <w:r>
        <w:t xml:space="preserve">Executive Summary</w:t>
      </w:r>
    </w:p>
    <w:p>
      <w:pPr>
        <w:spacing w:after="120" w:line="300"/>
      </w:pPr>
      <w:r>
        <w:t xml:space="preserve">This note proposes replacing the current use of GitHub Environments for RDM (Release Deployment Management) approvals with a centralized approval gate workflow. The environment-based model has two fundamental weaknesses: it requires the RDM team to be manually added as reviewers to every environment in every application repository, and application teams can bypass the gate by modifying their own environment settings. The proposed approval gate pattern uses GitHub App tokens to open and track approval issues in a dedicated RDM repository, combined with token refresh to extend the approval window beyond GitHub's default token lifetime. This gives RDM centralized, auditable control that application teams cannot circumvent.</w:t>
      </w:r>
    </w:p>
    <w:p>
      <w:pPr>
        <w:pStyle w:val="Heading1"/>
      </w:pPr>
      <w:r>
        <w:t xml:space="preserve">Current State: GitHub Environments for RDM</w:t>
      </w:r>
    </w:p>
    <w:p>
      <w:pPr>
        <w:spacing w:after="120" w:line="300"/>
      </w:pPr>
      <w:r>
        <w:t xml:space="preserve">Today, deployments are gated through GitHub Environments with required reviewers. The RDM team is added as a reviewer on each environment, and a deployment job targets that environment to trigger a manual approval prompt.</w:t>
      </w:r>
    </w:p>
    <w:p>
      <w:pPr>
        <w:pStyle w:val="Heading2"/>
      </w:pPr>
      <w:r>
        <w:t xml:space="preserve">Problems with the Environment Approach</w:t>
      </w:r>
    </w:p>
    <w:p>
      <w:pPr>
        <w:pStyle w:val="ListParagraph"/>
        <w:numPr>
          <w:ilvl w:val="0"/>
          <w:numId w:val="2"/>
        </w:numPr>
        <w:spacing w:after="80" w:line="300"/>
      </w:pPr>
      <w:r>
        <w:rPr>
          <w:b/>
          <w:bCs/>
        </w:rPr>
        <w:t xml:space="preserve">Scale and maintenance</w:t>
      </w:r>
      <w:r>
        <w:t xml:space="preserve"> — The RDM team must be added as reviewers on every environment across every application repository. With hundreds of repos and multiple environments each, this is operationally expensive and prone to drift.</w:t>
      </w:r>
    </w:p>
    <w:p>
      <w:pPr>
        <w:pStyle w:val="ListParagraph"/>
        <w:numPr>
          <w:ilvl w:val="0"/>
          <w:numId w:val="2"/>
        </w:numPr>
        <w:spacing w:after="80" w:line="300"/>
      </w:pPr>
      <w:r>
        <w:rPr>
          <w:b/>
          <w:bCs/>
        </w:rPr>
        <w:t xml:space="preserve">Bypassable by design</w:t>
      </w:r>
      <w:r>
        <w:t xml:space="preserve"> — Environment settings are controlled by the repository owner. Application teams can remove reviewers, change the environment name, or route deployments through a different (unprotected) environment, bypassing RDM entirely.</w:t>
      </w:r>
    </w:p>
    <w:p>
      <w:pPr>
        <w:pStyle w:val="ListParagraph"/>
        <w:numPr>
          <w:ilvl w:val="0"/>
          <w:numId w:val="2"/>
        </w:numPr>
        <w:spacing w:after="80" w:line="300"/>
      </w:pPr>
      <w:r>
        <w:rPr>
          <w:b/>
          <w:bCs/>
        </w:rPr>
        <w:t xml:space="preserve">No central audit trail</w:t>
      </w:r>
      <w:r>
        <w:t xml:space="preserve"> — There is no single source of truth for what RDM has approved across the enterprise. Audit requires querying every repo's environment configuration and deployment history.</w:t>
      </w:r>
    </w:p>
    <w:p>
      <w:pPr>
        <w:pStyle w:val="ListParagraph"/>
        <w:numPr>
          <w:ilvl w:val="0"/>
          <w:numId w:val="2"/>
        </w:numPr>
        <w:spacing w:after="80" w:line="300"/>
      </w:pPr>
      <w:r>
        <w:rPr>
          <w:b/>
          <w:bCs/>
        </w:rPr>
        <w:t xml:space="preserve">Limited approval window</w:t>
      </w:r>
      <w:r>
        <w:t xml:space="preserve"> — GitHub Environment reviewers have a 30-day maximum wait time. Deployments that need longer approval windows (change freeze periods, coordinated releases) cannot be held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AF3FB" w:color="auto" w:val="clear"/>
            <w:tcMar>
              <w:top w:type="dxa" w:w="160"/>
              <w:left w:type="dxa" w:w="200"/>
              <w:bottom w:type="dxa" w:w="160"/>
              <w:right w:type="dxa" w:w="200"/>
            </w:tcMar>
          </w:tcPr>
          <w:p>
            <w:pPr>
              <w:spacing w:after="60"/>
            </w:pPr>
            <w:r>
              <w:rPr>
                <w:b/>
                <w:bCs/>
                <w:color w:val="1F4E79"/>
              </w:rPr>
              <w:t xml:space="preserve">Key insight</w:t>
            </w:r>
          </w:p>
          <w:p>
            <w:r>
              <w:t xml:space="preserve">The environment model places the control point inside the application repository — the exact place the control is meant to constrain. Any model where the gated party owns the gate is structurally weak.</w:t>
            </w:r>
          </w:p>
        </w:tc>
      </w:tr>
    </w:tbl>
    <w:p>
      <w:pPr>
        <w:pStyle w:val="Heading1"/>
        <w:spacing w:before="240"/>
      </w:pPr>
      <w:r>
        <w:t xml:space="preserve">Proposed Approach: Centralized Approval Gate</w:t>
      </w:r>
    </w:p>
    <w:p>
      <w:pPr>
        <w:spacing w:after="120" w:line="300"/>
      </w:pPr>
      <w:r>
        <w:t xml:space="preserve">Instead of gating deployments at the application environment, the deployment workflow calls out to a centralized approval gate hosted in an RDM-owned repository. The gate is implemented as a reusable workflow that opens a tracking issue, waits for an RDM approver to respond, and returns an approval signal to the calling workflow.</w:t>
      </w:r>
    </w:p>
    <w:p>
      <w:pPr>
        <w:pStyle w:val="Heading2"/>
      </w:pPr>
      <w:r>
        <w:t xml:space="preserve">High-Level Flow</w:t>
      </w:r>
    </w:p>
    <w:p>
      <w:pPr>
        <w:pStyle w:val="ListParagraph"/>
        <w:numPr>
          <w:ilvl w:val="0"/>
          <w:numId w:val="3"/>
        </w:numPr>
        <w:spacing w:after="80" w:line="300"/>
      </w:pPr>
      <w:r>
        <w:t xml:space="preserve">Application deploy workflow reaches a deployment step and calls the RDM approval reusable workflow.</w:t>
      </w:r>
    </w:p>
    <w:p>
      <w:pPr>
        <w:pStyle w:val="ListParagraph"/>
        <w:numPr>
          <w:ilvl w:val="0"/>
          <w:numId w:val="3"/>
        </w:numPr>
        <w:spacing w:after="80" w:line="300"/>
      </w:pPr>
      <w:r>
        <w:t xml:space="preserve">Reusable workflow authenticates as the RDM GitHub App and creates an approval issue in the RDM repository with deployment context (repo, branch, commit, environment, requester).</w:t>
      </w:r>
    </w:p>
    <w:p>
      <w:pPr>
        <w:pStyle w:val="ListParagraph"/>
        <w:numPr>
          <w:ilvl w:val="0"/>
          <w:numId w:val="3"/>
        </w:numPr>
        <w:spacing w:after="80" w:line="300"/>
      </w:pPr>
      <w:r>
        <w:t xml:space="preserve">RDM team reviews the issue. Approval is signaled by a specific comment or label applied by a user in the RDM approvers team.</w:t>
      </w:r>
    </w:p>
    <w:p>
      <w:pPr>
        <w:pStyle w:val="ListParagraph"/>
        <w:numPr>
          <w:ilvl w:val="0"/>
          <w:numId w:val="3"/>
        </w:numPr>
        <w:spacing w:after="80" w:line="300"/>
      </w:pPr>
      <w:r>
        <w:t xml:space="preserve">Reusable workflow polls the issue, refreshing its App token on each cycle to avoid token expiry during long waits.</w:t>
      </w:r>
    </w:p>
    <w:p>
      <w:pPr>
        <w:pStyle w:val="ListParagraph"/>
        <w:numPr>
          <w:ilvl w:val="0"/>
          <w:numId w:val="3"/>
        </w:numPr>
        <w:spacing w:after="80" w:line="300"/>
      </w:pPr>
      <w:r>
        <w:t xml:space="preserve">On approval, the workflow closes the issue with a record of approver, timestamp, and deployment metadata, then returns success to the caller. On rejection or timeout, it returns failure.</w:t>
      </w:r>
    </w:p>
    <w:p>
      <w:pPr>
        <w:pStyle w:val="ListParagraph"/>
        <w:numPr>
          <w:ilvl w:val="0"/>
          <w:numId w:val="3"/>
        </w:numPr>
        <w:spacing w:after="180" w:line="300"/>
      </w:pPr>
      <w:r>
        <w:t xml:space="preserve">Application workflow proceeds to deploy only if the gate returned success.</w:t>
      </w:r>
    </w:p>
    <w:p>
      <w:pPr>
        <w:pStyle w:val="Heading1"/>
      </w:pPr>
      <w:r>
        <w:t xml:space="preserve">How This Overcomes the Two Challenges</w:t>
      </w:r>
    </w:p>
    <w:p>
      <w:pPr>
        <w:pStyle w:val="Heading2"/>
      </w:pPr>
      <w:r>
        <w:t xml:space="preserve">Challenge 1: Bypass Risk — Solved with GitHub App Tokens</w:t>
      </w:r>
    </w:p>
    <w:p>
      <w:pPr>
        <w:spacing w:after="120" w:line="300"/>
      </w:pPr>
      <w:r>
        <w:t xml:space="preserve">The approval gate lives in an RDM-owned reusable workflow that is referenced by application workflows via a pinned SHA or versioned ref. Application teams cannot modify the gate logic. The workflow authenticates to the RDM repository using a GitHub App installation token, not credentials owned by the calling repo.</w:t>
      </w:r>
    </w:p>
    <w:p>
      <w:pPr>
        <w:pStyle w:val="ListParagraph"/>
        <w:numPr>
          <w:ilvl w:val="0"/>
          <w:numId w:val="2"/>
        </w:numPr>
        <w:spacing w:after="80" w:line="300"/>
      </w:pPr>
      <w:r>
        <w:rPr>
          <w:b/>
          <w:bCs/>
        </w:rPr>
        <w:t xml:space="preserve">Control of the approval record</w:t>
      </w:r>
      <w:r>
        <w:t xml:space="preserve"> — only the RDM GitHub App (installed by RDM) can create and resolve approval issues in the RDM repo.</w:t>
      </w:r>
    </w:p>
    <w:p>
      <w:pPr>
        <w:pStyle w:val="ListParagraph"/>
        <w:numPr>
          <w:ilvl w:val="0"/>
          <w:numId w:val="2"/>
        </w:numPr>
        <w:spacing w:after="80" w:line="300"/>
      </w:pPr>
      <w:r>
        <w:rPr>
          <w:b/>
          <w:bCs/>
        </w:rPr>
        <w:t xml:space="preserve">Immutable gate logic</w:t>
      </w:r>
      <w:r>
        <w:t xml:space="preserve"> — CODEOWNERS and branch protection on the reusable workflow repository prevent application teams from altering gate behavior.</w:t>
      </w:r>
    </w:p>
    <w:p>
      <w:pPr>
        <w:pStyle w:val="ListParagraph"/>
        <w:numPr>
          <w:ilvl w:val="0"/>
          <w:numId w:val="2"/>
        </w:numPr>
        <w:spacing w:after="80" w:line="300"/>
      </w:pPr>
      <w:r>
        <w:rPr>
          <w:b/>
          <w:bCs/>
        </w:rPr>
        <w:t xml:space="preserve">Scoped token</w:t>
      </w:r>
      <w:r>
        <w:t xml:space="preserve"> — app installation tokens are scoped to specific repos and permissions. The token used for approvals cannot be repurposed to approve on behalf of the app from outside the workflow.</w:t>
      </w:r>
    </w:p>
    <w:p>
      <w:pPr>
        <w:pStyle w:val="ListParagraph"/>
        <w:numPr>
          <w:ilvl w:val="0"/>
          <w:numId w:val="2"/>
        </w:numPr>
        <w:spacing w:after="80" w:line="300"/>
      </w:pPr>
      <w:r>
        <w:rPr>
          <w:b/>
          <w:bCs/>
        </w:rPr>
        <w:t xml:space="preserve">Single source of truth</w:t>
      </w:r>
      <w:r>
        <w:t xml:space="preserve"> — every approval is a first-class artifact (an issue with comments, labels, and audit log entries) in a single repository that RDM controls.</w:t>
      </w:r>
    </w:p>
    <w:p>
      <w:pPr>
        <w:pStyle w:val="Heading2"/>
        <w:spacing w:before="200"/>
      </w:pPr>
      <w:r>
        <w:t xml:space="preserve">Challenge 2: Approval Window — Solved with Token Refresh</w:t>
      </w:r>
    </w:p>
    <w:p>
      <w:pPr>
        <w:spacing w:after="120" w:line="300"/>
      </w:pPr>
      <w:r>
        <w:t xml:space="preserve">GitHub App installation tokens expire after one hour. A naive polling loop that waits for approval will fail when the token dies mid-wait. The gate workflow refreshes the installation token on each polling cycle, allowing the approval wait to extend well beyond one hour — bounded only by the workflow job timeout (up to 35 days on GitHub-hosted, longer on self-hosted).</w:t>
      </w:r>
    </w:p>
    <w:p>
      <w:pPr>
        <w:pStyle w:val="ListParagraph"/>
        <w:numPr>
          <w:ilvl w:val="0"/>
          <w:numId w:val="2"/>
        </w:numPr>
        <w:spacing w:after="80" w:line="300"/>
      </w:pPr>
      <w:r>
        <w:rPr>
          <w:b/>
          <w:bCs/>
        </w:rPr>
        <w:t xml:space="preserve">Periodic re-mint</w:t>
      </w:r>
      <w:r>
        <w:t xml:space="preserve"> — mint a new installation token from the App's private key at each poll interval (e.g., every 5 minutes) to keep API calls authenticated.</w:t>
      </w:r>
    </w:p>
    <w:p>
      <w:pPr>
        <w:pStyle w:val="ListParagraph"/>
        <w:numPr>
          <w:ilvl w:val="0"/>
          <w:numId w:val="2"/>
        </w:numPr>
        <w:spacing w:after="80" w:line="300"/>
      </w:pPr>
      <w:r>
        <w:rPr>
          <w:b/>
          <w:bCs/>
        </w:rPr>
        <w:t xml:space="preserve">Fresh key retrieval</w:t>
      </w:r>
      <w:r>
        <w:t xml:space="preserve"> — store the App private key in CyberArk (or equivalent) and retrieve it fresh on each refresh, so key rotation takes effect without workflow redeploys.</w:t>
      </w:r>
    </w:p>
    <w:p>
      <w:pPr>
        <w:pStyle w:val="ListParagraph"/>
        <w:numPr>
          <w:ilvl w:val="0"/>
          <w:numId w:val="2"/>
        </w:numPr>
        <w:spacing w:after="80" w:line="300"/>
      </w:pPr>
      <w:r>
        <w:rPr>
          <w:b/>
          <w:bCs/>
        </w:rPr>
        <w:t xml:space="preserve">Configurable timeout</w:t>
      </w:r>
      <w:r>
        <w:t xml:space="preserve"> — extends the practical approval window from the GitHub Environments 30-day reviewer limit to the full job timeout, enabling coordinated releases and scheduled change windows.</w:t>
      </w:r>
    </w:p>
    <w:p>
      <w:pPr>
        <w:pStyle w:val="Heading1"/>
        <w:spacing w:before="240"/>
      </w:pPr>
      <w: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Criterion</w:t>
            </w:r>
          </w:p>
        </w:tc>
        <w:tc>
          <w:tcPr>
            <w:tcW w:type="dxa" w:w="34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GitHub Environments</w:t>
            </w:r>
          </w:p>
        </w:tc>
        <w:tc>
          <w:tcPr>
            <w:tcW w:type="dxa" w:w="34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Approval Gate Workflow</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Setup per repo</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RDM added as reviewer on every environment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Application workflow references the reusable gate; no per-repo RDM config</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Bypassable by app team</w:t>
            </w:r>
          </w:p>
        </w:tc>
        <w:tc>
          <w:tcPr>
            <w:tcW w:type="dxa" w:w="34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Yes — app team owns environment settings</w:t>
            </w:r>
          </w:p>
        </w:tc>
        <w:tc>
          <w:tcPr>
            <w:tcW w:type="dxa" w:w="34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No — gate logic and approval record live in RDM-owned repo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Audit trail</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Distributed across every repo's deployment history</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Centralized in RDM repo issues with full comment history</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Max approval window</w:t>
            </w:r>
          </w:p>
        </w:tc>
        <w:tc>
          <w:tcPr>
            <w:tcW w:type="dxa" w:w="34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30 days (GitHub Environments limit)</w:t>
            </w:r>
          </w:p>
        </w:tc>
        <w:tc>
          <w:tcPr>
            <w:tcW w:type="dxa" w:w="34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Up to job timeout with token refresh (days to weeks)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Approver management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Per-environment reviewer list, replicated across repos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Single RDM team on the gate repo</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Rich context at approval</w:t>
            </w:r>
          </w:p>
        </w:tc>
        <w:tc>
          <w:tcPr>
            <w:tcW w:type="dxa" w:w="34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Limited to deployment name and reviewer prompt</w:t>
            </w:r>
          </w:p>
        </w:tc>
        <w:tc>
          <w:tcPr>
            <w:tcW w:type="dxa" w:w="34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t xml:space="preserve">Full issue body: repo, SHA, diff link, change ticket, requester</w:t>
            </w:r>
          </w:p>
        </w:tc>
      </w:tr>
    </w:tbl>
    <w:p>
      <w:r>
        <w:br w:type="page"/>
      </w:r>
    </w:p>
    <w:p>
      <w:pPr>
        <w:pStyle w:val="Heading1"/>
      </w:pPr>
      <w:r>
        <w:t xml:space="preserve">Demo Implementation Sketch</w:t>
      </w:r>
    </w:p>
    <w:p>
      <w:pPr>
        <w:pStyle w:val="Heading2"/>
      </w:pPr>
      <w:r>
        <w:t xml:space="preserve">Calling Application Workflow</w:t>
      </w:r>
    </w:p>
    <w:p>
      <w:pPr>
        <w:spacing w:after="120" w:line="300"/>
      </w:pPr>
      <w:r>
        <w:t xml:space="preserve">Application repositories call the RDM gate as a reusable workflow. The only thing the application team configures is the environment name and any contextual metadata. They cannot alter the gate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color="auto" w:val="clear"/>
            <w:tcMar>
              <w:top w:type="dxa" w:w="160"/>
              <w:left w:type="dxa" w:w="200"/>
              <w:bottom w:type="dxa" w:w="160"/>
              <w:right w:type="dxa" w:w="200"/>
            </w:tcMar>
          </w:tcPr>
          <w:p>
            <w:pPr>
              <w:spacing w:after="0" w:line="260"/>
            </w:pPr>
            <w:r>
              <w:rPr>
                <w:rFonts w:ascii="Consolas" w:cs="Consolas" w:eastAsia="Consolas" w:hAnsi="Consolas"/>
                <w:sz w:val="18"/>
                <w:szCs w:val="18"/>
              </w:rPr>
              <w:t xml:space="preserve">jobs:</w:t>
            </w:r>
          </w:p>
          <w:p>
            <w:pPr>
              <w:spacing w:after="0" w:line="260"/>
            </w:pPr>
            <w:r>
              <w:rPr>
                <w:rFonts w:ascii="Consolas" w:cs="Consolas" w:eastAsia="Consolas" w:hAnsi="Consolas"/>
                <w:sz w:val="18"/>
                <w:szCs w:val="18"/>
              </w:rPr>
              <w:t xml:space="preserve">  rdm-approval:</w:t>
            </w:r>
          </w:p>
          <w:p>
            <w:pPr>
              <w:spacing w:after="0" w:line="260"/>
            </w:pPr>
            <w:r>
              <w:rPr>
                <w:rFonts w:ascii="Consolas" w:cs="Consolas" w:eastAsia="Consolas" w:hAnsi="Consolas"/>
                <w:sz w:val="18"/>
                <w:szCs w:val="18"/>
              </w:rPr>
              <w:t xml:space="preserve">    uses: rdm-org/approval-gate/.github/workflows/gate.yml@v1</w:t>
            </w:r>
          </w:p>
          <w:p>
            <w:pPr>
              <w:spacing w:after="0" w:line="260"/>
            </w:pPr>
            <w:r>
              <w:rPr>
                <w:rFonts w:ascii="Consolas" w:cs="Consolas" w:eastAsia="Consolas" w:hAnsi="Consolas"/>
                <w:sz w:val="18"/>
                <w:szCs w:val="18"/>
              </w:rPr>
              <w:t xml:space="preserve">    with:</w:t>
            </w:r>
          </w:p>
          <w:p>
            <w:pPr>
              <w:spacing w:after="0" w:line="260"/>
            </w:pPr>
            <w:r>
              <w:rPr>
                <w:rFonts w:ascii="Consolas" w:cs="Consolas" w:eastAsia="Consolas" w:hAnsi="Consolas"/>
                <w:sz w:val="18"/>
                <w:szCs w:val="18"/>
              </w:rPr>
              <w:t xml:space="preserve">      environment: production</w:t>
            </w:r>
          </w:p>
          <w:p>
            <w:pPr>
              <w:spacing w:after="0" w:line="260"/>
            </w:pPr>
            <w:r>
              <w:rPr>
                <w:rFonts w:ascii="Consolas" w:cs="Consolas" w:eastAsia="Consolas" w:hAnsi="Consolas"/>
                <w:sz w:val="18"/>
                <w:szCs w:val="18"/>
              </w:rPr>
              <w:t xml:space="preserve">      change-ticket: CHG0123456</w:t>
            </w:r>
          </w:p>
          <w:p>
            <w:pPr>
              <w:spacing w:after="0" w:line="260"/>
            </w:pPr>
            <w:r>
              <w:rPr>
                <w:rFonts w:ascii="Consolas" w:cs="Consolas" w:eastAsia="Consolas" w:hAnsi="Consolas"/>
                <w:sz w:val="18"/>
                <w:szCs w:val="18"/>
              </w:rPr>
              <w:t xml:space="preserve">      timeout-minutes: 2880   # up to 2 days</w:t>
            </w:r>
          </w:p>
          <w:p>
            <w:pPr>
              <w:spacing w:after="0" w:line="260"/>
            </w:pPr>
            <w:r>
              <w:rPr>
                <w:rFonts w:ascii="Consolas" w:cs="Consolas" w:eastAsia="Consolas" w:hAnsi="Consolas"/>
                <w:sz w:val="18"/>
                <w:szCs w:val="18"/>
              </w:rPr>
              <w:t xml:space="preserve">    secrets: inherit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deploy:</w:t>
            </w:r>
          </w:p>
          <w:p>
            <w:pPr>
              <w:spacing w:after="0" w:line="260"/>
            </w:pPr>
            <w:r>
              <w:rPr>
                <w:rFonts w:ascii="Consolas" w:cs="Consolas" w:eastAsia="Consolas" w:hAnsi="Consolas"/>
                <w:sz w:val="18"/>
                <w:szCs w:val="18"/>
              </w:rPr>
              <w:t xml:space="preserve">    needs: rdm-approval</w:t>
            </w:r>
          </w:p>
          <w:p>
            <w:pPr>
              <w:spacing w:after="0" w:line="260"/>
            </w:pPr>
            <w:r>
              <w:rPr>
                <w:rFonts w:ascii="Consolas" w:cs="Consolas" w:eastAsia="Consolas" w:hAnsi="Consolas"/>
                <w:sz w:val="18"/>
                <w:szCs w:val="18"/>
              </w:rPr>
              <w:t xml:space="preserve">    if: needs.rdm-approval.outputs.approved == 'true'</w:t>
            </w:r>
          </w:p>
          <w:p>
            <w:pPr>
              <w:spacing w:after="0" w:line="260"/>
            </w:pPr>
            <w:r>
              <w:rPr>
                <w:rFonts w:ascii="Consolas" w:cs="Consolas" w:eastAsia="Consolas" w:hAnsi="Consolas"/>
                <w:sz w:val="18"/>
                <w:szCs w:val="18"/>
              </w:rPr>
              <w:t xml:space="preserve">    runs-on: self-hosted</w:t>
            </w:r>
          </w:p>
          <w:p>
            <w:pPr>
              <w:spacing w:after="0" w:line="260"/>
            </w:pPr>
            <w:r>
              <w:rPr>
                <w:rFonts w:ascii="Consolas" w:cs="Consolas" w:eastAsia="Consolas" w:hAnsi="Consolas"/>
                <w:sz w:val="18"/>
                <w:szCs w:val="18"/>
              </w:rPr>
              <w:t xml:space="preserve">    steps:</w:t>
            </w:r>
          </w:p>
          <w:p>
            <w:pPr>
              <w:spacing w:after="0" w:line="260"/>
            </w:pPr>
            <w:r>
              <w:rPr>
                <w:rFonts w:ascii="Consolas" w:cs="Consolas" w:eastAsia="Consolas" w:hAnsi="Consolas"/>
                <w:sz w:val="18"/>
                <w:szCs w:val="18"/>
              </w:rPr>
              <w:t xml:space="preserve">      - run: ./deploy.sh</w:t>
            </w:r>
          </w:p>
        </w:tc>
      </w:tr>
    </w:tbl>
    <w:p>
      <w:pPr>
        <w:pStyle w:val="Heading2"/>
        <w:spacing w:before="240"/>
      </w:pPr>
      <w:r>
        <w:t xml:space="preserve">RDM Gate Reusable Workflow (Simplified)</w:t>
      </w:r>
    </w:p>
    <w:p>
      <w:pPr>
        <w:spacing w:after="120" w:line="300"/>
      </w:pPr>
      <w:r>
        <w:t xml:space="preserve">The gate workflow, owned by RDM, performs three actions: mint an App token, create an issue, poll for approval with token refresh. Only pseudocode is shown here; production implementation uses a composite action for the polling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color="auto" w:val="clear"/>
            <w:tcMar>
              <w:top w:type="dxa" w:w="160"/>
              <w:left w:type="dxa" w:w="200"/>
              <w:bottom w:type="dxa" w:w="160"/>
              <w:right w:type="dxa" w:w="200"/>
            </w:tcMar>
          </w:tcPr>
          <w:p>
            <w:pPr>
              <w:spacing w:after="0" w:line="260"/>
            </w:pPr>
            <w:r>
              <w:rPr>
                <w:rFonts w:ascii="Consolas" w:cs="Consolas" w:eastAsia="Consolas" w:hAnsi="Consolas"/>
                <w:sz w:val="18"/>
                <w:szCs w:val="18"/>
              </w:rPr>
              <w:t xml:space="preserve">on:</w:t>
            </w:r>
          </w:p>
          <w:p>
            <w:pPr>
              <w:spacing w:after="0" w:line="260"/>
            </w:pPr>
            <w:r>
              <w:rPr>
                <w:rFonts w:ascii="Consolas" w:cs="Consolas" w:eastAsia="Consolas" w:hAnsi="Consolas"/>
                <w:sz w:val="18"/>
                <w:szCs w:val="18"/>
              </w:rPr>
              <w:t xml:space="preserve">  workflow_call:</w:t>
            </w:r>
          </w:p>
          <w:p>
            <w:pPr>
              <w:spacing w:after="0" w:line="260"/>
            </w:pPr>
            <w:r>
              <w:rPr>
                <w:rFonts w:ascii="Consolas" w:cs="Consolas" w:eastAsia="Consolas" w:hAnsi="Consolas"/>
                <w:sz w:val="18"/>
                <w:szCs w:val="18"/>
              </w:rPr>
              <w:t xml:space="preserve">    inputs:</w:t>
            </w:r>
          </w:p>
          <w:p>
            <w:pPr>
              <w:spacing w:after="0" w:line="260"/>
            </w:pPr>
            <w:r>
              <w:rPr>
                <w:rFonts w:ascii="Consolas" w:cs="Consolas" w:eastAsia="Consolas" w:hAnsi="Consolas"/>
                <w:sz w:val="18"/>
                <w:szCs w:val="18"/>
              </w:rPr>
              <w:t xml:space="preserve">      environment: { required: true, type: string }</w:t>
            </w:r>
          </w:p>
          <w:p>
            <w:pPr>
              <w:spacing w:after="0" w:line="260"/>
            </w:pPr>
            <w:r>
              <w:rPr>
                <w:rFonts w:ascii="Consolas" w:cs="Consolas" w:eastAsia="Consolas" w:hAnsi="Consolas"/>
                <w:sz w:val="18"/>
                <w:szCs w:val="18"/>
              </w:rPr>
              <w:t xml:space="preserve">      change-ticket: { required: true, type: string }</w:t>
            </w:r>
          </w:p>
          <w:p>
            <w:pPr>
              <w:spacing w:after="0" w:line="260"/>
            </w:pPr>
            <w:r>
              <w:rPr>
                <w:rFonts w:ascii="Consolas" w:cs="Consolas" w:eastAsia="Consolas" w:hAnsi="Consolas"/>
                <w:sz w:val="18"/>
                <w:szCs w:val="18"/>
              </w:rPr>
              <w:t xml:space="preserve">      timeout-minutes: { required: false, type: number, default: 1440 }</w:t>
            </w:r>
          </w:p>
          <w:p>
            <w:pPr>
              <w:spacing w:after="0" w:line="260"/>
            </w:pPr>
            <w:r>
              <w:rPr>
                <w:rFonts w:ascii="Consolas" w:cs="Consolas" w:eastAsia="Consolas" w:hAnsi="Consolas"/>
                <w:sz w:val="18"/>
                <w:szCs w:val="18"/>
              </w:rPr>
              <w:t xml:space="preserve">    outputs:</w:t>
            </w:r>
          </w:p>
          <w:p>
            <w:pPr>
              <w:spacing w:after="0" w:line="260"/>
            </w:pPr>
            <w:r>
              <w:rPr>
                <w:rFonts w:ascii="Consolas" w:cs="Consolas" w:eastAsia="Consolas" w:hAnsi="Consolas"/>
                <w:sz w:val="18"/>
                <w:szCs w:val="18"/>
              </w:rPr>
              <w:t xml:space="preserve">      approved:</w:t>
            </w:r>
          </w:p>
          <w:p>
            <w:pPr>
              <w:spacing w:after="0" w:line="260"/>
            </w:pPr>
            <w:r>
              <w:rPr>
                <w:rFonts w:ascii="Consolas" w:cs="Consolas" w:eastAsia="Consolas" w:hAnsi="Consolas"/>
                <w:sz w:val="18"/>
                <w:szCs w:val="18"/>
              </w:rPr>
              <w:t xml:space="preserve">        value: ${{ jobs.gate.outputs.approved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jobs:</w:t>
            </w:r>
          </w:p>
          <w:p>
            <w:pPr>
              <w:spacing w:after="0" w:line="260"/>
            </w:pPr>
            <w:r>
              <w:rPr>
                <w:rFonts w:ascii="Consolas" w:cs="Consolas" w:eastAsia="Consolas" w:hAnsi="Consolas"/>
                <w:sz w:val="18"/>
                <w:szCs w:val="18"/>
              </w:rPr>
              <w:t xml:space="preserve">  gate:</w:t>
            </w:r>
          </w:p>
          <w:p>
            <w:pPr>
              <w:spacing w:after="0" w:line="260"/>
            </w:pPr>
            <w:r>
              <w:rPr>
                <w:rFonts w:ascii="Consolas" w:cs="Consolas" w:eastAsia="Consolas" w:hAnsi="Consolas"/>
                <w:sz w:val="18"/>
                <w:szCs w:val="18"/>
              </w:rPr>
              <w:t xml:space="preserve">    runs-on: self-hosted</w:t>
            </w:r>
          </w:p>
          <w:p>
            <w:pPr>
              <w:spacing w:after="0" w:line="260"/>
            </w:pPr>
            <w:r>
              <w:rPr>
                <w:rFonts w:ascii="Consolas" w:cs="Consolas" w:eastAsia="Consolas" w:hAnsi="Consolas"/>
                <w:sz w:val="18"/>
                <w:szCs w:val="18"/>
              </w:rPr>
              <w:t xml:space="preserve">    timeout-minutes: ${{ inputs.timeout-minutes }}</w:t>
            </w:r>
          </w:p>
          <w:p>
            <w:pPr>
              <w:spacing w:after="0" w:line="260"/>
            </w:pPr>
            <w:r>
              <w:rPr>
                <w:rFonts w:ascii="Consolas" w:cs="Consolas" w:eastAsia="Consolas" w:hAnsi="Consolas"/>
                <w:sz w:val="18"/>
                <w:szCs w:val="18"/>
              </w:rPr>
              <w:t xml:space="preserve">    outputs:</w:t>
            </w:r>
          </w:p>
          <w:p>
            <w:pPr>
              <w:spacing w:after="0" w:line="260"/>
            </w:pPr>
            <w:r>
              <w:rPr>
                <w:rFonts w:ascii="Consolas" w:cs="Consolas" w:eastAsia="Consolas" w:hAnsi="Consolas"/>
                <w:sz w:val="18"/>
                <w:szCs w:val="18"/>
              </w:rPr>
              <w:t xml:space="preserve">      approved: ${{ steps.wait.outputs.approved }}</w:t>
            </w:r>
          </w:p>
          <w:p>
            <w:pPr>
              <w:spacing w:after="0" w:line="260"/>
            </w:pPr>
            <w:r>
              <w:rPr>
                <w:rFonts w:ascii="Consolas" w:cs="Consolas" w:eastAsia="Consolas" w:hAnsi="Consolas"/>
                <w:sz w:val="18"/>
                <w:szCs w:val="18"/>
              </w:rPr>
              <w:t xml:space="preserve">    steps:</w:t>
            </w:r>
          </w:p>
          <w:p>
            <w:pPr>
              <w:spacing w:after="0" w:line="260"/>
            </w:pPr>
            <w:r>
              <w:rPr>
                <w:rFonts w:ascii="Consolas" w:cs="Consolas" w:eastAsia="Consolas" w:hAnsi="Consolas"/>
                <w:sz w:val="18"/>
                <w:szCs w:val="18"/>
              </w:rPr>
              <w:t xml:space="preserve">      - name: Mint initial App token</w:t>
            </w:r>
          </w:p>
          <w:p>
            <w:pPr>
              <w:spacing w:after="0" w:line="260"/>
            </w:pPr>
            <w:r>
              <w:rPr>
                <w:rFonts w:ascii="Consolas" w:cs="Consolas" w:eastAsia="Consolas" w:hAnsi="Consolas"/>
                <w:sz w:val="18"/>
                <w:szCs w:val="18"/>
              </w:rPr>
              <w:t xml:space="preserve">        id: token</w:t>
            </w:r>
          </w:p>
          <w:p>
            <w:pPr>
              <w:spacing w:after="0" w:line="260"/>
            </w:pPr>
            <w:r>
              <w:rPr>
                <w:rFonts w:ascii="Consolas" w:cs="Consolas" w:eastAsia="Consolas" w:hAnsi="Consolas"/>
                <w:sz w:val="18"/>
                <w:szCs w:val="18"/>
              </w:rPr>
              <w:t xml:space="preserve">        uses: actions/create-github-app-token@v1</w:t>
            </w:r>
          </w:p>
          <w:p>
            <w:pPr>
              <w:spacing w:after="0" w:line="260"/>
            </w:pPr>
            <w:r>
              <w:rPr>
                <w:rFonts w:ascii="Consolas" w:cs="Consolas" w:eastAsia="Consolas" w:hAnsi="Consolas"/>
                <w:sz w:val="18"/>
                <w:szCs w:val="18"/>
              </w:rPr>
              <w:t xml:space="preserve">        with:</w:t>
            </w:r>
          </w:p>
          <w:p>
            <w:pPr>
              <w:spacing w:after="0" w:line="260"/>
            </w:pPr>
            <w:r>
              <w:rPr>
                <w:rFonts w:ascii="Consolas" w:cs="Consolas" w:eastAsia="Consolas" w:hAnsi="Consolas"/>
                <w:sz w:val="18"/>
                <w:szCs w:val="18"/>
              </w:rPr>
              <w:t xml:space="preserve">          app-id: ${{ vars.RDM_APP_ID }}</w:t>
            </w:r>
          </w:p>
          <w:p>
            <w:pPr>
              <w:spacing w:after="0" w:line="260"/>
            </w:pPr>
            <w:r>
              <w:rPr>
                <w:rFonts w:ascii="Consolas" w:cs="Consolas" w:eastAsia="Consolas" w:hAnsi="Consolas"/>
                <w:sz w:val="18"/>
                <w:szCs w:val="18"/>
              </w:rPr>
              <w:t xml:space="preserve">          private-key: ${{ secrets.RDM_APP_PRIVATE_KEY }}</w:t>
            </w:r>
          </w:p>
          <w:p>
            <w:pPr>
              <w:spacing w:after="0" w:line="260"/>
            </w:pPr>
            <w:r>
              <w:rPr>
                <w:rFonts w:ascii="Consolas" w:cs="Consolas" w:eastAsia="Consolas" w:hAnsi="Consolas"/>
                <w:sz w:val="18"/>
                <w:szCs w:val="18"/>
              </w:rPr>
              <w:t xml:space="preserve">          owner: rdm-org</w:t>
            </w:r>
          </w:p>
          <w:p>
            <w:pPr>
              <w:spacing w:after="0" w:line="260"/>
            </w:pPr>
            <w:r>
              <w:rPr>
                <w:rFonts w:ascii="Consolas" w:cs="Consolas" w:eastAsia="Consolas" w:hAnsi="Consolas"/>
                <w:sz w:val="18"/>
                <w:szCs w:val="18"/>
              </w:rPr>
              <w:t xml:space="preserve">          repositories: approvals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name: Open approval issue</w:t>
            </w:r>
          </w:p>
          <w:p>
            <w:pPr>
              <w:spacing w:after="0" w:line="260"/>
            </w:pPr>
            <w:r>
              <w:rPr>
                <w:rFonts w:ascii="Consolas" w:cs="Consolas" w:eastAsia="Consolas" w:hAnsi="Consolas"/>
                <w:sz w:val="18"/>
                <w:szCs w:val="18"/>
              </w:rPr>
              <w:t xml:space="preserve">        id: issue</w:t>
            </w:r>
          </w:p>
          <w:p>
            <w:pPr>
              <w:spacing w:after="0" w:line="260"/>
            </w:pPr>
            <w:r>
              <w:rPr>
                <w:rFonts w:ascii="Consolas" w:cs="Consolas" w:eastAsia="Consolas" w:hAnsi="Consolas"/>
                <w:sz w:val="18"/>
                <w:szCs w:val="18"/>
              </w:rPr>
              <w:t xml:space="preserve">        run: |</w:t>
            </w:r>
          </w:p>
          <w:p>
            <w:pPr>
              <w:spacing w:after="0" w:line="260"/>
            </w:pPr>
            <w:r>
              <w:rPr>
                <w:rFonts w:ascii="Consolas" w:cs="Consolas" w:eastAsia="Consolas" w:hAnsi="Consolas"/>
                <w:sz w:val="18"/>
                <w:szCs w:val="18"/>
              </w:rPr>
              <w:t xml:space="preserve">          gh issue create --repo rdm-org/approvals \</w:t>
            </w:r>
          </w:p>
          <w:p>
            <w:pPr>
              <w:spacing w:after="0" w:line="260"/>
            </w:pPr>
            <w:r>
              <w:rPr>
                <w:rFonts w:ascii="Consolas" w:cs="Consolas" w:eastAsia="Consolas" w:hAnsi="Consolas"/>
                <w:sz w:val="18"/>
                <w:szCs w:val="18"/>
              </w:rPr>
              <w:t xml:space="preserve">            --title "Deploy ${{ github.repository }} -&gt; ${{ inputs.environment }}" \</w:t>
            </w:r>
          </w:p>
          <w:p>
            <w:pPr>
              <w:spacing w:after="0" w:line="260"/>
            </w:pPr>
            <w:r>
              <w:rPr>
                <w:rFonts w:ascii="Consolas" w:cs="Consolas" w:eastAsia="Consolas" w:hAnsi="Consolas"/>
                <w:sz w:val="18"/>
                <w:szCs w:val="18"/>
              </w:rPr>
              <w:t xml:space="preserve">            --body "SHA: ${{ github.sha }} | Ticket: ${{ inputs.change-ticket }}" \</w:t>
            </w:r>
          </w:p>
          <w:p>
            <w:pPr>
              <w:spacing w:after="0" w:line="260"/>
            </w:pPr>
            <w:r>
              <w:rPr>
                <w:rFonts w:ascii="Consolas" w:cs="Consolas" w:eastAsia="Consolas" w:hAnsi="Consolas"/>
                <w:sz w:val="18"/>
                <w:szCs w:val="18"/>
              </w:rPr>
              <w:t xml:space="preserve">            --label pending-approval</w:t>
            </w:r>
          </w:p>
          <w:p>
            <w:pPr>
              <w:spacing w:after="0" w:line="260"/>
            </w:pPr>
            <w:r>
              <w:rPr>
                <w:rFonts w:ascii="Consolas" w:cs="Consolas" w:eastAsia="Consolas" w:hAnsi="Consolas"/>
                <w:sz w:val="18"/>
                <w:szCs w:val="18"/>
              </w:rPr>
              <w:t xml:space="preserve">        env:</w:t>
            </w:r>
          </w:p>
          <w:p>
            <w:pPr>
              <w:spacing w:after="0" w:line="260"/>
            </w:pPr>
            <w:r>
              <w:rPr>
                <w:rFonts w:ascii="Consolas" w:cs="Consolas" w:eastAsia="Consolas" w:hAnsi="Consolas"/>
                <w:sz w:val="18"/>
                <w:szCs w:val="18"/>
              </w:rPr>
              <w:t xml:space="preserve">          GH_TOKEN: ${{ steps.token.outputs.token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name: Wait for approval (with token refresh)</w:t>
            </w:r>
          </w:p>
          <w:p>
            <w:pPr>
              <w:spacing w:after="0" w:line="260"/>
            </w:pPr>
            <w:r>
              <w:rPr>
                <w:rFonts w:ascii="Consolas" w:cs="Consolas" w:eastAsia="Consolas" w:hAnsi="Consolas"/>
                <w:sz w:val="18"/>
                <w:szCs w:val="18"/>
              </w:rPr>
              <w:t xml:space="preserve">        id: wait</w:t>
            </w:r>
          </w:p>
          <w:p>
            <w:pPr>
              <w:spacing w:after="0" w:line="260"/>
            </w:pPr>
            <w:r>
              <w:rPr>
                <w:rFonts w:ascii="Consolas" w:cs="Consolas" w:eastAsia="Consolas" w:hAnsi="Consolas"/>
                <w:sz w:val="18"/>
                <w:szCs w:val="18"/>
              </w:rPr>
              <w:t xml:space="preserve">        uses: rdm-org/approval-gate/.github/actions/poll@v1</w:t>
            </w:r>
          </w:p>
          <w:p>
            <w:pPr>
              <w:spacing w:after="0" w:line="260"/>
            </w:pPr>
            <w:r>
              <w:rPr>
                <w:rFonts w:ascii="Consolas" w:cs="Consolas" w:eastAsia="Consolas" w:hAnsi="Consolas"/>
                <w:sz w:val="18"/>
                <w:szCs w:val="18"/>
              </w:rPr>
              <w:t xml:space="preserve">        with:</w:t>
            </w:r>
          </w:p>
          <w:p>
            <w:pPr>
              <w:spacing w:after="0" w:line="260"/>
            </w:pPr>
            <w:r>
              <w:rPr>
                <w:rFonts w:ascii="Consolas" w:cs="Consolas" w:eastAsia="Consolas" w:hAnsi="Consolas"/>
                <w:sz w:val="18"/>
                <w:szCs w:val="18"/>
              </w:rPr>
              <w:t xml:space="preserve">          issue-number: ${{ steps.issue.outputs.number }}</w:t>
            </w:r>
          </w:p>
          <w:p>
            <w:pPr>
              <w:spacing w:after="0" w:line="260"/>
            </w:pPr>
            <w:r>
              <w:rPr>
                <w:rFonts w:ascii="Consolas" w:cs="Consolas" w:eastAsia="Consolas" w:hAnsi="Consolas"/>
                <w:sz w:val="18"/>
                <w:szCs w:val="18"/>
              </w:rPr>
              <w:t xml:space="preserve">          app-id: ${{ vars.RDM_APP_ID }}</w:t>
            </w:r>
          </w:p>
          <w:p>
            <w:pPr>
              <w:spacing w:after="0" w:line="260"/>
            </w:pPr>
            <w:r>
              <w:rPr>
                <w:rFonts w:ascii="Consolas" w:cs="Consolas" w:eastAsia="Consolas" w:hAnsi="Consolas"/>
                <w:sz w:val="18"/>
                <w:szCs w:val="18"/>
              </w:rPr>
              <w:t xml:space="preserve">          private-key: ${{ secrets.RDM_APP_PRIVATE_KEY }}</w:t>
            </w:r>
          </w:p>
          <w:p>
            <w:pPr>
              <w:spacing w:after="0" w:line="260"/>
            </w:pPr>
            <w:r>
              <w:rPr>
                <w:rFonts w:ascii="Consolas" w:cs="Consolas" w:eastAsia="Consolas" w:hAnsi="Consolas"/>
                <w:sz w:val="18"/>
                <w:szCs w:val="18"/>
              </w:rPr>
              <w:t xml:space="preserve">          refresh-interval-minutes: 45</w:t>
            </w:r>
          </w:p>
        </w:tc>
      </w:tr>
    </w:tbl>
    <w:p>
      <w:pPr>
        <w:pStyle w:val="Heading2"/>
        <w:spacing w:before="240"/>
      </w:pPr>
      <w:r>
        <w:t xml:space="preserve">Token Refresh Logic (Pseudocode)</w:t>
      </w:r>
    </w:p>
    <w:p>
      <w:pPr>
        <w:spacing w:after="120" w:line="300"/>
      </w:pPr>
      <w:r>
        <w:t xml:space="preserve">The polling composite action re-mints the App token on a timer shorter than the one-hour expiry. Each poll cycle uses a fresh token, so the wait can extend arbitrarily without authentication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color="auto" w:val="clear"/>
            <w:tcMar>
              <w:top w:type="dxa" w:w="160"/>
              <w:left w:type="dxa" w:w="200"/>
              <w:bottom w:type="dxa" w:w="160"/>
              <w:right w:type="dxa" w:w="200"/>
            </w:tcMar>
          </w:tcPr>
          <w:p>
            <w:pPr>
              <w:spacing w:after="0" w:line="260"/>
            </w:pPr>
            <w:r>
              <w:rPr>
                <w:rFonts w:ascii="Consolas" w:cs="Consolas" w:eastAsia="Consolas" w:hAnsi="Consolas"/>
                <w:sz w:val="18"/>
                <w:szCs w:val="18"/>
              </w:rPr>
              <w:t xml:space="preserve">loop:</w:t>
            </w:r>
          </w:p>
          <w:p>
            <w:pPr>
              <w:spacing w:after="0" w:line="260"/>
            </w:pPr>
            <w:r>
              <w:rPr>
                <w:rFonts w:ascii="Consolas" w:cs="Consolas" w:eastAsia="Consolas" w:hAnsi="Consolas"/>
                <w:sz w:val="18"/>
                <w:szCs w:val="18"/>
              </w:rPr>
              <w:t xml:space="preserve">  if (now - last_token_mint) &gt; refresh_interval:</w:t>
            </w:r>
          </w:p>
          <w:p>
            <w:pPr>
              <w:spacing w:after="0" w:line="260"/>
            </w:pPr>
            <w:r>
              <w:rPr>
                <w:rFonts w:ascii="Consolas" w:cs="Consolas" w:eastAsia="Consolas" w:hAnsi="Consolas"/>
                <w:sz w:val="18"/>
                <w:szCs w:val="18"/>
              </w:rPr>
              <w:t xml:space="preserve">    token = mint_app_token(app_id, private_key, installation_id)</w:t>
            </w:r>
          </w:p>
          <w:p>
            <w:pPr>
              <w:spacing w:after="0" w:line="260"/>
            </w:pPr>
            <w:r>
              <w:rPr>
                <w:rFonts w:ascii="Consolas" w:cs="Consolas" w:eastAsia="Consolas" w:hAnsi="Consolas"/>
                <w:sz w:val="18"/>
                <w:szCs w:val="18"/>
              </w:rPr>
              <w:t xml:space="preserve">    last_token_mint = now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labels = gh_api.get_issue_labels(token, issue_number)</w:t>
            </w:r>
          </w:p>
          <w:p>
            <w:pPr>
              <w:spacing w:after="0" w:line="260"/>
            </w:pPr>
            <w:r>
              <w:rPr>
                <w:rFonts w:ascii="Consolas" w:cs="Consolas" w:eastAsia="Consolas" w:hAnsi="Consolas"/>
                <w:sz w:val="18"/>
                <w:szCs w:val="18"/>
              </w:rPr>
              <w:t xml:space="preserve">  if 'approved' in labels and approver_in_rdm_team(token):</w:t>
            </w:r>
          </w:p>
          <w:p>
            <w:pPr>
              <w:spacing w:after="0" w:line="260"/>
            </w:pPr>
            <w:r>
              <w:rPr>
                <w:rFonts w:ascii="Consolas" w:cs="Consolas" w:eastAsia="Consolas" w:hAnsi="Consolas"/>
                <w:sz w:val="18"/>
                <w:szCs w:val="18"/>
              </w:rPr>
              <w:t xml:space="preserve">    set_output('approved', 'true')</w:t>
            </w:r>
          </w:p>
          <w:p>
            <w:pPr>
              <w:spacing w:after="0" w:line="260"/>
            </w:pPr>
            <w:r>
              <w:rPr>
                <w:rFonts w:ascii="Consolas" w:cs="Consolas" w:eastAsia="Consolas" w:hAnsi="Consolas"/>
                <w:sz w:val="18"/>
                <w:szCs w:val="18"/>
              </w:rPr>
              <w:t xml:space="preserve">    close_issue(token, issue_number, 'Approved by &lt;user&gt; at &lt;time&gt;')</w:t>
            </w:r>
          </w:p>
          <w:p>
            <w:pPr>
              <w:spacing w:after="0" w:line="260"/>
            </w:pPr>
            <w:r>
              <w:rPr>
                <w:rFonts w:ascii="Consolas" w:cs="Consolas" w:eastAsia="Consolas" w:hAnsi="Consolas"/>
                <w:sz w:val="18"/>
                <w:szCs w:val="18"/>
              </w:rPr>
              <w:t xml:space="preserve">    exit 0</w:t>
            </w:r>
          </w:p>
          <w:p>
            <w:pPr>
              <w:spacing w:after="0" w:line="260"/>
            </w:pPr>
            <w:r>
              <w:rPr>
                <w:rFonts w:ascii="Consolas" w:cs="Consolas" w:eastAsia="Consolas" w:hAnsi="Consolas"/>
                <w:sz w:val="18"/>
                <w:szCs w:val="18"/>
              </w:rPr>
              <w:t xml:space="preserve">  if 'rejected' in labels:</w:t>
            </w:r>
          </w:p>
          <w:p>
            <w:pPr>
              <w:spacing w:after="0" w:line="260"/>
            </w:pPr>
            <w:r>
              <w:rPr>
                <w:rFonts w:ascii="Consolas" w:cs="Consolas" w:eastAsia="Consolas" w:hAnsi="Consolas"/>
                <w:sz w:val="18"/>
                <w:szCs w:val="18"/>
              </w:rPr>
              <w:t xml:space="preserve">    set_output('approved', 'false')</w:t>
            </w:r>
          </w:p>
          <w:p>
            <w:pPr>
              <w:spacing w:after="0" w:line="260"/>
            </w:pPr>
            <w:r>
              <w:rPr>
                <w:rFonts w:ascii="Consolas" w:cs="Consolas" w:eastAsia="Consolas" w:hAnsi="Consolas"/>
                <w:sz w:val="18"/>
                <w:szCs w:val="18"/>
              </w:rPr>
              <w:t xml:space="preserve">    close_issue(token, issue_number, 'Rejected')</w:t>
            </w:r>
          </w:p>
          <w:p>
            <w:pPr>
              <w:spacing w:after="0" w:line="260"/>
            </w:pPr>
            <w:r>
              <w:rPr>
                <w:rFonts w:ascii="Consolas" w:cs="Consolas" w:eastAsia="Consolas" w:hAnsi="Consolas"/>
                <w:sz w:val="18"/>
                <w:szCs w:val="18"/>
              </w:rPr>
              <w:t xml:space="preserve">    exit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sleep(poll_interval)</w:t>
            </w:r>
          </w:p>
        </w:tc>
      </w:tr>
    </w:tbl>
    <w:p>
      <w:pPr>
        <w:pStyle w:val="Heading1"/>
        <w:spacing w:before="240"/>
      </w:pPr>
      <w:r>
        <w:t xml:space="preserve">Security and Governance Considerations</w:t>
      </w:r>
    </w:p>
    <w:p>
      <w:pPr>
        <w:pStyle w:val="ListParagraph"/>
        <w:numPr>
          <w:ilvl w:val="0"/>
          <w:numId w:val="2"/>
        </w:numPr>
        <w:spacing w:after="80" w:line="300"/>
      </w:pPr>
      <w:r>
        <w:rPr>
          <w:b/>
          <w:bCs/>
        </w:rPr>
        <w:t xml:space="preserve">Approver identity verification</w:t>
      </w:r>
      <w:r>
        <w:t xml:space="preserve"> — the poller must confirm the approval label or comment was applied by a user in the RDM approvers team, not just anyone with issue access. Validate via the REST API's team membership endpoint.</w:t>
      </w:r>
    </w:p>
    <w:p>
      <w:pPr>
        <w:pStyle w:val="ListParagraph"/>
        <w:numPr>
          <w:ilvl w:val="0"/>
          <w:numId w:val="2"/>
        </w:numPr>
        <w:spacing w:after="80" w:line="300"/>
      </w:pPr>
      <w:r>
        <w:rPr>
          <w:b/>
          <w:bCs/>
        </w:rPr>
        <w:t xml:space="preserve">Private key handling</w:t>
      </w:r>
      <w:r>
        <w:t xml:space="preserve"> — the RDM App private key must live in CyberArk with tightly scoped retrieval. Rotation should be a one-step operation with no workflow changes.</w:t>
      </w:r>
    </w:p>
    <w:p>
      <w:pPr>
        <w:pStyle w:val="ListParagraph"/>
        <w:numPr>
          <w:ilvl w:val="0"/>
          <w:numId w:val="2"/>
        </w:numPr>
        <w:spacing w:after="80" w:line="300"/>
      </w:pPr>
      <w:r>
        <w:rPr>
          <w:b/>
          <w:bCs/>
        </w:rPr>
        <w:t xml:space="preserve">Reusable workflow repo protection</w:t>
      </w:r>
      <w:r>
        <w:t xml:space="preserve"> — the gate reusable workflow repository should enforce CODEOWNERS, required reviews, and signed commits. The gate is only as strong as the repo that hosts it.</w:t>
      </w:r>
    </w:p>
    <w:p>
      <w:pPr>
        <w:pStyle w:val="ListParagraph"/>
        <w:numPr>
          <w:ilvl w:val="0"/>
          <w:numId w:val="2"/>
        </w:numPr>
        <w:spacing w:after="80" w:line="300"/>
      </w:pPr>
      <w:r>
        <w:rPr>
          <w:b/>
          <w:bCs/>
        </w:rPr>
        <w:t xml:space="preserve">SHA pinning</w:t>
      </w:r>
      <w:r>
        <w:t xml:space="preserve"> — pin reusable workflow references to commit SHAs in high-trust application repos to prevent a compromised tag from altering gate behavior.</w:t>
      </w:r>
    </w:p>
    <w:p>
      <w:pPr>
        <w:pStyle w:val="ListParagraph"/>
        <w:numPr>
          <w:ilvl w:val="0"/>
          <w:numId w:val="2"/>
        </w:numPr>
        <w:spacing w:after="80" w:line="300"/>
      </w:pPr>
      <w:r>
        <w:rPr>
          <w:b/>
          <w:bCs/>
        </w:rPr>
        <w:t xml:space="preserve">Audit log forwarding</w:t>
      </w:r>
      <w:r>
        <w:t xml:space="preserve"> — log every approval issue creation, label change, and closure to an enterprise SIEM for independent audit.</w:t>
      </w:r>
    </w:p>
    <w:p>
      <w:pPr>
        <w:pStyle w:val="Heading1"/>
      </w:pPr>
      <w:r>
        <w:t xml:space="preserve">Rollout Plan</w:t>
      </w:r>
    </w:p>
    <w:p>
      <w:pPr>
        <w:pStyle w:val="ListParagraph"/>
        <w:numPr>
          <w:ilvl w:val="0"/>
          <w:numId w:val="4"/>
        </w:numPr>
        <w:spacing w:after="80" w:line="300"/>
      </w:pPr>
      <w:r>
        <w:t xml:space="preserve">Pilot with one low-risk application repository. Validate approval, rejection, and timeout paths.</w:t>
      </w:r>
    </w:p>
    <w:p>
      <w:pPr>
        <w:pStyle w:val="ListParagraph"/>
        <w:numPr>
          <w:ilvl w:val="0"/>
          <w:numId w:val="4"/>
        </w:numPr>
        <w:spacing w:after="80" w:line="300"/>
      </w:pPr>
      <w:r>
        <w:t xml:space="preserve">Extend to three additional repositories covering .NET and Java build patterns. Measure approval latency and false-failure rate.</w:t>
      </w:r>
    </w:p>
    <w:p>
      <w:pPr>
        <w:pStyle w:val="ListParagraph"/>
        <w:numPr>
          <w:ilvl w:val="0"/>
          <w:numId w:val="4"/>
        </w:numPr>
        <w:spacing w:after="80" w:line="300"/>
      </w:pPr>
      <w:r>
        <w:t xml:space="preserve">Publish migration guide and ops runbook. Onboard remaining repos in waves, retiring environment-based reviewers as each moves over.</w:t>
      </w:r>
    </w:p>
    <w:p>
      <w:pPr>
        <w:pStyle w:val="ListParagraph"/>
        <w:numPr>
          <w:ilvl w:val="0"/>
          <w:numId w:val="4"/>
        </w:numPr>
        <w:spacing w:after="80" w:line="300"/>
      </w:pPr>
      <w:r>
        <w:t xml:space="preserve">Remove RDM from environment reviewer lists once all repos are migrated; keep environments only for GitHub-native purposes (secrets scoping, deployment history).</w:t>
      </w:r>
    </w:p>
    <w:p>
      <w:pPr>
        <w:pStyle w:val="Heading1"/>
        <w:spacing w:before="240"/>
      </w:pPr>
      <w:r>
        <w:t xml:space="preserve">Summary</w:t>
      </w:r>
    </w:p>
    <w:p>
      <w:pPr>
        <w:spacing w:after="120" w:line="300"/>
      </w:pPr>
      <w:r>
        <w:t xml:space="preserve">The approval gate workflow pattern replaces a distributed, bypassable control (GitHub Environments) with a centralized, enforceable one (RDM-owned reusable workflow). GitHub App tokens ensure application teams cannot tamper with the approval record, and token refresh removes the one-hour authentication ceiling so approval windows can match real business timelines. The result is stronger governance with less per-repo maintenance.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RDM Approval Gate Demo Note</dc:title>
  <dc:creator>Victor</dc:creator>
  <cp:lastModifiedBy>Un-named</cp:lastModifiedBy>
  <cp:revision>1</cp:revision>
  <dcterms:created xsi:type="dcterms:W3CDTF">2026-04-22T14:26:38.450Z</dcterms:created>
  <dcterms:modified xsi:type="dcterms:W3CDTF">2026-04-22T14:26:38.452Z</dcterms:modified>
</cp:coreProperties>
</file>

<file path=docProps/custom.xml><?xml version="1.0" encoding="utf-8"?>
<Properties xmlns="http://schemas.openxmlformats.org/officeDocument/2006/custom-properties" xmlns:vt="http://schemas.openxmlformats.org/officeDocument/2006/docPropsVTypes"/>
</file>