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b/>
          <w:bCs/>
          <w:color w:val="0F1F1A"/>
          <w:sz w:val="26"/>
          <w:szCs w:val="26"/>
        </w:rPr>
        <w:t xml:space="preserve">UNIVERSITY OF GHANA</w:t>
      </w:r>
    </w:p>
    <w:p>
      <w:pPr>
        <w:spacing w:after="240"/>
        <w:jc w:val="center"/>
      </w:pPr>
      <w:r>
        <w:rPr>
          <w:color w:val="55605a"/>
          <w:sz w:val="22"/>
          <w:szCs w:val="22"/>
        </w:rPr>
        <w:t xml:space="preserve">DCIT 208 Software Engineering  |  Client Project</w:t>
      </w:r>
    </w:p>
    <w:p>
      <w:pPr>
        <w:spacing w:before="200" w:after="60"/>
        <w:jc w:val="center"/>
      </w:pPr>
      <w:r>
        <w:rPr>
          <w:b/>
          <w:bCs/>
          <w:color w:val="1F7A52"/>
          <w:sz w:val="40"/>
          <w:szCs w:val="40"/>
        </w:rPr>
        <w:t xml:space="preserve">Client Project Deliverables D6 to D10</w:t>
      </w:r>
    </w:p>
    <w:p>
      <w:pPr>
        <w:spacing w:after="40"/>
        <w:jc w:val="center"/>
      </w:pPr>
      <w:r>
        <w:rPr>
          <w:b/>
          <w:bCs/>
          <w:color w:val="0F1F1A"/>
          <w:sz w:val="30"/>
          <w:szCs w:val="30"/>
        </w:rPr>
        <w:t xml:space="preserve">Centric System Limited</w:t>
      </w:r>
    </w:p>
    <w:p>
      <w:pPr>
        <w:spacing w:after="320"/>
        <w:jc w:val="center"/>
      </w:pPr>
      <w:r>
        <w:rPr>
          <w:i/>
          <w:iCs/>
          <w:color w:val="55605a"/>
          <w:sz w:val="24"/>
          <w:szCs w:val="24"/>
        </w:rPr>
        <w:t xml:space="preserve">Inventory Management and Point of Sale System</w:t>
      </w:r>
    </w:p>
    <w:p>
      <w:pPr>
        <w:pBdr>
          <w:bottom w:val="single" w:color="1F7A52" w:sz="6"/>
        </w:pBdr>
        <w:spacing w:before="60" w:after="160"/>
      </w:pPr>
    </w:p>
    <w:p>
      <w:pPr>
        <w:pStyle w:val="Heading2"/>
        <w:spacing w:before="220" w:after="100"/>
      </w:pPr>
      <w:r>
        <w:rPr>
          <w:b/>
          <w:bCs/>
          <w:color w:val="0F1F1A"/>
        </w:rPr>
        <w:t xml:space="preserve">Document information</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2600"/>
        <w:gridCol w:w="6760"/>
      </w:tblGrid>
      <w:tr>
        <w:trPr>
          <w:tblHeader/>
        </w:trPr>
        <w:tc>
          <w:tcPr>
            <w:tcW w:type="dxa" w:w="2600"/>
            <w:shd w:fill="E6F2EC" w:val="clear"/>
            <w:tcMar>
              <w:top w:type="dxa" w:w="60"/>
              <w:left w:type="dxa" w:w="90"/>
              <w:bottom w:type="dxa" w:w="60"/>
              <w:right w:type="dxa" w:w="90"/>
            </w:tcMar>
          </w:tcPr>
          <w:p>
            <w:r>
              <w:rPr>
                <w:b/>
                <w:bCs/>
                <w:sz w:val="20"/>
                <w:szCs w:val="20"/>
              </w:rPr>
              <w:t xml:space="preserve">Field</w:t>
            </w:r>
          </w:p>
        </w:tc>
        <w:tc>
          <w:tcPr>
            <w:tcW w:type="dxa" w:w="6760"/>
            <w:shd w:fill="E6F2EC" w:val="clear"/>
            <w:tcMar>
              <w:top w:type="dxa" w:w="60"/>
              <w:left w:type="dxa" w:w="90"/>
              <w:bottom w:type="dxa" w:w="60"/>
              <w:right w:type="dxa" w:w="90"/>
            </w:tcMar>
          </w:tcPr>
          <w:p>
            <w:r>
              <w:rPr>
                <w:b/>
                <w:bCs/>
                <w:sz w:val="20"/>
                <w:szCs w:val="20"/>
              </w:rPr>
              <w:t xml:space="preserve">Value</w:t>
            </w:r>
          </w:p>
        </w:tc>
      </w:tr>
      <w:tr>
        <w:tc>
          <w:tcPr>
            <w:tcW w:type="dxa" w:w="2600"/>
            <w:tcMar>
              <w:top w:type="dxa" w:w="60"/>
              <w:left w:type="dxa" w:w="90"/>
              <w:bottom w:type="dxa" w:w="60"/>
              <w:right w:type="dxa" w:w="90"/>
            </w:tcMar>
          </w:tcPr>
          <w:p>
            <w:r>
              <w:rPr>
                <w:b w:val="false"/>
                <w:bCs w:val="false"/>
                <w:sz w:val="20"/>
                <w:szCs w:val="20"/>
              </w:rPr>
              <w:t xml:space="preserve">Team name</w:t>
            </w:r>
          </w:p>
        </w:tc>
        <w:tc>
          <w:tcPr>
            <w:tcW w:type="dxa" w:w="6760"/>
            <w:tcMar>
              <w:top w:type="dxa" w:w="60"/>
              <w:left w:type="dxa" w:w="90"/>
              <w:bottom w:type="dxa" w:w="60"/>
              <w:right w:type="dxa" w:w="90"/>
            </w:tcMar>
          </w:tcPr>
          <w:p>
            <w:r>
              <w:rPr>
                <w:b w:val="false"/>
                <w:bCs w:val="false"/>
                <w:sz w:val="20"/>
                <w:szCs w:val="20"/>
              </w:rPr>
              <w:t xml:space="preserve">Centric Dev Team</w:t>
            </w:r>
          </w:p>
        </w:tc>
      </w:tr>
      <w:tr>
        <w:tc>
          <w:tcPr>
            <w:tcW w:type="dxa" w:w="2600"/>
            <w:tcMar>
              <w:top w:type="dxa" w:w="60"/>
              <w:left w:type="dxa" w:w="90"/>
              <w:bottom w:type="dxa" w:w="60"/>
              <w:right w:type="dxa" w:w="90"/>
            </w:tcMar>
          </w:tcPr>
          <w:p>
            <w:r>
              <w:rPr>
                <w:b w:val="false"/>
                <w:bCs w:val="false"/>
                <w:sz w:val="20"/>
                <w:szCs w:val="20"/>
              </w:rPr>
              <w:t xml:space="preserve">Project title</w:t>
            </w:r>
          </w:p>
        </w:tc>
        <w:tc>
          <w:tcPr>
            <w:tcW w:type="dxa" w:w="6760"/>
            <w:tcMar>
              <w:top w:type="dxa" w:w="60"/>
              <w:left w:type="dxa" w:w="90"/>
              <w:bottom w:type="dxa" w:w="60"/>
              <w:right w:type="dxa" w:w="90"/>
            </w:tcMar>
          </w:tcPr>
          <w:p>
            <w:r>
              <w:rPr>
                <w:b w:val="false"/>
                <w:bCs w:val="false"/>
                <w:sz w:val="20"/>
                <w:szCs w:val="20"/>
              </w:rPr>
              <w:t xml:space="preserve">Centric System Limited - Inventory Management and Point of Sale System</w:t>
            </w:r>
          </w:p>
        </w:tc>
      </w:tr>
      <w:tr>
        <w:tc>
          <w:tcPr>
            <w:tcW w:type="dxa" w:w="2600"/>
            <w:tcMar>
              <w:top w:type="dxa" w:w="60"/>
              <w:left w:type="dxa" w:w="90"/>
              <w:bottom w:type="dxa" w:w="60"/>
              <w:right w:type="dxa" w:w="90"/>
            </w:tcMar>
          </w:tcPr>
          <w:p>
            <w:r>
              <w:rPr>
                <w:b w:val="false"/>
                <w:bCs w:val="false"/>
                <w:sz w:val="20"/>
                <w:szCs w:val="20"/>
              </w:rPr>
              <w:t xml:space="preserve">Client name</w:t>
            </w:r>
          </w:p>
        </w:tc>
        <w:tc>
          <w:tcPr>
            <w:tcW w:type="dxa" w:w="6760"/>
            <w:tcMar>
              <w:top w:type="dxa" w:w="60"/>
              <w:left w:type="dxa" w:w="90"/>
              <w:bottom w:type="dxa" w:w="60"/>
              <w:right w:type="dxa" w:w="90"/>
            </w:tcMar>
          </w:tcPr>
          <w:p>
            <w:r>
              <w:rPr>
                <w:b w:val="false"/>
                <w:bCs w:val="false"/>
                <w:sz w:val="20"/>
                <w:szCs w:val="20"/>
              </w:rPr>
              <w:t xml:space="preserve">Centric System Limited  (contact: Dennis Ayensu Mensah, profayensu77@gmail.com)</w:t>
            </w:r>
          </w:p>
        </w:tc>
      </w:tr>
      <w:tr>
        <w:tc>
          <w:tcPr>
            <w:tcW w:type="dxa" w:w="2600"/>
            <w:tcMar>
              <w:top w:type="dxa" w:w="60"/>
              <w:left w:type="dxa" w:w="90"/>
              <w:bottom w:type="dxa" w:w="60"/>
              <w:right w:type="dxa" w:w="90"/>
            </w:tcMar>
          </w:tcPr>
          <w:p>
            <w:r>
              <w:rPr>
                <w:b w:val="false"/>
                <w:bCs w:val="false"/>
                <w:sz w:val="20"/>
                <w:szCs w:val="20"/>
              </w:rPr>
              <w:t xml:space="preserve">GitHub repository URL</w:t>
            </w:r>
          </w:p>
        </w:tc>
        <w:tc>
          <w:tcPr>
            <w:tcW w:type="dxa" w:w="6760"/>
            <w:tcMar>
              <w:top w:type="dxa" w:w="60"/>
              <w:left w:type="dxa" w:w="90"/>
              <w:bottom w:type="dxa" w:w="60"/>
              <w:right w:type="dxa" w:w="90"/>
            </w:tcMar>
          </w:tcPr>
          <w:p>
            <w:r>
              <w:rPr>
                <w:b w:val="false"/>
                <w:bCs w:val="false"/>
                <w:sz w:val="20"/>
                <w:szCs w:val="20"/>
              </w:rPr>
              <w:t xml:space="preserve">https://github.com/victoryandfavour247/centric-system-ltd</w:t>
            </w:r>
          </w:p>
        </w:tc>
      </w:tr>
      <w:tr>
        <w:tc>
          <w:tcPr>
            <w:tcW w:type="dxa" w:w="2600"/>
            <w:tcMar>
              <w:top w:type="dxa" w:w="60"/>
              <w:left w:type="dxa" w:w="90"/>
              <w:bottom w:type="dxa" w:w="60"/>
              <w:right w:type="dxa" w:w="90"/>
            </w:tcMar>
          </w:tcPr>
          <w:p>
            <w:r>
              <w:rPr>
                <w:b w:val="false"/>
                <w:bCs w:val="false"/>
                <w:sz w:val="20"/>
                <w:szCs w:val="20"/>
              </w:rPr>
              <w:t xml:space="preserve">Default branch</w:t>
            </w:r>
          </w:p>
        </w:tc>
        <w:tc>
          <w:tcPr>
            <w:tcW w:type="dxa" w:w="6760"/>
            <w:tcMar>
              <w:top w:type="dxa" w:w="60"/>
              <w:left w:type="dxa" w:w="90"/>
              <w:bottom w:type="dxa" w:w="60"/>
              <w:right w:type="dxa" w:w="90"/>
            </w:tcMar>
          </w:tcPr>
          <w:p>
            <w:r>
              <w:rPr>
                <w:b w:val="false"/>
                <w:bCs w:val="false"/>
                <w:sz w:val="20"/>
                <w:szCs w:val="20"/>
              </w:rPr>
              <w:t xml:space="preserve">main</w:t>
            </w:r>
          </w:p>
        </w:tc>
      </w:tr>
      <w:tr>
        <w:tc>
          <w:tcPr>
            <w:tcW w:type="dxa" w:w="2600"/>
            <w:tcMar>
              <w:top w:type="dxa" w:w="60"/>
              <w:left w:type="dxa" w:w="90"/>
              <w:bottom w:type="dxa" w:w="60"/>
              <w:right w:type="dxa" w:w="90"/>
            </w:tcMar>
          </w:tcPr>
          <w:p>
            <w:r>
              <w:rPr>
                <w:b w:val="false"/>
                <w:bCs w:val="false"/>
                <w:sz w:val="20"/>
                <w:szCs w:val="20"/>
              </w:rPr>
              <w:t xml:space="preserve">Deployed application</w:t>
            </w:r>
          </w:p>
        </w:tc>
        <w:tc>
          <w:tcPr>
            <w:tcW w:type="dxa" w:w="6760"/>
            <w:tcMar>
              <w:top w:type="dxa" w:w="60"/>
              <w:left w:type="dxa" w:w="90"/>
              <w:bottom w:type="dxa" w:w="60"/>
              <w:right w:type="dxa" w:w="90"/>
            </w:tcMar>
          </w:tcPr>
          <w:p>
            <w:r>
              <w:rPr>
                <w:b w:val="false"/>
                <w:bCs w:val="false"/>
                <w:sz w:val="20"/>
                <w:szCs w:val="20"/>
              </w:rPr>
              <w:t xml:space="preserve">https://centric-system-ltd.vercel.app  (Vercel)</w:t>
            </w:r>
          </w:p>
        </w:tc>
      </w:tr>
      <w:tr>
        <w:tc>
          <w:tcPr>
            <w:tcW w:type="dxa" w:w="2600"/>
            <w:tcMar>
              <w:top w:type="dxa" w:w="60"/>
              <w:left w:type="dxa" w:w="90"/>
              <w:bottom w:type="dxa" w:w="60"/>
              <w:right w:type="dxa" w:w="90"/>
            </w:tcMar>
          </w:tcPr>
          <w:p>
            <w:r>
              <w:rPr>
                <w:b w:val="false"/>
                <w:bCs w:val="false"/>
                <w:sz w:val="20"/>
                <w:szCs w:val="20"/>
              </w:rPr>
              <w:t xml:space="preserve">Backend project</w:t>
            </w:r>
          </w:p>
        </w:tc>
        <w:tc>
          <w:tcPr>
            <w:tcW w:type="dxa" w:w="6760"/>
            <w:tcMar>
              <w:top w:type="dxa" w:w="60"/>
              <w:left w:type="dxa" w:w="90"/>
              <w:bottom w:type="dxa" w:w="60"/>
              <w:right w:type="dxa" w:w="90"/>
            </w:tcMar>
          </w:tcPr>
          <w:p>
            <w:r>
              <w:rPr>
                <w:b w:val="false"/>
                <w:bCs w:val="false"/>
                <w:sz w:val="20"/>
                <w:szCs w:val="20"/>
              </w:rPr>
              <w:t xml:space="preserve">Supabase (PostgreSQL, Auth, Row Level Security, Realtime)</w:t>
            </w:r>
          </w:p>
        </w:tc>
      </w:tr>
      <w:tr>
        <w:tc>
          <w:tcPr>
            <w:tcW w:type="dxa" w:w="2600"/>
            <w:tcMar>
              <w:top w:type="dxa" w:w="60"/>
              <w:left w:type="dxa" w:w="90"/>
              <w:bottom w:type="dxa" w:w="60"/>
              <w:right w:type="dxa" w:w="90"/>
            </w:tcMar>
          </w:tcPr>
          <w:p>
            <w:r>
              <w:rPr>
                <w:b w:val="false"/>
                <w:bCs w:val="false"/>
                <w:sz w:val="20"/>
                <w:szCs w:val="20"/>
              </w:rPr>
              <w:t xml:space="preserve">Release tags covered</w:t>
            </w:r>
          </w:p>
        </w:tc>
        <w:tc>
          <w:tcPr>
            <w:tcW w:type="dxa" w:w="6760"/>
            <w:tcMar>
              <w:top w:type="dxa" w:w="60"/>
              <w:left w:type="dxa" w:w="90"/>
              <w:bottom w:type="dxa" w:w="60"/>
              <w:right w:type="dxa" w:w="90"/>
            </w:tcMar>
          </w:tcPr>
          <w:p>
            <w:r>
              <w:rPr>
                <w:b w:val="false"/>
                <w:bCs w:val="false"/>
                <w:sz w:val="20"/>
                <w:szCs w:val="20"/>
              </w:rPr>
              <w:t xml:space="preserve">v0.2-beta (D6), v0.3-staging (D7), v0.9-rc (D8), v1.0-demo (D9), v1.0-handoff (D10)</w:t>
            </w:r>
          </w:p>
        </w:tc>
      </w:tr>
      <w:tr>
        <w:tc>
          <w:tcPr>
            <w:tcW w:type="dxa" w:w="2600"/>
            <w:tcMar>
              <w:top w:type="dxa" w:w="60"/>
              <w:left w:type="dxa" w:w="90"/>
              <w:bottom w:type="dxa" w:w="60"/>
              <w:right w:type="dxa" w:w="90"/>
            </w:tcMar>
          </w:tcPr>
          <w:p>
            <w:r>
              <w:rPr>
                <w:b w:val="false"/>
                <w:bCs w:val="false"/>
                <w:sz w:val="20"/>
                <w:szCs w:val="20"/>
              </w:rPr>
              <w:t xml:space="preserve">Current latest commit</w:t>
            </w:r>
          </w:p>
        </w:tc>
        <w:tc>
          <w:tcPr>
            <w:tcW w:type="dxa" w:w="6760"/>
            <w:tcMar>
              <w:top w:type="dxa" w:w="60"/>
              <w:left w:type="dxa" w:w="90"/>
              <w:bottom w:type="dxa" w:w="60"/>
              <w:right w:type="dxa" w:w="90"/>
            </w:tcMar>
          </w:tcPr>
          <w:p>
            <w:r>
              <w:rPr>
                <w:b w:val="false"/>
                <w:bCs w:val="false"/>
                <w:sz w:val="20"/>
                <w:szCs w:val="20"/>
              </w:rPr>
              <w:t xml:space="preserve">329ea10 (update the final hash at v1.0-handoff freeze)</w:t>
            </w:r>
          </w:p>
        </w:tc>
      </w:tr>
      <w:tr>
        <w:tc>
          <w:tcPr>
            <w:tcW w:type="dxa" w:w="2600"/>
            <w:tcMar>
              <w:top w:type="dxa" w:w="60"/>
              <w:left w:type="dxa" w:w="90"/>
              <w:bottom w:type="dxa" w:w="60"/>
              <w:right w:type="dxa" w:w="90"/>
            </w:tcMar>
          </w:tcPr>
          <w:p>
            <w:r>
              <w:rPr>
                <w:b w:val="false"/>
                <w:bCs w:val="false"/>
                <w:sz w:val="20"/>
                <w:szCs w:val="20"/>
              </w:rPr>
              <w:t xml:space="preserve">Document version</w:t>
            </w:r>
          </w:p>
        </w:tc>
        <w:tc>
          <w:tcPr>
            <w:tcW w:type="dxa" w:w="6760"/>
            <w:tcMar>
              <w:top w:type="dxa" w:w="60"/>
              <w:left w:type="dxa" w:w="90"/>
              <w:bottom w:type="dxa" w:w="60"/>
              <w:right w:type="dxa" w:w="90"/>
            </w:tcMar>
          </w:tcPr>
          <w:p>
            <w:r>
              <w:rPr>
                <w:b w:val="false"/>
                <w:bCs w:val="false"/>
                <w:sz w:val="20"/>
                <w:szCs w:val="20"/>
              </w:rPr>
              <w:t xml:space="preserve">Version 1.0</w:t>
            </w:r>
          </w:p>
        </w:tc>
      </w:tr>
    </w:tbl>
    <w:p>
      <w:pPr>
        <w:spacing w:after="60"/>
      </w:pPr>
    </w:p>
    <w:p>
      <w:pPr>
        <w:pStyle w:val="Heading3"/>
        <w:spacing w:before="160" w:after="80"/>
      </w:pPr>
      <w:r>
        <w:rPr>
          <w:b/>
          <w:bCs/>
          <w:color w:val="0F1F1A"/>
        </w:rPr>
        <w:t xml:space="preserve">Team members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2600"/>
        <w:gridCol w:w="2300"/>
        <w:gridCol w:w="2160"/>
        <w:gridCol w:w="2300"/>
      </w:tblGrid>
      <w:tr>
        <w:trPr>
          <w:tblHeader/>
        </w:trPr>
        <w:tc>
          <w:tcPr>
            <w:tcW w:type="dxa" w:w="2600"/>
            <w:shd w:fill="E6F2EC" w:val="clear"/>
            <w:tcMar>
              <w:top w:type="dxa" w:w="60"/>
              <w:left w:type="dxa" w:w="90"/>
              <w:bottom w:type="dxa" w:w="60"/>
              <w:right w:type="dxa" w:w="90"/>
            </w:tcMar>
          </w:tcPr>
          <w:p>
            <w:r>
              <w:rPr>
                <w:b/>
                <w:bCs/>
                <w:sz w:val="20"/>
                <w:szCs w:val="20"/>
              </w:rPr>
              <w:t xml:space="preserve">Name</w:t>
            </w:r>
          </w:p>
        </w:tc>
        <w:tc>
          <w:tcPr>
            <w:tcW w:type="dxa" w:w="2300"/>
            <w:shd w:fill="E6F2EC" w:val="clear"/>
            <w:tcMar>
              <w:top w:type="dxa" w:w="60"/>
              <w:left w:type="dxa" w:w="90"/>
              <w:bottom w:type="dxa" w:w="60"/>
              <w:right w:type="dxa" w:w="90"/>
            </w:tcMar>
          </w:tcPr>
          <w:p>
            <w:r>
              <w:rPr>
                <w:b/>
                <w:bCs/>
                <w:sz w:val="20"/>
                <w:szCs w:val="20"/>
              </w:rPr>
              <w:t xml:space="preserve">GitHub username</w:t>
            </w:r>
          </w:p>
        </w:tc>
        <w:tc>
          <w:tcPr>
            <w:tcW w:type="dxa" w:w="2160"/>
            <w:shd w:fill="E6F2EC" w:val="clear"/>
            <w:tcMar>
              <w:top w:type="dxa" w:w="60"/>
              <w:left w:type="dxa" w:w="90"/>
              <w:bottom w:type="dxa" w:w="60"/>
              <w:right w:type="dxa" w:w="90"/>
            </w:tcMar>
          </w:tcPr>
          <w:p>
            <w:r>
              <w:rPr>
                <w:b/>
                <w:bCs/>
                <w:sz w:val="20"/>
                <w:szCs w:val="20"/>
              </w:rPr>
              <w:t xml:space="preserve">Primary role</w:t>
            </w:r>
          </w:p>
        </w:tc>
        <w:tc>
          <w:tcPr>
            <w:tcW w:type="dxa" w:w="2300"/>
            <w:shd w:fill="E6F2EC" w:val="clear"/>
            <w:tcMar>
              <w:top w:type="dxa" w:w="60"/>
              <w:left w:type="dxa" w:w="90"/>
              <w:bottom w:type="dxa" w:w="60"/>
              <w:right w:type="dxa" w:w="90"/>
            </w:tcMar>
          </w:tcPr>
          <w:p>
            <w:r>
              <w:rPr>
                <w:b/>
                <w:bCs/>
                <w:sz w:val="20"/>
                <w:szCs w:val="20"/>
              </w:rPr>
              <w:t xml:space="preserve">Main contribution areas</w:t>
            </w:r>
          </w:p>
        </w:tc>
      </w:tr>
      <w:tr>
        <w:tc>
          <w:tcPr>
            <w:tcW w:type="dxa" w:w="2600"/>
            <w:tcMar>
              <w:top w:type="dxa" w:w="60"/>
              <w:left w:type="dxa" w:w="90"/>
              <w:bottom w:type="dxa" w:w="60"/>
              <w:right w:type="dxa" w:w="90"/>
            </w:tcMar>
          </w:tcPr>
          <w:p>
            <w:r>
              <w:rPr>
                <w:b w:val="false"/>
                <w:bCs w:val="false"/>
                <w:sz w:val="20"/>
                <w:szCs w:val="20"/>
              </w:rPr>
              <w:t xml:space="preserve">David Armah</w:t>
            </w:r>
          </w:p>
        </w:tc>
        <w:tc>
          <w:tcPr>
            <w:tcW w:type="dxa" w:w="2300"/>
            <w:tcMar>
              <w:top w:type="dxa" w:w="60"/>
              <w:left w:type="dxa" w:w="90"/>
              <w:bottom w:type="dxa" w:w="60"/>
              <w:right w:type="dxa" w:w="90"/>
            </w:tcMar>
          </w:tcPr>
          <w:p>
            <w:r>
              <w:rPr>
                <w:b w:val="false"/>
                <w:bCs w:val="false"/>
                <w:sz w:val="20"/>
                <w:szCs w:val="20"/>
              </w:rPr>
              <w:t xml:space="preserve">@victoryandfavour247</w:t>
            </w:r>
          </w:p>
        </w:tc>
        <w:tc>
          <w:tcPr>
            <w:tcW w:type="dxa" w:w="2160"/>
            <w:tcMar>
              <w:top w:type="dxa" w:w="60"/>
              <w:left w:type="dxa" w:w="90"/>
              <w:bottom w:type="dxa" w:w="60"/>
              <w:right w:type="dxa" w:w="90"/>
            </w:tcMar>
          </w:tcPr>
          <w:p>
            <w:r>
              <w:rPr>
                <w:b w:val="false"/>
                <w:bCs w:val="false"/>
                <w:sz w:val="20"/>
                <w:szCs w:val="20"/>
              </w:rPr>
              <w:t xml:space="preserve">Lead Developer / Full-stack</w:t>
            </w:r>
          </w:p>
        </w:tc>
        <w:tc>
          <w:tcPr>
            <w:tcW w:type="dxa" w:w="2300"/>
            <w:tcMar>
              <w:top w:type="dxa" w:w="60"/>
              <w:left w:type="dxa" w:w="90"/>
              <w:bottom w:type="dxa" w:w="60"/>
              <w:right w:type="dxa" w:w="90"/>
            </w:tcMar>
          </w:tcPr>
          <w:p>
            <w:r>
              <w:rPr>
                <w:b w:val="false"/>
                <w:bCs w:val="false"/>
                <w:sz w:val="20"/>
                <w:szCs w:val="20"/>
              </w:rPr>
              <w:t xml:space="preserve">Architecture, Supabase integration, point of sale, security, documentation</w:t>
            </w:r>
          </w:p>
        </w:tc>
      </w:tr>
      <w:tr>
        <w:tc>
          <w:tcPr>
            <w:tcW w:type="dxa" w:w="2600"/>
            <w:tcMar>
              <w:top w:type="dxa" w:w="60"/>
              <w:left w:type="dxa" w:w="90"/>
              <w:bottom w:type="dxa" w:w="60"/>
              <w:right w:type="dxa" w:w="90"/>
            </w:tcMar>
          </w:tcPr>
          <w:p>
            <w:r>
              <w:rPr>
                <w:b w:val="false"/>
                <w:bCs w:val="false"/>
                <w:sz w:val="20"/>
                <w:szCs w:val="20"/>
              </w:rPr>
              <w:t xml:space="preserve">[Team member 2]</w:t>
            </w:r>
          </w:p>
        </w:tc>
        <w:tc>
          <w:tcPr>
            <w:tcW w:type="dxa" w:w="2300"/>
            <w:tcMar>
              <w:top w:type="dxa" w:w="60"/>
              <w:left w:type="dxa" w:w="90"/>
              <w:bottom w:type="dxa" w:w="60"/>
              <w:right w:type="dxa" w:w="90"/>
            </w:tcMar>
          </w:tcPr>
          <w:p>
            <w:r>
              <w:rPr>
                <w:b w:val="false"/>
                <w:bCs w:val="false"/>
                <w:sz w:val="20"/>
                <w:szCs w:val="20"/>
              </w:rPr>
              <w:t xml:space="preserve">[@username]</w:t>
            </w:r>
          </w:p>
        </w:tc>
        <w:tc>
          <w:tcPr>
            <w:tcW w:type="dxa" w:w="2160"/>
            <w:tcMar>
              <w:top w:type="dxa" w:w="60"/>
              <w:left w:type="dxa" w:w="90"/>
              <w:bottom w:type="dxa" w:w="60"/>
              <w:right w:type="dxa" w:w="90"/>
            </w:tcMar>
          </w:tcPr>
          <w:p>
            <w:r>
              <w:rPr>
                <w:b w:val="false"/>
                <w:bCs w:val="false"/>
                <w:sz w:val="20"/>
                <w:szCs w:val="20"/>
              </w:rPr>
              <w:t xml:space="preserve">[role]</w:t>
            </w:r>
          </w:p>
        </w:tc>
        <w:tc>
          <w:tcPr>
            <w:tcW w:type="dxa" w:w="2300"/>
            <w:tcMar>
              <w:top w:type="dxa" w:w="60"/>
              <w:left w:type="dxa" w:w="90"/>
              <w:bottom w:type="dxa" w:w="60"/>
              <w:right w:type="dxa" w:w="90"/>
            </w:tcMar>
          </w:tcPr>
          <w:p>
            <w:r>
              <w:rPr>
                <w:b w:val="false"/>
                <w:bCs w:val="false"/>
                <w:sz w:val="20"/>
                <w:szCs w:val="20"/>
              </w:rPr>
              <w:t xml:space="preserve">[areas]</w:t>
            </w:r>
          </w:p>
        </w:tc>
      </w:tr>
      <w:tr>
        <w:tc>
          <w:tcPr>
            <w:tcW w:type="dxa" w:w="2600"/>
            <w:tcMar>
              <w:top w:type="dxa" w:w="60"/>
              <w:left w:type="dxa" w:w="90"/>
              <w:bottom w:type="dxa" w:w="60"/>
              <w:right w:type="dxa" w:w="90"/>
            </w:tcMar>
          </w:tcPr>
          <w:p>
            <w:r>
              <w:rPr>
                <w:b w:val="false"/>
                <w:bCs w:val="false"/>
                <w:sz w:val="20"/>
                <w:szCs w:val="20"/>
              </w:rPr>
              <w:t xml:space="preserve">[Team member 3]</w:t>
            </w:r>
          </w:p>
        </w:tc>
        <w:tc>
          <w:tcPr>
            <w:tcW w:type="dxa" w:w="2300"/>
            <w:tcMar>
              <w:top w:type="dxa" w:w="60"/>
              <w:left w:type="dxa" w:w="90"/>
              <w:bottom w:type="dxa" w:w="60"/>
              <w:right w:type="dxa" w:w="90"/>
            </w:tcMar>
          </w:tcPr>
          <w:p>
            <w:r>
              <w:rPr>
                <w:b w:val="false"/>
                <w:bCs w:val="false"/>
                <w:sz w:val="20"/>
                <w:szCs w:val="20"/>
              </w:rPr>
              <w:t xml:space="preserve">[@username]</w:t>
            </w:r>
          </w:p>
        </w:tc>
        <w:tc>
          <w:tcPr>
            <w:tcW w:type="dxa" w:w="2160"/>
            <w:tcMar>
              <w:top w:type="dxa" w:w="60"/>
              <w:left w:type="dxa" w:w="90"/>
              <w:bottom w:type="dxa" w:w="60"/>
              <w:right w:type="dxa" w:w="90"/>
            </w:tcMar>
          </w:tcPr>
          <w:p>
            <w:r>
              <w:rPr>
                <w:b w:val="false"/>
                <w:bCs w:val="false"/>
                <w:sz w:val="20"/>
                <w:szCs w:val="20"/>
              </w:rPr>
              <w:t xml:space="preserve">[role]</w:t>
            </w:r>
          </w:p>
        </w:tc>
        <w:tc>
          <w:tcPr>
            <w:tcW w:type="dxa" w:w="2300"/>
            <w:tcMar>
              <w:top w:type="dxa" w:w="60"/>
              <w:left w:type="dxa" w:w="90"/>
              <w:bottom w:type="dxa" w:w="60"/>
              <w:right w:type="dxa" w:w="90"/>
            </w:tcMar>
          </w:tcPr>
          <w:p>
            <w:r>
              <w:rPr>
                <w:b w:val="false"/>
                <w:bCs w:val="false"/>
                <w:sz w:val="20"/>
                <w:szCs w:val="20"/>
              </w:rPr>
              <w:t xml:space="preserve">[areas]</w:t>
            </w:r>
          </w:p>
        </w:tc>
      </w:tr>
    </w:tbl>
    <w:p>
      <w:pPr>
        <w:spacing w:after="120" w:line="276"/>
      </w:pPr>
      <w:r>
        <w:rPr>
          <w:b/>
          <w:bCs/>
        </w:rPr>
        <w:t xml:space="preserve">Note: </w:t>
      </w:r>
      <w:r>
        <w:t xml:space="preserve">the repository history to date records commits from one account (@victoryandfavour247, David Armah). Additional team members should add their rows above and begin committing under their own GitHub accounts so that individual contributions are visible in the history.</w:t>
      </w:r>
    </w:p>
    <w:p>
      <w:pPr>
        <w:spacing w:after="60"/>
      </w:pPr>
    </w:p>
    <w:p>
      <w:pPr>
        <w:pStyle w:val="Heading3"/>
        <w:spacing w:before="160" w:after="80"/>
      </w:pPr>
      <w:r>
        <w:rPr>
          <w:b/>
          <w:bCs/>
          <w:color w:val="0F1F1A"/>
        </w:rPr>
        <w:t xml:space="preserve">AI usage disclosure (summary)</w:t>
      </w:r>
    </w:p>
    <w:p>
      <w:pPr>
        <w:spacing w:after="120" w:line="276"/>
      </w:pPr>
      <w:r>
        <w:t xml:space="preserve">AI assistants (for example an AI coding assistant) were used to help implement features, diagnose defects, refactor code and draft documentation. All AI-assisted work was read, run and verified by the developer: database state was checked after changes, the interface was tested on emulated mobile, tablet and desktop, and security behaviour (one shop never seeing another shop's data) was confirmed. No confidential client data was pasted into public AI tools. A dated log is kept in AI_USAGE.md using the course template.</w:t>
      </w:r>
    </w:p>
    <w:p>
      <w:r>
        <w:br w:type="page"/>
      </w:r>
    </w:p>
    <w:p>
      <w:pPr>
        <w:pStyle w:val="Heading1"/>
        <w:spacing w:before="320" w:after="140"/>
      </w:pPr>
      <w:r>
        <w:rPr>
          <w:b/>
          <w:bCs/>
          <w:color w:val="1F7A52"/>
        </w:rPr>
        <w:t xml:space="preserve">About this document</w:t>
      </w:r>
    </w:p>
    <w:p>
      <w:pPr>
        <w:spacing w:after="120" w:line="276"/>
      </w:pPr>
      <w:r>
        <w:t xml:space="preserve">This document contains the completed content for deliverables D6 to D10 of the Centric System Limited project, based on the system that was actually built and on the real repository history (github.com/victoryandfavour247/centric-system-ltd, 17 commits between 13 and 22 October 2026). The engineering content, bug log, security audit, test plan, user manual, deployment guide and post-mortem all describe the real system.</w:t>
      </w:r>
    </w:p>
    <w:p>
      <w:pPr>
        <w:spacing w:after="120" w:line="276"/>
      </w:pPr>
      <w:r>
        <w:t xml:space="preserve">A small number of items genuinely cannot be generated and must be attached by the team before submission: screenshots and continuous-integration run links, a signed or emailed client acceptance, and the confidential peer-evaluation form. These are the only remaining gaps and are marked "To attach".</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000"/>
        <w:gridCol w:w="3160"/>
        <w:gridCol w:w="1200"/>
        <w:gridCol w:w="1000"/>
      </w:tblGrid>
      <w:tr>
        <w:trPr>
          <w:tblHeader/>
        </w:trPr>
        <w:tc>
          <w:tcPr>
            <w:tcW w:type="dxa" w:w="4000"/>
            <w:shd w:fill="E6F2EC" w:val="clear"/>
            <w:tcMar>
              <w:top w:type="dxa" w:w="60"/>
              <w:left w:type="dxa" w:w="90"/>
              <w:bottom w:type="dxa" w:w="60"/>
              <w:right w:type="dxa" w:w="90"/>
            </w:tcMar>
          </w:tcPr>
          <w:p>
            <w:r>
              <w:rPr>
                <w:b/>
                <w:bCs/>
                <w:sz w:val="20"/>
                <w:szCs w:val="20"/>
              </w:rPr>
              <w:t xml:space="preserve">Deliverable</w:t>
            </w:r>
          </w:p>
        </w:tc>
        <w:tc>
          <w:tcPr>
            <w:tcW w:type="dxa" w:w="3160"/>
            <w:shd w:fill="E6F2EC" w:val="clear"/>
            <w:tcMar>
              <w:top w:type="dxa" w:w="60"/>
              <w:left w:type="dxa" w:w="90"/>
              <w:bottom w:type="dxa" w:w="60"/>
              <w:right w:type="dxa" w:w="90"/>
            </w:tcMar>
          </w:tcPr>
          <w:p>
            <w:r>
              <w:rPr>
                <w:b/>
                <w:bCs/>
                <w:sz w:val="20"/>
                <w:szCs w:val="20"/>
              </w:rPr>
              <w:t xml:space="preserve">Course docs folder</w:t>
            </w:r>
          </w:p>
        </w:tc>
        <w:tc>
          <w:tcPr>
            <w:tcW w:type="dxa" w:w="1200"/>
            <w:shd w:fill="E6F2EC" w:val="clear"/>
            <w:tcMar>
              <w:top w:type="dxa" w:w="60"/>
              <w:left w:type="dxa" w:w="90"/>
              <w:bottom w:type="dxa" w:w="60"/>
              <w:right w:type="dxa" w:w="90"/>
            </w:tcMar>
          </w:tcPr>
          <w:p>
            <w:r>
              <w:rPr>
                <w:b/>
                <w:bCs/>
                <w:sz w:val="20"/>
                <w:szCs w:val="20"/>
              </w:rPr>
              <w:t xml:space="preserve">Release tag</w:t>
            </w:r>
          </w:p>
        </w:tc>
        <w:tc>
          <w:tcPr>
            <w:tcW w:type="dxa" w:w="1000"/>
            <w:shd w:fill="E6F2EC" w:val="clear"/>
            <w:tcMar>
              <w:top w:type="dxa" w:w="60"/>
              <w:left w:type="dxa" w:w="90"/>
              <w:bottom w:type="dxa" w:w="60"/>
              <w:right w:type="dxa" w:w="90"/>
            </w:tcMar>
          </w:tcPr>
          <w:p>
            <w:r>
              <w:rPr>
                <w:b/>
                <w:bCs/>
                <w:sz w:val="20"/>
                <w:szCs w:val="20"/>
              </w:rPr>
              <w:t xml:space="preserve">Deadline</w:t>
            </w:r>
          </w:p>
        </w:tc>
      </w:tr>
      <w:tr>
        <w:tc>
          <w:tcPr>
            <w:tcW w:type="dxa" w:w="4000"/>
            <w:tcMar>
              <w:top w:type="dxa" w:w="60"/>
              <w:left w:type="dxa" w:w="90"/>
              <w:bottom w:type="dxa" w:w="60"/>
              <w:right w:type="dxa" w:w="90"/>
            </w:tcMar>
          </w:tcPr>
          <w:p>
            <w:r>
              <w:rPr>
                <w:b w:val="false"/>
                <w:bCs w:val="false"/>
                <w:sz w:val="20"/>
                <w:szCs w:val="20"/>
              </w:rPr>
              <w:t xml:space="preserve">D6 Sprint 2 Review, Test Plan and Quality Evidence</w:t>
            </w:r>
          </w:p>
        </w:tc>
        <w:tc>
          <w:tcPr>
            <w:tcW w:type="dxa" w:w="3160"/>
            <w:tcMar>
              <w:top w:type="dxa" w:w="60"/>
              <w:left w:type="dxa" w:w="90"/>
              <w:bottom w:type="dxa" w:w="60"/>
              <w:right w:type="dxa" w:w="90"/>
            </w:tcMar>
          </w:tcPr>
          <w:p>
            <w:r>
              <w:rPr>
                <w:b w:val="false"/>
                <w:bCs w:val="false"/>
                <w:sz w:val="20"/>
                <w:szCs w:val="20"/>
              </w:rPr>
              <w:t xml:space="preserve">docs/06_sprint_2_quality</w:t>
            </w:r>
          </w:p>
        </w:tc>
        <w:tc>
          <w:tcPr>
            <w:tcW w:type="dxa" w:w="1200"/>
            <w:tcMar>
              <w:top w:type="dxa" w:w="60"/>
              <w:left w:type="dxa" w:w="90"/>
              <w:bottom w:type="dxa" w:w="60"/>
              <w:right w:type="dxa" w:w="90"/>
            </w:tcMar>
          </w:tcPr>
          <w:p>
            <w:r>
              <w:rPr>
                <w:b w:val="false"/>
                <w:bCs w:val="false"/>
                <w:sz w:val="20"/>
                <w:szCs w:val="20"/>
              </w:rPr>
              <w:t xml:space="preserve">v0.2-beta</w:t>
            </w:r>
          </w:p>
        </w:tc>
        <w:tc>
          <w:tcPr>
            <w:tcW w:type="dxa" w:w="1000"/>
            <w:tcMar>
              <w:top w:type="dxa" w:w="60"/>
              <w:left w:type="dxa" w:w="90"/>
              <w:bottom w:type="dxa" w:w="60"/>
              <w:right w:type="dxa" w:w="90"/>
            </w:tcMar>
          </w:tcPr>
          <w:p>
            <w:r>
              <w:rPr>
                <w:b w:val="false"/>
                <w:bCs w:val="false"/>
                <w:sz w:val="20"/>
                <w:szCs w:val="20"/>
              </w:rPr>
              <w:t xml:space="preserve">Fri 25 Sep 2026, 5:00pm</w:t>
            </w:r>
          </w:p>
        </w:tc>
      </w:tr>
      <w:tr>
        <w:tc>
          <w:tcPr>
            <w:tcW w:type="dxa" w:w="4000"/>
            <w:tcMar>
              <w:top w:type="dxa" w:w="60"/>
              <w:left w:type="dxa" w:w="90"/>
              <w:bottom w:type="dxa" w:w="60"/>
              <w:right w:type="dxa" w:w="90"/>
            </w:tcMar>
          </w:tcPr>
          <w:p>
            <w:r>
              <w:rPr>
                <w:b w:val="false"/>
                <w:bCs w:val="false"/>
                <w:sz w:val="20"/>
                <w:szCs w:val="20"/>
              </w:rPr>
              <w:t xml:space="preserve">D7 Sprint 3 Review, Security/Privacy/AI Audit, Observability</w:t>
            </w:r>
          </w:p>
        </w:tc>
        <w:tc>
          <w:tcPr>
            <w:tcW w:type="dxa" w:w="3160"/>
            <w:tcMar>
              <w:top w:type="dxa" w:w="60"/>
              <w:left w:type="dxa" w:w="90"/>
              <w:bottom w:type="dxa" w:w="60"/>
              <w:right w:type="dxa" w:w="90"/>
            </w:tcMar>
          </w:tcPr>
          <w:p>
            <w:r>
              <w:rPr>
                <w:b w:val="false"/>
                <w:bCs w:val="false"/>
                <w:sz w:val="20"/>
                <w:szCs w:val="20"/>
              </w:rPr>
              <w:t xml:space="preserve">docs/07_sprint_3_security_observability</w:t>
            </w:r>
          </w:p>
        </w:tc>
        <w:tc>
          <w:tcPr>
            <w:tcW w:type="dxa" w:w="1200"/>
            <w:tcMar>
              <w:top w:type="dxa" w:w="60"/>
              <w:left w:type="dxa" w:w="90"/>
              <w:bottom w:type="dxa" w:w="60"/>
              <w:right w:type="dxa" w:w="90"/>
            </w:tcMar>
          </w:tcPr>
          <w:p>
            <w:r>
              <w:rPr>
                <w:b w:val="false"/>
                <w:bCs w:val="false"/>
                <w:sz w:val="20"/>
                <w:szCs w:val="20"/>
              </w:rPr>
              <w:t xml:space="preserve">v0.3-staging</w:t>
            </w:r>
          </w:p>
        </w:tc>
        <w:tc>
          <w:tcPr>
            <w:tcW w:type="dxa" w:w="1000"/>
            <w:tcMar>
              <w:top w:type="dxa" w:w="60"/>
              <w:left w:type="dxa" w:w="90"/>
              <w:bottom w:type="dxa" w:w="60"/>
              <w:right w:type="dxa" w:w="90"/>
            </w:tcMar>
          </w:tcPr>
          <w:p>
            <w:r>
              <w:rPr>
                <w:b w:val="false"/>
                <w:bCs w:val="false"/>
                <w:sz w:val="20"/>
                <w:szCs w:val="20"/>
              </w:rPr>
              <w:t xml:space="preserve">Fri 2 Oct 2026, 5:00pm</w:t>
            </w:r>
          </w:p>
        </w:tc>
      </w:tr>
      <w:tr>
        <w:tc>
          <w:tcPr>
            <w:tcW w:type="dxa" w:w="4000"/>
            <w:tcMar>
              <w:top w:type="dxa" w:w="60"/>
              <w:left w:type="dxa" w:w="90"/>
              <w:bottom w:type="dxa" w:w="60"/>
              <w:right w:type="dxa" w:w="90"/>
            </w:tcMar>
          </w:tcPr>
          <w:p>
            <w:r>
              <w:rPr>
                <w:b w:val="false"/>
                <w:bCs w:val="false"/>
                <w:sz w:val="20"/>
                <w:szCs w:val="20"/>
              </w:rPr>
              <w:t xml:space="preserve">D8 Sprint 4 Review, Release Candidate, User Manual Draft</w:t>
            </w:r>
          </w:p>
        </w:tc>
        <w:tc>
          <w:tcPr>
            <w:tcW w:type="dxa" w:w="3160"/>
            <w:tcMar>
              <w:top w:type="dxa" w:w="60"/>
              <w:left w:type="dxa" w:w="90"/>
              <w:bottom w:type="dxa" w:w="60"/>
              <w:right w:type="dxa" w:w="90"/>
            </w:tcMar>
          </w:tcPr>
          <w:p>
            <w:r>
              <w:rPr>
                <w:b w:val="false"/>
                <w:bCs w:val="false"/>
                <w:sz w:val="20"/>
                <w:szCs w:val="20"/>
              </w:rPr>
              <w:t xml:space="preserve">docs/08_sprint_4_release_candidate</w:t>
            </w:r>
          </w:p>
        </w:tc>
        <w:tc>
          <w:tcPr>
            <w:tcW w:type="dxa" w:w="1200"/>
            <w:tcMar>
              <w:top w:type="dxa" w:w="60"/>
              <w:left w:type="dxa" w:w="90"/>
              <w:bottom w:type="dxa" w:w="60"/>
              <w:right w:type="dxa" w:w="90"/>
            </w:tcMar>
          </w:tcPr>
          <w:p>
            <w:r>
              <w:rPr>
                <w:b w:val="false"/>
                <w:bCs w:val="false"/>
                <w:sz w:val="20"/>
                <w:szCs w:val="20"/>
              </w:rPr>
              <w:t xml:space="preserve">v0.9-rc</w:t>
            </w:r>
          </w:p>
        </w:tc>
        <w:tc>
          <w:tcPr>
            <w:tcW w:type="dxa" w:w="1000"/>
            <w:tcMar>
              <w:top w:type="dxa" w:w="60"/>
              <w:left w:type="dxa" w:w="90"/>
              <w:bottom w:type="dxa" w:w="60"/>
              <w:right w:type="dxa" w:w="90"/>
            </w:tcMar>
          </w:tcPr>
          <w:p>
            <w:r>
              <w:rPr>
                <w:b w:val="false"/>
                <w:bCs w:val="false"/>
                <w:sz w:val="20"/>
                <w:szCs w:val="20"/>
              </w:rPr>
              <w:t xml:space="preserve">Fri 9 Oct 2026, 5:00pm</w:t>
            </w:r>
          </w:p>
        </w:tc>
      </w:tr>
      <w:tr>
        <w:tc>
          <w:tcPr>
            <w:tcW w:type="dxa" w:w="4000"/>
            <w:tcMar>
              <w:top w:type="dxa" w:w="60"/>
              <w:left w:type="dxa" w:w="90"/>
              <w:bottom w:type="dxa" w:w="60"/>
              <w:right w:type="dxa" w:w="90"/>
            </w:tcMar>
          </w:tcPr>
          <w:p>
            <w:r>
              <w:rPr>
                <w:b w:val="false"/>
                <w:bCs w:val="false"/>
                <w:sz w:val="20"/>
                <w:szCs w:val="20"/>
              </w:rPr>
              <w:t xml:space="preserve">D9 Final Demo, User Manual, Deployment/Ops, Handoff</w:t>
            </w:r>
          </w:p>
        </w:tc>
        <w:tc>
          <w:tcPr>
            <w:tcW w:type="dxa" w:w="3160"/>
            <w:tcMar>
              <w:top w:type="dxa" w:w="60"/>
              <w:left w:type="dxa" w:w="90"/>
              <w:bottom w:type="dxa" w:w="60"/>
              <w:right w:type="dxa" w:w="90"/>
            </w:tcMar>
          </w:tcPr>
          <w:p>
            <w:r>
              <w:rPr>
                <w:b w:val="false"/>
                <w:bCs w:val="false"/>
                <w:sz w:val="20"/>
                <w:szCs w:val="20"/>
              </w:rPr>
              <w:t xml:space="preserve">docs/09_final_demo_handoff</w:t>
            </w:r>
          </w:p>
        </w:tc>
        <w:tc>
          <w:tcPr>
            <w:tcW w:type="dxa" w:w="1200"/>
            <w:tcMar>
              <w:top w:type="dxa" w:w="60"/>
              <w:left w:type="dxa" w:w="90"/>
              <w:bottom w:type="dxa" w:w="60"/>
              <w:right w:type="dxa" w:w="90"/>
            </w:tcMar>
          </w:tcPr>
          <w:p>
            <w:r>
              <w:rPr>
                <w:b w:val="false"/>
                <w:bCs w:val="false"/>
                <w:sz w:val="20"/>
                <w:szCs w:val="20"/>
              </w:rPr>
              <w:t xml:space="preserve">v1.0-demo</w:t>
            </w:r>
          </w:p>
        </w:tc>
        <w:tc>
          <w:tcPr>
            <w:tcW w:type="dxa" w:w="1000"/>
            <w:tcMar>
              <w:top w:type="dxa" w:w="60"/>
              <w:left w:type="dxa" w:w="90"/>
              <w:bottom w:type="dxa" w:w="60"/>
              <w:right w:type="dxa" w:w="90"/>
            </w:tcMar>
          </w:tcPr>
          <w:p>
            <w:r>
              <w:rPr>
                <w:b w:val="false"/>
                <w:bCs w:val="false"/>
                <w:sz w:val="20"/>
                <w:szCs w:val="20"/>
              </w:rPr>
              <w:t xml:space="preserve">Fri 16 Oct 2026, 5:00pm</w:t>
            </w:r>
          </w:p>
        </w:tc>
      </w:tr>
      <w:tr>
        <w:tc>
          <w:tcPr>
            <w:tcW w:type="dxa" w:w="4000"/>
            <w:tcMar>
              <w:top w:type="dxa" w:w="60"/>
              <w:left w:type="dxa" w:w="90"/>
              <w:bottom w:type="dxa" w:w="60"/>
              <w:right w:type="dxa" w:w="90"/>
            </w:tcMar>
          </w:tcPr>
          <w:p>
            <w:r>
              <w:rPr>
                <w:b w:val="false"/>
                <w:bCs w:val="false"/>
                <w:sz w:val="20"/>
                <w:szCs w:val="20"/>
              </w:rPr>
              <w:t xml:space="preserve">D10 Repository Freeze, Post-Mortem, Peer Eval, Evidence</w:t>
            </w:r>
          </w:p>
        </w:tc>
        <w:tc>
          <w:tcPr>
            <w:tcW w:type="dxa" w:w="3160"/>
            <w:tcMar>
              <w:top w:type="dxa" w:w="60"/>
              <w:left w:type="dxa" w:w="90"/>
              <w:bottom w:type="dxa" w:w="60"/>
              <w:right w:type="dxa" w:w="90"/>
            </w:tcMar>
          </w:tcPr>
          <w:p>
            <w:r>
              <w:rPr>
                <w:b w:val="false"/>
                <w:bCs w:val="false"/>
                <w:sz w:val="20"/>
                <w:szCs w:val="20"/>
              </w:rPr>
              <w:t xml:space="preserve">docs/10_postmortem_final_freeze</w:t>
            </w:r>
          </w:p>
        </w:tc>
        <w:tc>
          <w:tcPr>
            <w:tcW w:type="dxa" w:w="1200"/>
            <w:tcMar>
              <w:top w:type="dxa" w:w="60"/>
              <w:left w:type="dxa" w:w="90"/>
              <w:bottom w:type="dxa" w:w="60"/>
              <w:right w:type="dxa" w:w="90"/>
            </w:tcMar>
          </w:tcPr>
          <w:p>
            <w:r>
              <w:rPr>
                <w:b w:val="false"/>
                <w:bCs w:val="false"/>
                <w:sz w:val="20"/>
                <w:szCs w:val="20"/>
              </w:rPr>
              <w:t xml:space="preserve">v1.0-handoff</w:t>
            </w:r>
          </w:p>
        </w:tc>
        <w:tc>
          <w:tcPr>
            <w:tcW w:type="dxa" w:w="1000"/>
            <w:tcMar>
              <w:top w:type="dxa" w:w="60"/>
              <w:left w:type="dxa" w:w="90"/>
              <w:bottom w:type="dxa" w:w="60"/>
              <w:right w:type="dxa" w:w="90"/>
            </w:tcMar>
          </w:tcPr>
          <w:p>
            <w:r>
              <w:rPr>
                <w:b w:val="false"/>
                <w:bCs w:val="false"/>
                <w:sz w:val="20"/>
                <w:szCs w:val="20"/>
              </w:rPr>
              <w:t xml:space="preserve">Fri 23 Oct 2026, 5:00pm</w:t>
            </w:r>
          </w:p>
        </w:tc>
      </w:tr>
    </w:tbl>
    <w:p>
      <w:pPr>
        <w:spacing w:after="60"/>
      </w:pPr>
    </w:p>
    <w:p>
      <w:pPr>
        <w:pStyle w:val="Heading3"/>
        <w:spacing w:before="160" w:after="80"/>
      </w:pPr>
      <w:r>
        <w:rPr>
          <w:b/>
          <w:bCs/>
          <w:color w:val="0F1F1A"/>
        </w:rPr>
        <w:t xml:space="preserve">Technology and tools used</w:t>
      </w:r>
    </w:p>
    <w:p>
      <w:pPr>
        <w:pStyle w:val="ListParagraph"/>
        <w:numPr>
          <w:ilvl w:val="0"/>
          <w:numId w:val="1"/>
        </w:numPr>
        <w:spacing w:after="60" w:line="268"/>
      </w:pPr>
      <w:r>
        <w:rPr>
          <w:b/>
          <w:bCs/>
        </w:rPr>
        <w:t xml:space="preserve">Frontend: </w:t>
      </w:r>
      <w:r>
        <w:t xml:space="preserve">Next.js 16 (App Router, Turbopack), React 19, TypeScript, Tailwind CSS v4.</w:t>
      </w:r>
    </w:p>
    <w:p>
      <w:pPr>
        <w:pStyle w:val="ListParagraph"/>
        <w:numPr>
          <w:ilvl w:val="0"/>
          <w:numId w:val="1"/>
        </w:numPr>
        <w:spacing w:after="60" w:line="268"/>
      </w:pPr>
      <w:r>
        <w:rPr>
          <w:b/>
          <w:bCs/>
        </w:rPr>
        <w:t xml:space="preserve">Backend: </w:t>
      </w:r>
      <w:r>
        <w:t xml:space="preserve">Supabase: PostgreSQL, Authentication, Row Level Security and Realtime; business rules in SQL functions and triggers.</w:t>
      </w:r>
    </w:p>
    <w:p>
      <w:pPr>
        <w:pStyle w:val="ListParagraph"/>
        <w:numPr>
          <w:ilvl w:val="0"/>
          <w:numId w:val="1"/>
        </w:numPr>
        <w:spacing w:after="60" w:line="268"/>
      </w:pPr>
      <w:r>
        <w:rPr>
          <w:b/>
          <w:bCs/>
        </w:rPr>
        <w:t xml:space="preserve">Input / hardware: </w:t>
      </w:r>
      <w:r>
        <w:t xml:space="preserve">ZXing camera barcode scanning.</w:t>
      </w:r>
    </w:p>
    <w:p>
      <w:pPr>
        <w:pStyle w:val="ListParagraph"/>
        <w:numPr>
          <w:ilvl w:val="0"/>
          <w:numId w:val="1"/>
        </w:numPr>
        <w:spacing w:after="60" w:line="268"/>
      </w:pPr>
      <w:r>
        <w:rPr>
          <w:b/>
          <w:bCs/>
        </w:rPr>
        <w:t xml:space="preserve">Tooling / hosting: </w:t>
      </w:r>
      <w:r>
        <w:t xml:space="preserve">ESLint; Git and GitHub (issues, pull requests); Vercel for hosting and continuous deployment.</w:t>
      </w:r>
    </w:p>
    <w:p>
      <w:pPr>
        <w:pStyle w:val="ListParagraph"/>
        <w:numPr>
          <w:ilvl w:val="0"/>
          <w:numId w:val="1"/>
        </w:numPr>
        <w:spacing w:after="60" w:line="268"/>
      </w:pPr>
      <w:r>
        <w:rPr>
          <w:b/>
          <w:bCs/>
        </w:rPr>
        <w:t xml:space="preserve">Repository layout: </w:t>
      </w:r>
      <w:r>
        <w:t xml:space="preserve">frontend/ (the Next.js client) and backend/ (the Supabase SQL).</w:t>
      </w:r>
    </w:p>
    <w:p>
      <w:r>
        <w:br w:type="page"/>
      </w:r>
    </w:p>
    <w:p>
      <w:pPr>
        <w:pStyle w:val="Heading1"/>
        <w:spacing w:before="320" w:after="140"/>
      </w:pPr>
      <w:r>
        <w:rPr>
          <w:b/>
          <w:bCs/>
          <w:color w:val="1F7A52"/>
        </w:rPr>
        <w:t xml:space="preserve">D6. Sprint 2 Review Report, Test Plan and Quality Evidence</w:t>
      </w:r>
    </w:p>
    <w:p>
      <w:pPr>
        <w:spacing w:after="120" w:line="276"/>
      </w:pPr>
      <w:r>
        <w:rPr>
          <w:b/>
          <w:bCs/>
        </w:rPr>
        <w:t xml:space="preserve">Marks: </w:t>
      </w:r>
      <w:r>
        <w:t xml:space="preserve">7/100.    </w:t>
      </w:r>
      <w:r>
        <w:rPr>
          <w:b/>
          <w:bCs/>
        </w:rPr>
        <w:t xml:space="preserve">Tag: </w:t>
      </w:r>
      <w:r>
        <w:t xml:space="preserve">v0.2-beta.    </w:t>
      </w:r>
      <w:r>
        <w:rPr>
          <w:b/>
          <w:bCs/>
        </w:rPr>
        <w:t xml:space="preserve">Folder: </w:t>
      </w:r>
      <w:r>
        <w:t xml:space="preserve">docs/06_sprint_2_quality.</w:t>
      </w:r>
    </w:p>
    <w:p>
      <w:pPr>
        <w:pStyle w:val="Heading2"/>
        <w:spacing w:before="220" w:after="100"/>
      </w:pPr>
      <w:r>
        <w:rPr>
          <w:b/>
          <w:bCs/>
          <w:color w:val="0F1F1A"/>
        </w:rPr>
        <w:t xml:space="preserve">A. Sprint summary</w:t>
      </w:r>
    </w:p>
    <w:p>
      <w:pPr>
        <w:pStyle w:val="ListParagraph"/>
        <w:numPr>
          <w:ilvl w:val="0"/>
          <w:numId w:val="1"/>
        </w:numPr>
        <w:spacing w:after="60" w:line="268"/>
      </w:pPr>
      <w:r>
        <w:rPr>
          <w:b/>
          <w:bCs/>
        </w:rPr>
        <w:t xml:space="preserve">Sprint goal: </w:t>
      </w:r>
      <w:r>
        <w:t xml:space="preserve">Deliver a complete, usable point of sale and correct inventory accounting so a cashier can sell real items and stock always stays accurate, and make the counter work on phone, tablet and desktop.</w:t>
      </w:r>
    </w:p>
    <w:p>
      <w:pPr>
        <w:pStyle w:val="ListParagraph"/>
        <w:numPr>
          <w:ilvl w:val="0"/>
          <w:numId w:val="1"/>
        </w:numPr>
        <w:spacing w:after="60" w:line="268"/>
      </w:pPr>
      <w:r>
        <w:rPr>
          <w:b/>
          <w:bCs/>
        </w:rPr>
        <w:t xml:space="preserve">Dates covered: </w:t>
      </w:r>
      <w:r>
        <w:t xml:space="preserve">Sprint 2 window (development 13-14 October 2026).</w:t>
      </w:r>
    </w:p>
    <w:p>
      <w:pPr>
        <w:spacing w:after="120" w:line="276"/>
      </w:pPr>
      <w:r>
        <w:t xml:space="preserve">Sprint backlog status: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200"/>
        <w:gridCol w:w="900"/>
        <w:gridCol w:w="1560"/>
        <w:gridCol w:w="2700"/>
      </w:tblGrid>
      <w:tr>
        <w:trPr>
          <w:tblHeader/>
        </w:trPr>
        <w:tc>
          <w:tcPr>
            <w:tcW w:type="dxa" w:w="4200"/>
            <w:shd w:fill="E6F2EC" w:val="clear"/>
            <w:tcMar>
              <w:top w:type="dxa" w:w="60"/>
              <w:left w:type="dxa" w:w="90"/>
              <w:bottom w:type="dxa" w:w="60"/>
              <w:right w:type="dxa" w:w="90"/>
            </w:tcMar>
          </w:tcPr>
          <w:p>
            <w:r>
              <w:rPr>
                <w:b/>
                <w:bCs/>
                <w:sz w:val="20"/>
                <w:szCs w:val="20"/>
              </w:rPr>
              <w:t xml:space="preserve">Story</w:t>
            </w:r>
          </w:p>
        </w:tc>
        <w:tc>
          <w:tcPr>
            <w:tcW w:type="dxa" w:w="900"/>
            <w:shd w:fill="E6F2EC" w:val="clear"/>
            <w:tcMar>
              <w:top w:type="dxa" w:w="60"/>
              <w:left w:type="dxa" w:w="90"/>
              <w:bottom w:type="dxa" w:w="60"/>
              <w:right w:type="dxa" w:w="90"/>
            </w:tcMar>
          </w:tcPr>
          <w:p>
            <w:r>
              <w:rPr>
                <w:b/>
                <w:bCs/>
                <w:sz w:val="20"/>
                <w:szCs w:val="20"/>
              </w:rPr>
              <w:t xml:space="preserve">Points</w:t>
            </w:r>
          </w:p>
        </w:tc>
        <w:tc>
          <w:tcPr>
            <w:tcW w:type="dxa" w:w="1560"/>
            <w:shd w:fill="E6F2EC" w:val="clear"/>
            <w:tcMar>
              <w:top w:type="dxa" w:w="60"/>
              <w:left w:type="dxa" w:w="90"/>
              <w:bottom w:type="dxa" w:w="60"/>
              <w:right w:type="dxa" w:w="90"/>
            </w:tcMar>
          </w:tcPr>
          <w:p>
            <w:r>
              <w:rPr>
                <w:b/>
                <w:bCs/>
                <w:sz w:val="20"/>
                <w:szCs w:val="20"/>
              </w:rPr>
              <w:t xml:space="preserve">Status</w:t>
            </w:r>
          </w:p>
        </w:tc>
        <w:tc>
          <w:tcPr>
            <w:tcW w:type="dxa" w:w="2700"/>
            <w:shd w:fill="E6F2EC" w:val="clear"/>
            <w:tcMar>
              <w:top w:type="dxa" w:w="60"/>
              <w:left w:type="dxa" w:w="90"/>
              <w:bottom w:type="dxa" w:w="60"/>
              <w:right w:type="dxa" w:w="90"/>
            </w:tcMar>
          </w:tcPr>
          <w:p>
            <w:r>
              <w:rPr>
                <w:b/>
                <w:bCs/>
                <w:sz w:val="20"/>
                <w:szCs w:val="20"/>
              </w:rPr>
              <w:t xml:space="preserve">Evidence (commit)</w:t>
            </w:r>
          </w:p>
        </w:tc>
      </w:tr>
      <w:tr>
        <w:tc>
          <w:tcPr>
            <w:tcW w:type="dxa" w:w="4200"/>
            <w:tcMar>
              <w:top w:type="dxa" w:w="60"/>
              <w:left w:type="dxa" w:w="90"/>
              <w:bottom w:type="dxa" w:w="60"/>
              <w:right w:type="dxa" w:w="90"/>
            </w:tcMar>
          </w:tcPr>
          <w:p>
            <w:r>
              <w:rPr>
                <w:b w:val="false"/>
                <w:bCs w:val="false"/>
                <w:sz w:val="20"/>
                <w:szCs w:val="20"/>
              </w:rPr>
              <w:t xml:space="preserve">Point of sale: scan/search, cart, payments, change, receipt</w:t>
            </w:r>
          </w:p>
        </w:tc>
        <w:tc>
          <w:tcPr>
            <w:tcW w:type="dxa" w:w="900"/>
            <w:tcMar>
              <w:top w:type="dxa" w:w="60"/>
              <w:left w:type="dxa" w:w="90"/>
              <w:bottom w:type="dxa" w:w="60"/>
              <w:right w:type="dxa" w:w="90"/>
            </w:tcMar>
          </w:tcPr>
          <w:p>
            <w:r>
              <w:rPr>
                <w:b w:val="false"/>
                <w:bCs w:val="false"/>
                <w:sz w:val="20"/>
                <w:szCs w:val="20"/>
              </w:rPr>
              <w:t xml:space="preserve">5</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79a10d4</w:t>
            </w:r>
          </w:p>
        </w:tc>
      </w:tr>
      <w:tr>
        <w:tc>
          <w:tcPr>
            <w:tcW w:type="dxa" w:w="4200"/>
            <w:tcMar>
              <w:top w:type="dxa" w:w="60"/>
              <w:left w:type="dxa" w:w="90"/>
              <w:bottom w:type="dxa" w:w="60"/>
              <w:right w:type="dxa" w:w="90"/>
            </w:tcMar>
          </w:tcPr>
          <w:p>
            <w:r>
              <w:rPr>
                <w:b w:val="false"/>
                <w:bCs w:val="false"/>
                <w:sz w:val="20"/>
                <w:szCs w:val="20"/>
              </w:rPr>
              <w:t xml:space="preserve">Automatic stock accounting on sale and purchase-order receive</w:t>
            </w:r>
          </w:p>
        </w:tc>
        <w:tc>
          <w:tcPr>
            <w:tcW w:type="dxa" w:w="900"/>
            <w:tcMar>
              <w:top w:type="dxa" w:w="60"/>
              <w:left w:type="dxa" w:w="90"/>
              <w:bottom w:type="dxa" w:w="60"/>
              <w:right w:type="dxa" w:w="90"/>
            </w:tcMar>
          </w:tcPr>
          <w:p>
            <w:r>
              <w:rPr>
                <w:b w:val="false"/>
                <w:bCs w:val="false"/>
                <w:sz w:val="20"/>
                <w:szCs w:val="20"/>
              </w:rPr>
              <w:t xml:space="preserve">5</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7a55cf6</w:t>
            </w:r>
          </w:p>
        </w:tc>
      </w:tr>
      <w:tr>
        <w:tc>
          <w:tcPr>
            <w:tcW w:type="dxa" w:w="4200"/>
            <w:tcMar>
              <w:top w:type="dxa" w:w="60"/>
              <w:left w:type="dxa" w:w="90"/>
              <w:bottom w:type="dxa" w:w="60"/>
              <w:right w:type="dxa" w:w="90"/>
            </w:tcMar>
          </w:tcPr>
          <w:p>
            <w:r>
              <w:rPr>
                <w:b w:val="false"/>
                <w:bCs w:val="false"/>
                <w:sz w:val="20"/>
                <w:szCs w:val="20"/>
              </w:rPr>
              <w:t xml:space="preserve">Mobile/tablet cart as a slide-in drawer</w:t>
            </w:r>
          </w:p>
        </w:tc>
        <w:tc>
          <w:tcPr>
            <w:tcW w:type="dxa" w:w="900"/>
            <w:tcMar>
              <w:top w:type="dxa" w:w="60"/>
              <w:left w:type="dxa" w:w="90"/>
              <w:bottom w:type="dxa" w:w="60"/>
              <w:right w:type="dxa" w:w="90"/>
            </w:tcMar>
          </w:tcPr>
          <w:p>
            <w:r>
              <w:rPr>
                <w:b w:val="false"/>
                <w:bCs w:val="false"/>
                <w:sz w:val="20"/>
                <w:szCs w:val="20"/>
              </w:rPr>
              <w:t xml:space="preserve">3</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79a10d4</w:t>
            </w:r>
          </w:p>
        </w:tc>
      </w:tr>
      <w:tr>
        <w:tc>
          <w:tcPr>
            <w:tcW w:type="dxa" w:w="4200"/>
            <w:tcMar>
              <w:top w:type="dxa" w:w="60"/>
              <w:left w:type="dxa" w:w="90"/>
              <w:bottom w:type="dxa" w:w="60"/>
              <w:right w:type="dxa" w:w="90"/>
            </w:tcMar>
          </w:tcPr>
          <w:p>
            <w:r>
              <w:rPr>
                <w:b w:val="false"/>
                <w:bCs w:val="false"/>
                <w:sz w:val="20"/>
                <w:szCs w:val="20"/>
              </w:rPr>
              <w:t xml:space="preserve">Dropdown navigation on small screens</w:t>
            </w:r>
          </w:p>
        </w:tc>
        <w:tc>
          <w:tcPr>
            <w:tcW w:type="dxa" w:w="900"/>
            <w:tcMar>
              <w:top w:type="dxa" w:w="60"/>
              <w:left w:type="dxa" w:w="90"/>
              <w:bottom w:type="dxa" w:w="60"/>
              <w:right w:type="dxa" w:w="90"/>
            </w:tcMar>
          </w:tcPr>
          <w:p>
            <w:r>
              <w:rPr>
                <w:b w:val="false"/>
                <w:bCs w:val="false"/>
                <w:sz w:val="20"/>
                <w:szCs w:val="20"/>
              </w:rPr>
              <w:t xml:space="preserve">2</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1d00a2a</w:t>
            </w:r>
          </w:p>
        </w:tc>
      </w:tr>
      <w:tr>
        <w:tc>
          <w:tcPr>
            <w:tcW w:type="dxa" w:w="4200"/>
            <w:tcMar>
              <w:top w:type="dxa" w:w="60"/>
              <w:left w:type="dxa" w:w="90"/>
              <w:bottom w:type="dxa" w:w="60"/>
              <w:right w:type="dxa" w:w="90"/>
            </w:tcMar>
          </w:tcPr>
          <w:p>
            <w:r>
              <w:rPr>
                <w:b w:val="false"/>
                <w:bCs w:val="false"/>
                <w:sz w:val="20"/>
                <w:szCs w:val="20"/>
              </w:rPr>
              <w:t xml:space="preserve">Touch responsiveness and tap feedback</w:t>
            </w:r>
          </w:p>
        </w:tc>
        <w:tc>
          <w:tcPr>
            <w:tcW w:type="dxa" w:w="900"/>
            <w:tcMar>
              <w:top w:type="dxa" w:w="60"/>
              <w:left w:type="dxa" w:w="90"/>
              <w:bottom w:type="dxa" w:w="60"/>
              <w:right w:type="dxa" w:w="90"/>
            </w:tcMar>
          </w:tcPr>
          <w:p>
            <w:r>
              <w:rPr>
                <w:b w:val="false"/>
                <w:bCs w:val="false"/>
                <w:sz w:val="20"/>
                <w:szCs w:val="20"/>
              </w:rPr>
              <w:t xml:space="preserve">2</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c432319</w:t>
            </w:r>
          </w:p>
        </w:tc>
      </w:tr>
      <w:tr>
        <w:tc>
          <w:tcPr>
            <w:tcW w:type="dxa" w:w="4200"/>
            <w:tcMar>
              <w:top w:type="dxa" w:w="60"/>
              <w:left w:type="dxa" w:w="90"/>
              <w:bottom w:type="dxa" w:w="60"/>
              <w:right w:type="dxa" w:w="90"/>
            </w:tcMar>
          </w:tcPr>
          <w:p>
            <w:r>
              <w:rPr>
                <w:b w:val="false"/>
                <w:bCs w:val="false"/>
                <w:sz w:val="20"/>
                <w:szCs w:val="20"/>
              </w:rPr>
              <w:t xml:space="preserve">Custom styled dropdown filters</w:t>
            </w:r>
          </w:p>
        </w:tc>
        <w:tc>
          <w:tcPr>
            <w:tcW w:type="dxa" w:w="900"/>
            <w:tcMar>
              <w:top w:type="dxa" w:w="60"/>
              <w:left w:type="dxa" w:w="90"/>
              <w:bottom w:type="dxa" w:w="60"/>
              <w:right w:type="dxa" w:w="90"/>
            </w:tcMar>
          </w:tcPr>
          <w:p>
            <w:r>
              <w:rPr>
                <w:b w:val="false"/>
                <w:bCs w:val="false"/>
                <w:sz w:val="20"/>
                <w:szCs w:val="20"/>
              </w:rPr>
              <w:t xml:space="preserve">1</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15f8eb8</w:t>
            </w:r>
          </w:p>
        </w:tc>
      </w:tr>
    </w:tbl>
    <w:p>
      <w:pPr>
        <w:pStyle w:val="Heading2"/>
        <w:spacing w:before="220" w:after="100"/>
      </w:pPr>
      <w:r>
        <w:rPr>
          <w:b/>
          <w:bCs/>
          <w:color w:val="0F1F1A"/>
        </w:rPr>
        <w:t xml:space="preserve">B. Requirements and backlog changes</w:t>
      </w:r>
    </w:p>
    <w:p>
      <w:pPr>
        <w:pStyle w:val="ListParagraph"/>
        <w:numPr>
          <w:ilvl w:val="0"/>
          <w:numId w:val="1"/>
        </w:numPr>
        <w:spacing w:after="60" w:line="268"/>
      </w:pPr>
      <w:r>
        <w:t xml:space="preserve">The cart on mobile was changed from a stacked panel below the products to a slide-in drawer from the right, after client feedback that add-to-cart feedback was weak on phones.</w:t>
      </w:r>
    </w:p>
    <w:p>
      <w:pPr>
        <w:pStyle w:val="ListParagraph"/>
        <w:numPr>
          <w:ilvl w:val="0"/>
          <w:numId w:val="1"/>
        </w:numPr>
        <w:spacing w:after="60" w:line="268"/>
      </w:pPr>
      <w:r>
        <w:t xml:space="preserve">A custom dropdown component was added because native browser dropdowns could not be styled to match the design; this was implemented immediately as a small UI improvement rather than deferred.</w:t>
      </w:r>
    </w:p>
    <w:p>
      <w:pPr>
        <w:pStyle w:val="ListParagraph"/>
        <w:numPr>
          <w:ilvl w:val="0"/>
          <w:numId w:val="1"/>
        </w:numPr>
        <w:spacing w:after="60" w:line="268"/>
      </w:pPr>
      <w:r>
        <w:t xml:space="preserve">No requirements were removed; all changes stayed within the agreed scope and were committed to the main branch through small, reviewable commits.</w:t>
      </w:r>
    </w:p>
    <w:p>
      <w:pPr>
        <w:pStyle w:val="Heading2"/>
        <w:spacing w:before="220" w:after="100"/>
      </w:pPr>
      <w:r>
        <w:rPr>
          <w:b/>
          <w:bCs/>
          <w:color w:val="0F1F1A"/>
        </w:rPr>
        <w:t xml:space="preserve">C. Engineering evidence</w:t>
      </w:r>
    </w:p>
    <w:p>
      <w:pPr>
        <w:pStyle w:val="ListParagraph"/>
        <w:numPr>
          <w:ilvl w:val="0"/>
          <w:numId w:val="1"/>
        </w:numPr>
        <w:spacing w:after="60" w:line="268"/>
      </w:pPr>
      <w:r>
        <w:rPr>
          <w:b/>
          <w:bCs/>
        </w:rPr>
        <w:t xml:space="preserve">Commits merged this sprint: </w:t>
      </w:r>
      <w:r>
        <w:t xml:space="preserve">79a10d4 (mobile cart drawer), 7a55cf6 (stock updates on sales and orders), 1d00a2a (mobile navigation), c432319 (touch responsiveness), 15f8eb8 (custom Select).</w:t>
      </w:r>
    </w:p>
    <w:p>
      <w:pPr>
        <w:pStyle w:val="ListParagraph"/>
        <w:numPr>
          <w:ilvl w:val="0"/>
          <w:numId w:val="1"/>
        </w:numPr>
        <w:spacing w:after="60" w:line="268"/>
      </w:pPr>
      <w:r>
        <w:rPr>
          <w:b/>
          <w:bCs/>
        </w:rPr>
        <w:t xml:space="preserve">Functionality delivered: </w:t>
      </w:r>
      <w:r>
        <w:t xml:space="preserve">full counter with cash, MoMo and card, cash tendered and change, an 80mm printable receipt, automatic stock deduction on sale, stock increase on purchase-order receipt, suppliers, purchase orders, and reports and valuation.</w:t>
      </w:r>
    </w:p>
    <w:p>
      <w:pPr>
        <w:pStyle w:val="ListParagraph"/>
        <w:numPr>
          <w:ilvl w:val="0"/>
          <w:numId w:val="1"/>
        </w:numPr>
        <w:spacing w:after="60" w:line="268"/>
      </w:pPr>
      <w:r>
        <w:rPr>
          <w:b/>
          <w:bCs/>
        </w:rPr>
        <w:t xml:space="preserve">Deployment: </w:t>
      </w:r>
      <w:r>
        <w:t xml:space="preserve">the application is deployed on Vercel at centric-system-ltd.vercel.app and connected to a Supabase project.</w:t>
      </w:r>
    </w:p>
    <w:p>
      <w:pPr>
        <w:pStyle w:val="ListParagraph"/>
        <w:numPr>
          <w:ilvl w:val="0"/>
          <w:numId w:val="1"/>
        </w:numPr>
        <w:spacing w:after="60" w:line="268"/>
      </w:pPr>
      <w:r>
        <w:rPr>
          <w:b/>
          <w:bCs/>
        </w:rPr>
        <w:t xml:space="preserve">Known defects / technical debt at end of sprint: </w:t>
      </w:r>
      <w:r>
        <w:t xml:space="preserve">automated tests and continuous integration were not yet in place; verification was manual (database checks and emulated-device testing).</w:t>
      </w:r>
    </w:p>
    <w:p>
      <w:pPr>
        <w:pBdr>
          <w:left w:val="single" w:color="E0A020" w:sz="18" w:space="8"/>
        </w:pBdr>
        <w:shd w:fill="FFF7E6" w:val="clear"/>
        <w:spacing w:after="120"/>
      </w:pPr>
      <w:r>
        <w:rPr>
          <w:b/>
          <w:bCs/>
          <w:color w:val="9A6B00"/>
        </w:rPr>
        <w:t xml:space="preserve">To attach: </w:t>
      </w:r>
      <w:r>
        <w:rPr>
          <w:i/>
          <w:iCs/>
          <w:color w:val="6b5000"/>
        </w:rPr>
        <w:t xml:space="preserve">continuous-integration run link or screenshot, the Vercel deployment screenshot, and a short screen-recording of a completed sale.</w:t>
      </w:r>
    </w:p>
    <w:p>
      <w:pPr>
        <w:pStyle w:val="Heading2"/>
        <w:spacing w:before="220" w:after="100"/>
      </w:pPr>
      <w:r>
        <w:rPr>
          <w:b/>
          <w:bCs/>
          <w:color w:val="0F1F1A"/>
        </w:rPr>
        <w:t xml:space="preserve">D. Metrics and reflection</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680"/>
        <w:gridCol w:w="4680"/>
      </w:tblGrid>
      <w:tr>
        <w:trPr>
          <w:tblHeader/>
        </w:trPr>
        <w:tc>
          <w:tcPr>
            <w:tcW w:type="dxa" w:w="4680"/>
            <w:shd w:fill="E6F2EC" w:val="clear"/>
            <w:tcMar>
              <w:top w:type="dxa" w:w="60"/>
              <w:left w:type="dxa" w:w="90"/>
              <w:bottom w:type="dxa" w:w="60"/>
              <w:right w:type="dxa" w:w="90"/>
            </w:tcMar>
          </w:tcPr>
          <w:p>
            <w:r>
              <w:rPr>
                <w:b/>
                <w:bCs/>
                <w:sz w:val="20"/>
                <w:szCs w:val="20"/>
              </w:rPr>
              <w:t xml:space="preserve">Metric</w:t>
            </w:r>
          </w:p>
        </w:tc>
        <w:tc>
          <w:tcPr>
            <w:tcW w:type="dxa" w:w="4680"/>
            <w:shd w:fill="E6F2EC" w:val="clear"/>
            <w:tcMar>
              <w:top w:type="dxa" w:w="60"/>
              <w:left w:type="dxa" w:w="90"/>
              <w:bottom w:type="dxa" w:w="60"/>
              <w:right w:type="dxa" w:w="90"/>
            </w:tcMar>
          </w:tcPr>
          <w:p>
            <w:r>
              <w:rPr>
                <w:b/>
                <w:bCs/>
                <w:sz w:val="20"/>
                <w:szCs w:val="20"/>
              </w:rPr>
              <w:t xml:space="preserve">Value</w:t>
            </w:r>
          </w:p>
        </w:tc>
      </w:tr>
      <w:tr>
        <w:tc>
          <w:tcPr>
            <w:tcW w:type="dxa" w:w="4680"/>
            <w:tcMar>
              <w:top w:type="dxa" w:w="60"/>
              <w:left w:type="dxa" w:w="90"/>
              <w:bottom w:type="dxa" w:w="60"/>
              <w:right w:type="dxa" w:w="90"/>
            </w:tcMar>
          </w:tcPr>
          <w:p>
            <w:r>
              <w:rPr>
                <w:b w:val="false"/>
                <w:bCs w:val="false"/>
                <w:sz w:val="20"/>
                <w:szCs w:val="20"/>
              </w:rPr>
              <w:t xml:space="preserve">Story points planned</w:t>
            </w:r>
          </w:p>
        </w:tc>
        <w:tc>
          <w:tcPr>
            <w:tcW w:type="dxa" w:w="4680"/>
            <w:tcMar>
              <w:top w:type="dxa" w:w="60"/>
              <w:left w:type="dxa" w:w="90"/>
              <w:bottom w:type="dxa" w:w="60"/>
              <w:right w:type="dxa" w:w="90"/>
            </w:tcMar>
          </w:tcPr>
          <w:p>
            <w:r>
              <w:rPr>
                <w:b w:val="false"/>
                <w:bCs w:val="false"/>
                <w:sz w:val="20"/>
                <w:szCs w:val="20"/>
              </w:rPr>
              <w:t xml:space="preserve">18</w:t>
            </w:r>
          </w:p>
        </w:tc>
      </w:tr>
      <w:tr>
        <w:tc>
          <w:tcPr>
            <w:tcW w:type="dxa" w:w="4680"/>
            <w:tcMar>
              <w:top w:type="dxa" w:w="60"/>
              <w:left w:type="dxa" w:w="90"/>
              <w:bottom w:type="dxa" w:w="60"/>
              <w:right w:type="dxa" w:w="90"/>
            </w:tcMar>
          </w:tcPr>
          <w:p>
            <w:r>
              <w:rPr>
                <w:b w:val="false"/>
                <w:bCs w:val="false"/>
                <w:sz w:val="20"/>
                <w:szCs w:val="20"/>
              </w:rPr>
              <w:t xml:space="preserve">Story points completed</w:t>
            </w:r>
          </w:p>
        </w:tc>
        <w:tc>
          <w:tcPr>
            <w:tcW w:type="dxa" w:w="4680"/>
            <w:tcMar>
              <w:top w:type="dxa" w:w="60"/>
              <w:left w:type="dxa" w:w="90"/>
              <w:bottom w:type="dxa" w:w="60"/>
              <w:right w:type="dxa" w:w="90"/>
            </w:tcMar>
          </w:tcPr>
          <w:p>
            <w:r>
              <w:rPr>
                <w:b w:val="false"/>
                <w:bCs w:val="false"/>
                <w:sz w:val="20"/>
                <w:szCs w:val="20"/>
              </w:rPr>
              <w:t xml:space="preserve">18</w:t>
            </w:r>
          </w:p>
        </w:tc>
      </w:tr>
      <w:tr>
        <w:tc>
          <w:tcPr>
            <w:tcW w:type="dxa" w:w="4680"/>
            <w:tcMar>
              <w:top w:type="dxa" w:w="60"/>
              <w:left w:type="dxa" w:w="90"/>
              <w:bottom w:type="dxa" w:w="60"/>
              <w:right w:type="dxa" w:w="90"/>
            </w:tcMar>
          </w:tcPr>
          <w:p>
            <w:r>
              <w:rPr>
                <w:b w:val="false"/>
                <w:bCs w:val="false"/>
                <w:sz w:val="20"/>
                <w:szCs w:val="20"/>
              </w:rPr>
              <w:t xml:space="preserve">Carried over</w:t>
            </w:r>
          </w:p>
        </w:tc>
        <w:tc>
          <w:tcPr>
            <w:tcW w:type="dxa" w:w="4680"/>
            <w:tcMar>
              <w:top w:type="dxa" w:w="60"/>
              <w:left w:type="dxa" w:w="90"/>
              <w:bottom w:type="dxa" w:w="60"/>
              <w:right w:type="dxa" w:w="90"/>
            </w:tcMar>
          </w:tcPr>
          <w:p>
            <w:r>
              <w:rPr>
                <w:b w:val="false"/>
                <w:bCs w:val="false"/>
                <w:sz w:val="20"/>
                <w:szCs w:val="20"/>
              </w:rPr>
              <w:t xml:space="preserve">0</w:t>
            </w:r>
          </w:p>
        </w:tc>
      </w:tr>
      <w:tr>
        <w:tc>
          <w:tcPr>
            <w:tcW w:type="dxa" w:w="4680"/>
            <w:tcMar>
              <w:top w:type="dxa" w:w="60"/>
              <w:left w:type="dxa" w:w="90"/>
              <w:bottom w:type="dxa" w:w="60"/>
              <w:right w:type="dxa" w:w="90"/>
            </w:tcMar>
          </w:tcPr>
          <w:p>
            <w:r>
              <w:rPr>
                <w:b w:val="false"/>
                <w:bCs w:val="false"/>
                <w:sz w:val="20"/>
                <w:szCs w:val="20"/>
              </w:rPr>
              <w:t xml:space="preserve">Velocity vs Sprint 1 (est.)</w:t>
            </w:r>
          </w:p>
        </w:tc>
        <w:tc>
          <w:tcPr>
            <w:tcW w:type="dxa" w:w="4680"/>
            <w:tcMar>
              <w:top w:type="dxa" w:w="60"/>
              <w:left w:type="dxa" w:w="90"/>
              <w:bottom w:type="dxa" w:w="60"/>
              <w:right w:type="dxa" w:w="90"/>
            </w:tcMar>
          </w:tcPr>
          <w:p>
            <w:r>
              <w:rPr>
                <w:b w:val="false"/>
                <w:bCs w:val="false"/>
                <w:sz w:val="20"/>
                <w:szCs w:val="20"/>
              </w:rPr>
              <w:t xml:space="preserve">Sprint 1 ~13, Sprint 2 ~18</w:t>
            </w:r>
          </w:p>
        </w:tc>
      </w:tr>
    </w:tbl>
    <w:p>
      <w:pPr>
        <w:pStyle w:val="ListParagraph"/>
        <w:numPr>
          <w:ilvl w:val="0"/>
          <w:numId w:val="1"/>
        </w:numPr>
        <w:spacing w:after="60" w:line="268"/>
      </w:pPr>
      <w:r>
        <w:t xml:space="preserve">Lessons learned: logic that writes to the database must not depend on an asynchronous state-update callback having already run; compute the changed records first, then update the screen and the database together. This was the root cause of a stock-persistence defect found and fixed this sprint.</w:t>
      </w:r>
    </w:p>
    <w:p>
      <w:pPr>
        <w:pStyle w:val="ListParagraph"/>
        <w:numPr>
          <w:ilvl w:val="0"/>
          <w:numId w:val="1"/>
        </w:numPr>
        <w:spacing w:after="60" w:line="268"/>
      </w:pPr>
      <w:r>
        <w:t xml:space="preserve">Change for next sprint: add security and isolation work and verify it before building more features.</w:t>
      </w:r>
    </w:p>
    <w:p>
      <w:pPr>
        <w:pStyle w:val="ListParagraph"/>
        <w:numPr>
          <w:ilvl w:val="0"/>
          <w:numId w:val="1"/>
        </w:numPr>
        <w:spacing w:after="60" w:line="268"/>
      </w:pPr>
      <w:r>
        <w:t xml:space="preserve">Contribution summary: David Armah implemented all sprint items; see commits above.</w:t>
      </w:r>
    </w:p>
    <w:p>
      <w:pPr>
        <w:pBdr>
          <w:left w:val="single" w:color="E0A020" w:sz="18" w:space="8"/>
        </w:pBdr>
        <w:shd w:fill="FFF7E6" w:val="clear"/>
        <w:spacing w:after="120"/>
      </w:pPr>
      <w:r>
        <w:rPr>
          <w:b/>
          <w:bCs/>
          <w:color w:val="9A6B00"/>
        </w:rPr>
        <w:t xml:space="preserve">To attach: </w:t>
      </w:r>
      <w:r>
        <w:rPr>
          <w:i/>
          <w:iCs/>
          <w:color w:val="6b5000"/>
        </w:rPr>
        <w:t xml:space="preserve">a burndown or sprint-progress chart exported from the project board.</w:t>
      </w:r>
    </w:p>
    <w:p>
      <w:pPr>
        <w:pStyle w:val="Heading2"/>
        <w:spacing w:before="220" w:after="100"/>
      </w:pPr>
      <w:r>
        <w:rPr>
          <w:b/>
          <w:bCs/>
          <w:color w:val="0F1F1A"/>
        </w:rPr>
        <w:t xml:space="preserve">E. Client feedback</w:t>
      </w:r>
    </w:p>
    <w:p>
      <w:pPr>
        <w:pStyle w:val="ListParagraph"/>
        <w:numPr>
          <w:ilvl w:val="0"/>
          <w:numId w:val="1"/>
        </w:numPr>
        <w:spacing w:after="60" w:line="268"/>
      </w:pPr>
      <w:r>
        <w:t xml:space="preserve">The client reviewed the counter and inventory flow and confirmed that automatic stock deduction and the printed receipt match how the shop sells.</w:t>
      </w:r>
    </w:p>
    <w:p>
      <w:pPr>
        <w:pStyle w:val="ListParagraph"/>
        <w:numPr>
          <w:ilvl w:val="0"/>
          <w:numId w:val="1"/>
        </w:numPr>
        <w:spacing w:after="60" w:line="268"/>
      </w:pPr>
      <w:r>
        <w:t xml:space="preserve">Accepted: the counter sale flow and the receipt. Requested change: clearer feedback on mobile when items are added to the cart (addressed by the slide-in cart drawer and a floating cart bar).</w:t>
      </w:r>
    </w:p>
    <w:p>
      <w:pPr>
        <w:pStyle w:val="ListParagraph"/>
        <w:numPr>
          <w:ilvl w:val="0"/>
          <w:numId w:val="1"/>
        </w:numPr>
        <w:spacing w:after="60" w:line="268"/>
      </w:pPr>
      <w:r>
        <w:t xml:space="preserve">New questions raised for the next meeting: who should be allowed to create a shop, and whether staff email addresses must be verified.</w:t>
      </w:r>
    </w:p>
    <w:p>
      <w:pPr>
        <w:pBdr>
          <w:left w:val="single" w:color="E0A020" w:sz="18" w:space="8"/>
        </w:pBdr>
        <w:shd w:fill="FFF7E6" w:val="clear"/>
        <w:spacing w:after="120"/>
      </w:pPr>
      <w:r>
        <w:rPr>
          <w:b/>
          <w:bCs/>
          <w:color w:val="9A6B00"/>
        </w:rPr>
        <w:t xml:space="preserve">To attach: </w:t>
      </w:r>
      <w:r>
        <w:rPr>
          <w:i/>
          <w:iCs/>
          <w:color w:val="6b5000"/>
        </w:rPr>
        <w:t xml:space="preserve">the client's actual message or meeting note with a date.</w:t>
      </w:r>
    </w:p>
    <w:p>
      <w:pPr>
        <w:pStyle w:val="Heading2"/>
        <w:spacing w:before="220" w:after="100"/>
      </w:pPr>
      <w:r>
        <w:rPr>
          <w:b/>
          <w:bCs/>
          <w:color w:val="0F1F1A"/>
        </w:rPr>
        <w:t xml:space="preserve">F. Test plan</w:t>
      </w:r>
    </w:p>
    <w:p>
      <w:pPr>
        <w:spacing w:after="120" w:line="276"/>
      </w:pPr>
      <w:r>
        <w:t xml:space="preserve">Testing scope and levels: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500"/>
        <w:gridCol w:w="4860"/>
        <w:gridCol w:w="3000"/>
      </w:tblGrid>
      <w:tr>
        <w:trPr>
          <w:tblHeader/>
        </w:trPr>
        <w:tc>
          <w:tcPr>
            <w:tcW w:type="dxa" w:w="1500"/>
            <w:shd w:fill="E6F2EC" w:val="clear"/>
            <w:tcMar>
              <w:top w:type="dxa" w:w="60"/>
              <w:left w:type="dxa" w:w="90"/>
              <w:bottom w:type="dxa" w:w="60"/>
              <w:right w:type="dxa" w:w="90"/>
            </w:tcMar>
          </w:tcPr>
          <w:p>
            <w:r>
              <w:rPr>
                <w:b/>
                <w:bCs/>
                <w:sz w:val="20"/>
                <w:szCs w:val="20"/>
              </w:rPr>
              <w:t xml:space="preserve">Level</w:t>
            </w:r>
          </w:p>
        </w:tc>
        <w:tc>
          <w:tcPr>
            <w:tcW w:type="dxa" w:w="4860"/>
            <w:shd w:fill="E6F2EC" w:val="clear"/>
            <w:tcMar>
              <w:top w:type="dxa" w:w="60"/>
              <w:left w:type="dxa" w:w="90"/>
              <w:bottom w:type="dxa" w:w="60"/>
              <w:right w:type="dxa" w:w="90"/>
            </w:tcMar>
          </w:tcPr>
          <w:p>
            <w:r>
              <w:rPr>
                <w:b/>
                <w:bCs/>
                <w:sz w:val="20"/>
                <w:szCs w:val="20"/>
              </w:rPr>
              <w:t xml:space="preserve">Scope</w:t>
            </w:r>
          </w:p>
        </w:tc>
        <w:tc>
          <w:tcPr>
            <w:tcW w:type="dxa" w:w="3000"/>
            <w:shd w:fill="E6F2EC" w:val="clear"/>
            <w:tcMar>
              <w:top w:type="dxa" w:w="60"/>
              <w:left w:type="dxa" w:w="90"/>
              <w:bottom w:type="dxa" w:w="60"/>
              <w:right w:type="dxa" w:w="90"/>
            </w:tcMar>
          </w:tcPr>
          <w:p>
            <w:r>
              <w:rPr>
                <w:b/>
                <w:bCs/>
                <w:sz w:val="20"/>
                <w:szCs w:val="20"/>
              </w:rPr>
              <w:t xml:space="preserve">Approach / tools</w:t>
            </w:r>
          </w:p>
        </w:tc>
      </w:tr>
      <w:tr>
        <w:tc>
          <w:tcPr>
            <w:tcW w:type="dxa" w:w="1500"/>
            <w:tcMar>
              <w:top w:type="dxa" w:w="60"/>
              <w:left w:type="dxa" w:w="90"/>
              <w:bottom w:type="dxa" w:w="60"/>
              <w:right w:type="dxa" w:w="90"/>
            </w:tcMar>
          </w:tcPr>
          <w:p>
            <w:r>
              <w:rPr>
                <w:b w:val="false"/>
                <w:bCs w:val="false"/>
                <w:sz w:val="20"/>
                <w:szCs w:val="20"/>
              </w:rPr>
              <w:t xml:space="preserve">Unit</w:t>
            </w:r>
          </w:p>
        </w:tc>
        <w:tc>
          <w:tcPr>
            <w:tcW w:type="dxa" w:w="4860"/>
            <w:tcMar>
              <w:top w:type="dxa" w:w="60"/>
              <w:left w:type="dxa" w:w="90"/>
              <w:bottom w:type="dxa" w:w="60"/>
              <w:right w:type="dxa" w:w="90"/>
            </w:tcMar>
          </w:tcPr>
          <w:p>
            <w:r>
              <w:rPr>
                <w:b w:val="false"/>
                <w:bCs w:val="false"/>
                <w:sz w:val="20"/>
                <w:szCs w:val="20"/>
              </w:rPr>
              <w:t xml:space="preserve">Cart subtotal and total, discount clamping, change due, stock deduction/increase, role permissions, shop-name lookup.</w:t>
            </w:r>
          </w:p>
        </w:tc>
        <w:tc>
          <w:tcPr>
            <w:tcW w:type="dxa" w:w="3000"/>
            <w:tcMar>
              <w:top w:type="dxa" w:w="60"/>
              <w:left w:type="dxa" w:w="90"/>
              <w:bottom w:type="dxa" w:w="60"/>
              <w:right w:type="dxa" w:w="90"/>
            </w:tcMar>
          </w:tcPr>
          <w:p>
            <w:r>
              <w:rPr>
                <w:b w:val="false"/>
                <w:bCs w:val="false"/>
                <w:sz w:val="20"/>
                <w:szCs w:val="20"/>
              </w:rPr>
              <w:t xml:space="preserve">Vitest with TypeScript; run via the Makefile test target.</w:t>
            </w:r>
          </w:p>
        </w:tc>
      </w:tr>
      <w:tr>
        <w:tc>
          <w:tcPr>
            <w:tcW w:type="dxa" w:w="1500"/>
            <w:tcMar>
              <w:top w:type="dxa" w:w="60"/>
              <w:left w:type="dxa" w:w="90"/>
              <w:bottom w:type="dxa" w:w="60"/>
              <w:right w:type="dxa" w:w="90"/>
            </w:tcMar>
          </w:tcPr>
          <w:p>
            <w:r>
              <w:rPr>
                <w:b w:val="false"/>
                <w:bCs w:val="false"/>
                <w:sz w:val="20"/>
                <w:szCs w:val="20"/>
              </w:rPr>
              <w:t xml:space="preserve">Integration</w:t>
            </w:r>
          </w:p>
        </w:tc>
        <w:tc>
          <w:tcPr>
            <w:tcW w:type="dxa" w:w="4860"/>
            <w:tcMar>
              <w:top w:type="dxa" w:w="60"/>
              <w:left w:type="dxa" w:w="90"/>
              <w:bottom w:type="dxa" w:w="60"/>
              <w:right w:type="dxa" w:w="90"/>
            </w:tcMar>
          </w:tcPr>
          <w:p>
            <w:r>
              <w:rPr>
                <w:b w:val="false"/>
                <w:bCs w:val="false"/>
                <w:sz w:val="20"/>
                <w:szCs w:val="20"/>
              </w:rPr>
              <w:t xml:space="preserve">Supabase data-layer calls and the row-to-type mappers in db.ts.</w:t>
            </w:r>
          </w:p>
        </w:tc>
        <w:tc>
          <w:tcPr>
            <w:tcW w:type="dxa" w:w="3000"/>
            <w:tcMar>
              <w:top w:type="dxa" w:w="60"/>
              <w:left w:type="dxa" w:w="90"/>
              <w:bottom w:type="dxa" w:w="60"/>
              <w:right w:type="dxa" w:w="90"/>
            </w:tcMar>
          </w:tcPr>
          <w:p>
            <w:r>
              <w:rPr>
                <w:b w:val="false"/>
                <w:bCs w:val="false"/>
                <w:sz w:val="20"/>
                <w:szCs w:val="20"/>
              </w:rPr>
              <w:t xml:space="preserve">Vitest against a Supabase test project or a mocked client.</w:t>
            </w:r>
          </w:p>
        </w:tc>
      </w:tr>
      <w:tr>
        <w:tc>
          <w:tcPr>
            <w:tcW w:type="dxa" w:w="1500"/>
            <w:tcMar>
              <w:top w:type="dxa" w:w="60"/>
              <w:left w:type="dxa" w:w="90"/>
              <w:bottom w:type="dxa" w:w="60"/>
              <w:right w:type="dxa" w:w="90"/>
            </w:tcMar>
          </w:tcPr>
          <w:p>
            <w:r>
              <w:rPr>
                <w:b w:val="false"/>
                <w:bCs w:val="false"/>
                <w:sz w:val="20"/>
                <w:szCs w:val="20"/>
              </w:rPr>
              <w:t xml:space="preserve">UI / end to end</w:t>
            </w:r>
          </w:p>
        </w:tc>
        <w:tc>
          <w:tcPr>
            <w:tcW w:type="dxa" w:w="4860"/>
            <w:tcMar>
              <w:top w:type="dxa" w:w="60"/>
              <w:left w:type="dxa" w:w="90"/>
              <w:bottom w:type="dxa" w:w="60"/>
              <w:right w:type="dxa" w:w="90"/>
            </w:tcMar>
          </w:tcPr>
          <w:p>
            <w:r>
              <w:rPr>
                <w:b w:val="false"/>
                <w:bCs w:val="false"/>
                <w:sz w:val="20"/>
                <w:szCs w:val="20"/>
              </w:rPr>
              <w:t xml:space="preserve">Counter sale, approval workflow, responsive cart drawer and navigation.</w:t>
            </w:r>
          </w:p>
        </w:tc>
        <w:tc>
          <w:tcPr>
            <w:tcW w:type="dxa" w:w="3000"/>
            <w:tcMar>
              <w:top w:type="dxa" w:w="60"/>
              <w:left w:type="dxa" w:w="90"/>
              <w:bottom w:type="dxa" w:w="60"/>
              <w:right w:type="dxa" w:w="90"/>
            </w:tcMar>
          </w:tcPr>
          <w:p>
            <w:r>
              <w:rPr>
                <w:b w:val="false"/>
                <w:bCs w:val="false"/>
                <w:sz w:val="20"/>
                <w:szCs w:val="20"/>
              </w:rPr>
              <w:t xml:space="preserve">Scripted manual cases now; Playwright planned.</w:t>
            </w:r>
          </w:p>
        </w:tc>
      </w:tr>
      <w:tr>
        <w:tc>
          <w:tcPr>
            <w:tcW w:type="dxa" w:w="1500"/>
            <w:tcMar>
              <w:top w:type="dxa" w:w="60"/>
              <w:left w:type="dxa" w:w="90"/>
              <w:bottom w:type="dxa" w:w="60"/>
              <w:right w:type="dxa" w:w="90"/>
            </w:tcMar>
          </w:tcPr>
          <w:p>
            <w:r>
              <w:rPr>
                <w:b w:val="false"/>
                <w:bCs w:val="false"/>
                <w:sz w:val="20"/>
                <w:szCs w:val="20"/>
              </w:rPr>
              <w:t xml:space="preserve">Usability / manual</w:t>
            </w:r>
          </w:p>
        </w:tc>
        <w:tc>
          <w:tcPr>
            <w:tcW w:type="dxa" w:w="4860"/>
            <w:tcMar>
              <w:top w:type="dxa" w:w="60"/>
              <w:left w:type="dxa" w:w="90"/>
              <w:bottom w:type="dxa" w:w="60"/>
              <w:right w:type="dxa" w:w="90"/>
            </w:tcMar>
          </w:tcPr>
          <w:p>
            <w:r>
              <w:rPr>
                <w:b w:val="false"/>
                <w:bCs w:val="false"/>
                <w:sz w:val="20"/>
                <w:szCs w:val="20"/>
              </w:rPr>
              <w:t xml:space="preserve">Receipt layout, mobile and tablet layout, barcode scanning.</w:t>
            </w:r>
          </w:p>
        </w:tc>
        <w:tc>
          <w:tcPr>
            <w:tcW w:type="dxa" w:w="3000"/>
            <w:tcMar>
              <w:top w:type="dxa" w:w="60"/>
              <w:left w:type="dxa" w:w="90"/>
              <w:bottom w:type="dxa" w:w="60"/>
              <w:right w:type="dxa" w:w="90"/>
            </w:tcMar>
          </w:tcPr>
          <w:p>
            <w:r>
              <w:rPr>
                <w:b w:val="false"/>
                <w:bCs w:val="false"/>
                <w:sz w:val="20"/>
                <w:szCs w:val="20"/>
              </w:rPr>
              <w:t xml:space="preserve">Manual device testing with a checklist.</w:t>
            </w:r>
          </w:p>
        </w:tc>
      </w:tr>
    </w:tbl>
    <w:p>
      <w:pPr>
        <w:spacing w:after="60"/>
      </w:pPr>
    </w:p>
    <w:p>
      <w:pPr>
        <w:spacing w:after="120" w:line="276"/>
      </w:pPr>
      <w:r>
        <w:t xml:space="preserve">Test cases mapped to requirements (these describe real, verified behaviour of the system):</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700"/>
        <w:gridCol w:w="2200"/>
        <w:gridCol w:w="2160"/>
        <w:gridCol w:w="2900"/>
        <w:gridCol w:w="1400"/>
      </w:tblGrid>
      <w:tr>
        <w:trPr>
          <w:tblHeader/>
        </w:trPr>
        <w:tc>
          <w:tcPr>
            <w:tcW w:type="dxa" w:w="700"/>
            <w:shd w:fill="E6F2EC" w:val="clear"/>
            <w:tcMar>
              <w:top w:type="dxa" w:w="60"/>
              <w:left w:type="dxa" w:w="90"/>
              <w:bottom w:type="dxa" w:w="60"/>
              <w:right w:type="dxa" w:w="90"/>
            </w:tcMar>
          </w:tcPr>
          <w:p>
            <w:r>
              <w:rPr>
                <w:b/>
                <w:bCs/>
                <w:sz w:val="20"/>
                <w:szCs w:val="20"/>
              </w:rPr>
              <w:t xml:space="preserve">ID</w:t>
            </w:r>
          </w:p>
        </w:tc>
        <w:tc>
          <w:tcPr>
            <w:tcW w:type="dxa" w:w="2200"/>
            <w:shd w:fill="E6F2EC" w:val="clear"/>
            <w:tcMar>
              <w:top w:type="dxa" w:w="60"/>
              <w:left w:type="dxa" w:w="90"/>
              <w:bottom w:type="dxa" w:w="60"/>
              <w:right w:type="dxa" w:w="90"/>
            </w:tcMar>
          </w:tcPr>
          <w:p>
            <w:r>
              <w:rPr>
                <w:b/>
                <w:bCs/>
                <w:sz w:val="20"/>
                <w:szCs w:val="20"/>
              </w:rPr>
              <w:t xml:space="preserve">Requirement</w:t>
            </w:r>
          </w:p>
        </w:tc>
        <w:tc>
          <w:tcPr>
            <w:tcW w:type="dxa" w:w="2160"/>
            <w:shd w:fill="E6F2EC" w:val="clear"/>
            <w:tcMar>
              <w:top w:type="dxa" w:w="60"/>
              <w:left w:type="dxa" w:w="90"/>
              <w:bottom w:type="dxa" w:w="60"/>
              <w:right w:type="dxa" w:w="90"/>
            </w:tcMar>
          </w:tcPr>
          <w:p>
            <w:r>
              <w:rPr>
                <w:b/>
                <w:bCs/>
                <w:sz w:val="20"/>
                <w:szCs w:val="20"/>
              </w:rPr>
              <w:t xml:space="preserve">Input</w:t>
            </w:r>
          </w:p>
        </w:tc>
        <w:tc>
          <w:tcPr>
            <w:tcW w:type="dxa" w:w="2900"/>
            <w:shd w:fill="E6F2EC" w:val="clear"/>
            <w:tcMar>
              <w:top w:type="dxa" w:w="60"/>
              <w:left w:type="dxa" w:w="90"/>
              <w:bottom w:type="dxa" w:w="60"/>
              <w:right w:type="dxa" w:w="90"/>
            </w:tcMar>
          </w:tcPr>
          <w:p>
            <w:r>
              <w:rPr>
                <w:b/>
                <w:bCs/>
                <w:sz w:val="20"/>
                <w:szCs w:val="20"/>
              </w:rPr>
              <w:t xml:space="preserve">Expected result</w:t>
            </w:r>
          </w:p>
        </w:tc>
        <w:tc>
          <w:tcPr>
            <w:tcW w:type="dxa" w:w="1400"/>
            <w:shd w:fill="E6F2EC" w:val="clear"/>
            <w:tcMar>
              <w:top w:type="dxa" w:w="60"/>
              <w:left w:type="dxa" w:w="90"/>
              <w:bottom w:type="dxa" w:w="60"/>
              <w:right w:type="dxa" w:w="90"/>
            </w:tcMar>
          </w:tcPr>
          <w:p>
            <w:r>
              <w:rPr>
                <w:b/>
                <w:bCs/>
                <w:sz w:val="20"/>
                <w:szCs w:val="20"/>
              </w:rPr>
              <w:t xml:space="preserve">Status</w:t>
            </w:r>
          </w:p>
        </w:tc>
      </w:tr>
      <w:tr>
        <w:tc>
          <w:tcPr>
            <w:tcW w:type="dxa" w:w="700"/>
            <w:tcMar>
              <w:top w:type="dxa" w:w="60"/>
              <w:left w:type="dxa" w:w="90"/>
              <w:bottom w:type="dxa" w:w="60"/>
              <w:right w:type="dxa" w:w="90"/>
            </w:tcMar>
          </w:tcPr>
          <w:p>
            <w:r>
              <w:rPr>
                <w:b w:val="false"/>
                <w:bCs w:val="false"/>
                <w:sz w:val="20"/>
                <w:szCs w:val="20"/>
              </w:rPr>
              <w:t xml:space="preserve">TC-01</w:t>
            </w:r>
          </w:p>
        </w:tc>
        <w:tc>
          <w:tcPr>
            <w:tcW w:type="dxa" w:w="2200"/>
            <w:tcMar>
              <w:top w:type="dxa" w:w="60"/>
              <w:left w:type="dxa" w:w="90"/>
              <w:bottom w:type="dxa" w:w="60"/>
              <w:right w:type="dxa" w:w="90"/>
            </w:tcMar>
          </w:tcPr>
          <w:p>
            <w:r>
              <w:rPr>
                <w:b w:val="false"/>
                <w:bCs w:val="false"/>
                <w:sz w:val="20"/>
                <w:szCs w:val="20"/>
              </w:rPr>
              <w:t xml:space="preserve">Sell an item</w:t>
            </w:r>
          </w:p>
        </w:tc>
        <w:tc>
          <w:tcPr>
            <w:tcW w:type="dxa" w:w="2160"/>
            <w:tcMar>
              <w:top w:type="dxa" w:w="60"/>
              <w:left w:type="dxa" w:w="90"/>
              <w:bottom w:type="dxa" w:w="60"/>
              <w:right w:type="dxa" w:w="90"/>
            </w:tcMar>
          </w:tcPr>
          <w:p>
            <w:r>
              <w:rPr>
                <w:b w:val="false"/>
                <w:bCs w:val="false"/>
                <w:sz w:val="20"/>
                <w:szCs w:val="20"/>
              </w:rPr>
              <w:t xml:space="preserve">Sell 1 unit of an item with stock 12</w:t>
            </w:r>
          </w:p>
        </w:tc>
        <w:tc>
          <w:tcPr>
            <w:tcW w:type="dxa" w:w="2900"/>
            <w:tcMar>
              <w:top w:type="dxa" w:w="60"/>
              <w:left w:type="dxa" w:w="90"/>
              <w:bottom w:type="dxa" w:w="60"/>
              <w:right w:type="dxa" w:w="90"/>
            </w:tcMar>
          </w:tcPr>
          <w:p>
            <w:r>
              <w:rPr>
                <w:b w:val="false"/>
                <w:bCs w:val="false"/>
                <w:sz w:val="20"/>
                <w:szCs w:val="20"/>
              </w:rPr>
              <w:t xml:space="preserve">Stock becomes 11; a sale movement of -1 is logged</w:t>
            </w:r>
          </w:p>
        </w:tc>
        <w:tc>
          <w:tcPr>
            <w:tcW w:type="dxa" w:w="1400"/>
            <w:tcMar>
              <w:top w:type="dxa" w:w="60"/>
              <w:left w:type="dxa" w:w="90"/>
              <w:bottom w:type="dxa" w:w="60"/>
              <w:right w:type="dxa" w:w="90"/>
            </w:tcMar>
          </w:tcPr>
          <w:p>
            <w:r>
              <w:rPr>
                <w:b w:val="false"/>
                <w:bCs w:val="false"/>
                <w:sz w:val="20"/>
                <w:szCs w:val="20"/>
              </w:rPr>
              <w:t xml:space="preserve">Verified manually</w:t>
            </w:r>
          </w:p>
        </w:tc>
      </w:tr>
      <w:tr>
        <w:tc>
          <w:tcPr>
            <w:tcW w:type="dxa" w:w="700"/>
            <w:tcMar>
              <w:top w:type="dxa" w:w="60"/>
              <w:left w:type="dxa" w:w="90"/>
              <w:bottom w:type="dxa" w:w="60"/>
              <w:right w:type="dxa" w:w="90"/>
            </w:tcMar>
          </w:tcPr>
          <w:p>
            <w:r>
              <w:rPr>
                <w:b w:val="false"/>
                <w:bCs w:val="false"/>
                <w:sz w:val="20"/>
                <w:szCs w:val="20"/>
              </w:rPr>
              <w:t xml:space="preserve">TC-02</w:t>
            </w:r>
          </w:p>
        </w:tc>
        <w:tc>
          <w:tcPr>
            <w:tcW w:type="dxa" w:w="2200"/>
            <w:tcMar>
              <w:top w:type="dxa" w:w="60"/>
              <w:left w:type="dxa" w:w="90"/>
              <w:bottom w:type="dxa" w:w="60"/>
              <w:right w:type="dxa" w:w="90"/>
            </w:tcMar>
          </w:tcPr>
          <w:p>
            <w:r>
              <w:rPr>
                <w:b w:val="false"/>
                <w:bCs w:val="false"/>
                <w:sz w:val="20"/>
                <w:szCs w:val="20"/>
              </w:rPr>
              <w:t xml:space="preserve">Prevent overselling</w:t>
            </w:r>
          </w:p>
        </w:tc>
        <w:tc>
          <w:tcPr>
            <w:tcW w:type="dxa" w:w="2160"/>
            <w:tcMar>
              <w:top w:type="dxa" w:w="60"/>
              <w:left w:type="dxa" w:w="90"/>
              <w:bottom w:type="dxa" w:w="60"/>
              <w:right w:type="dxa" w:w="90"/>
            </w:tcMar>
          </w:tcPr>
          <w:p>
            <w:r>
              <w:rPr>
                <w:b w:val="false"/>
                <w:bCs w:val="false"/>
                <w:sz w:val="20"/>
                <w:szCs w:val="20"/>
              </w:rPr>
              <w:t xml:space="preserve">Sell 5 units when stock is 3</w:t>
            </w:r>
          </w:p>
        </w:tc>
        <w:tc>
          <w:tcPr>
            <w:tcW w:type="dxa" w:w="2900"/>
            <w:tcMar>
              <w:top w:type="dxa" w:w="60"/>
              <w:left w:type="dxa" w:w="90"/>
              <w:bottom w:type="dxa" w:w="60"/>
              <w:right w:type="dxa" w:w="90"/>
            </w:tcMar>
          </w:tcPr>
          <w:p>
            <w:r>
              <w:rPr>
                <w:b w:val="false"/>
                <w:bCs w:val="false"/>
                <w:sz w:val="20"/>
                <w:szCs w:val="20"/>
              </w:rPr>
              <w:t xml:space="preserve">Sale blocked with a not-enough-stock message</w:t>
            </w:r>
          </w:p>
        </w:tc>
        <w:tc>
          <w:tcPr>
            <w:tcW w:type="dxa" w:w="1400"/>
            <w:tcMar>
              <w:top w:type="dxa" w:w="60"/>
              <w:left w:type="dxa" w:w="90"/>
              <w:bottom w:type="dxa" w:w="60"/>
              <w:right w:type="dxa" w:w="90"/>
            </w:tcMar>
          </w:tcPr>
          <w:p>
            <w:r>
              <w:rPr>
                <w:b w:val="false"/>
                <w:bCs w:val="false"/>
                <w:sz w:val="20"/>
                <w:szCs w:val="20"/>
              </w:rPr>
              <w:t xml:space="preserve">Verified manually</w:t>
            </w:r>
          </w:p>
        </w:tc>
      </w:tr>
      <w:tr>
        <w:tc>
          <w:tcPr>
            <w:tcW w:type="dxa" w:w="700"/>
            <w:tcMar>
              <w:top w:type="dxa" w:w="60"/>
              <w:left w:type="dxa" w:w="90"/>
              <w:bottom w:type="dxa" w:w="60"/>
              <w:right w:type="dxa" w:w="90"/>
            </w:tcMar>
          </w:tcPr>
          <w:p>
            <w:r>
              <w:rPr>
                <w:b w:val="false"/>
                <w:bCs w:val="false"/>
                <w:sz w:val="20"/>
                <w:szCs w:val="20"/>
              </w:rPr>
              <w:t xml:space="preserve">TC-03</w:t>
            </w:r>
          </w:p>
        </w:tc>
        <w:tc>
          <w:tcPr>
            <w:tcW w:type="dxa" w:w="2200"/>
            <w:tcMar>
              <w:top w:type="dxa" w:w="60"/>
              <w:left w:type="dxa" w:w="90"/>
              <w:bottom w:type="dxa" w:w="60"/>
              <w:right w:type="dxa" w:w="90"/>
            </w:tcMar>
          </w:tcPr>
          <w:p>
            <w:r>
              <w:rPr>
                <w:b w:val="false"/>
                <w:bCs w:val="false"/>
                <w:sz w:val="20"/>
                <w:szCs w:val="20"/>
              </w:rPr>
              <w:t xml:space="preserve">Receive a purchase order</w:t>
            </w:r>
          </w:p>
        </w:tc>
        <w:tc>
          <w:tcPr>
            <w:tcW w:type="dxa" w:w="2160"/>
            <w:tcMar>
              <w:top w:type="dxa" w:w="60"/>
              <w:left w:type="dxa" w:w="90"/>
              <w:bottom w:type="dxa" w:w="60"/>
              <w:right w:type="dxa" w:w="90"/>
            </w:tcMar>
          </w:tcPr>
          <w:p>
            <w:r>
              <w:rPr>
                <w:b w:val="false"/>
                <w:bCs w:val="false"/>
                <w:sz w:val="20"/>
                <w:szCs w:val="20"/>
              </w:rPr>
              <w:t xml:space="preserve">Receive 10 units for an item with stock 11</w:t>
            </w:r>
          </w:p>
        </w:tc>
        <w:tc>
          <w:tcPr>
            <w:tcW w:type="dxa" w:w="2900"/>
            <w:tcMar>
              <w:top w:type="dxa" w:w="60"/>
              <w:left w:type="dxa" w:w="90"/>
              <w:bottom w:type="dxa" w:w="60"/>
              <w:right w:type="dxa" w:w="90"/>
            </w:tcMar>
          </w:tcPr>
          <w:p>
            <w:r>
              <w:rPr>
                <w:b w:val="false"/>
                <w:bCs w:val="false"/>
                <w:sz w:val="20"/>
                <w:szCs w:val="20"/>
              </w:rPr>
              <w:t xml:space="preserve">Stock becomes 21; a receive movement of +10 logged</w:t>
            </w:r>
          </w:p>
        </w:tc>
        <w:tc>
          <w:tcPr>
            <w:tcW w:type="dxa" w:w="1400"/>
            <w:tcMar>
              <w:top w:type="dxa" w:w="60"/>
              <w:left w:type="dxa" w:w="90"/>
              <w:bottom w:type="dxa" w:w="60"/>
              <w:right w:type="dxa" w:w="90"/>
            </w:tcMar>
          </w:tcPr>
          <w:p>
            <w:r>
              <w:rPr>
                <w:b w:val="false"/>
                <w:bCs w:val="false"/>
                <w:sz w:val="20"/>
                <w:szCs w:val="20"/>
              </w:rPr>
              <w:t xml:space="preserve">Verified manually</w:t>
            </w:r>
          </w:p>
        </w:tc>
      </w:tr>
      <w:tr>
        <w:tc>
          <w:tcPr>
            <w:tcW w:type="dxa" w:w="700"/>
            <w:tcMar>
              <w:top w:type="dxa" w:w="60"/>
              <w:left w:type="dxa" w:w="90"/>
              <w:bottom w:type="dxa" w:w="60"/>
              <w:right w:type="dxa" w:w="90"/>
            </w:tcMar>
          </w:tcPr>
          <w:p>
            <w:r>
              <w:rPr>
                <w:b w:val="false"/>
                <w:bCs w:val="false"/>
                <w:sz w:val="20"/>
                <w:szCs w:val="20"/>
              </w:rPr>
              <w:t xml:space="preserve">TC-04</w:t>
            </w:r>
          </w:p>
        </w:tc>
        <w:tc>
          <w:tcPr>
            <w:tcW w:type="dxa" w:w="2200"/>
            <w:tcMar>
              <w:top w:type="dxa" w:w="60"/>
              <w:left w:type="dxa" w:w="90"/>
              <w:bottom w:type="dxa" w:w="60"/>
              <w:right w:type="dxa" w:w="90"/>
            </w:tcMar>
          </w:tcPr>
          <w:p>
            <w:r>
              <w:rPr>
                <w:b w:val="false"/>
                <w:bCs w:val="false"/>
                <w:sz w:val="20"/>
                <w:szCs w:val="20"/>
              </w:rPr>
              <w:t xml:space="preserve">Change due</w:t>
            </w:r>
          </w:p>
        </w:tc>
        <w:tc>
          <w:tcPr>
            <w:tcW w:type="dxa" w:w="2160"/>
            <w:tcMar>
              <w:top w:type="dxa" w:w="60"/>
              <w:left w:type="dxa" w:w="90"/>
              <w:bottom w:type="dxa" w:w="60"/>
              <w:right w:type="dxa" w:w="90"/>
            </w:tcMar>
          </w:tcPr>
          <w:p>
            <w:r>
              <w:rPr>
                <w:b w:val="false"/>
                <w:bCs w:val="false"/>
                <w:sz w:val="20"/>
                <w:szCs w:val="20"/>
              </w:rPr>
              <w:t xml:space="preserve">Total GH₵ 3,100, cash GH₵ 5,000</w:t>
            </w:r>
          </w:p>
        </w:tc>
        <w:tc>
          <w:tcPr>
            <w:tcW w:type="dxa" w:w="2900"/>
            <w:tcMar>
              <w:top w:type="dxa" w:w="60"/>
              <w:left w:type="dxa" w:w="90"/>
              <w:bottom w:type="dxa" w:w="60"/>
              <w:right w:type="dxa" w:w="90"/>
            </w:tcMar>
          </w:tcPr>
          <w:p>
            <w:r>
              <w:rPr>
                <w:b w:val="false"/>
                <w:bCs w:val="false"/>
                <w:sz w:val="20"/>
                <w:szCs w:val="20"/>
              </w:rPr>
              <w:t xml:space="preserve">Change due shown as GH₵ 1,900</w:t>
            </w:r>
          </w:p>
        </w:tc>
        <w:tc>
          <w:tcPr>
            <w:tcW w:type="dxa" w:w="1400"/>
            <w:tcMar>
              <w:top w:type="dxa" w:w="60"/>
              <w:left w:type="dxa" w:w="90"/>
              <w:bottom w:type="dxa" w:w="60"/>
              <w:right w:type="dxa" w:w="90"/>
            </w:tcMar>
          </w:tcPr>
          <w:p>
            <w:r>
              <w:rPr>
                <w:b w:val="false"/>
                <w:bCs w:val="false"/>
                <w:sz w:val="20"/>
                <w:szCs w:val="20"/>
              </w:rPr>
              <w:t xml:space="preserve">Verified manually</w:t>
            </w:r>
          </w:p>
        </w:tc>
      </w:tr>
      <w:tr>
        <w:tc>
          <w:tcPr>
            <w:tcW w:type="dxa" w:w="700"/>
            <w:tcMar>
              <w:top w:type="dxa" w:w="60"/>
              <w:left w:type="dxa" w:w="90"/>
              <w:bottom w:type="dxa" w:w="60"/>
              <w:right w:type="dxa" w:w="90"/>
            </w:tcMar>
          </w:tcPr>
          <w:p>
            <w:r>
              <w:rPr>
                <w:b w:val="false"/>
                <w:bCs w:val="false"/>
                <w:sz w:val="20"/>
                <w:szCs w:val="20"/>
              </w:rPr>
              <w:t xml:space="preserve">TC-05</w:t>
            </w:r>
          </w:p>
        </w:tc>
        <w:tc>
          <w:tcPr>
            <w:tcW w:type="dxa" w:w="2200"/>
            <w:tcMar>
              <w:top w:type="dxa" w:w="60"/>
              <w:left w:type="dxa" w:w="90"/>
              <w:bottom w:type="dxa" w:w="60"/>
              <w:right w:type="dxa" w:w="90"/>
            </w:tcMar>
          </w:tcPr>
          <w:p>
            <w:r>
              <w:rPr>
                <w:b w:val="false"/>
                <w:bCs w:val="false"/>
                <w:sz w:val="20"/>
                <w:szCs w:val="20"/>
              </w:rPr>
              <w:t xml:space="preserve">Discount never exceeds subtotal</w:t>
            </w:r>
          </w:p>
        </w:tc>
        <w:tc>
          <w:tcPr>
            <w:tcW w:type="dxa" w:w="2160"/>
            <w:tcMar>
              <w:top w:type="dxa" w:w="60"/>
              <w:left w:type="dxa" w:w="90"/>
              <w:bottom w:type="dxa" w:w="60"/>
              <w:right w:type="dxa" w:w="90"/>
            </w:tcMar>
          </w:tcPr>
          <w:p>
            <w:r>
              <w:rPr>
                <w:b w:val="false"/>
                <w:bCs w:val="false"/>
                <w:sz w:val="20"/>
                <w:szCs w:val="20"/>
              </w:rPr>
              <w:t xml:space="preserve">Subtotal GH₵ 3,124, discount GH₵ 24</w:t>
            </w:r>
          </w:p>
        </w:tc>
        <w:tc>
          <w:tcPr>
            <w:tcW w:type="dxa" w:w="2900"/>
            <w:tcMar>
              <w:top w:type="dxa" w:w="60"/>
              <w:left w:type="dxa" w:w="90"/>
              <w:bottom w:type="dxa" w:w="60"/>
              <w:right w:type="dxa" w:w="90"/>
            </w:tcMar>
          </w:tcPr>
          <w:p>
            <w:r>
              <w:rPr>
                <w:b w:val="false"/>
                <w:bCs w:val="false"/>
                <w:sz w:val="20"/>
                <w:szCs w:val="20"/>
              </w:rPr>
              <w:t xml:space="preserve">Total GH₵ 3,100</w:t>
            </w:r>
          </w:p>
        </w:tc>
        <w:tc>
          <w:tcPr>
            <w:tcW w:type="dxa" w:w="1400"/>
            <w:tcMar>
              <w:top w:type="dxa" w:w="60"/>
              <w:left w:type="dxa" w:w="90"/>
              <w:bottom w:type="dxa" w:w="60"/>
              <w:right w:type="dxa" w:w="90"/>
            </w:tcMar>
          </w:tcPr>
          <w:p>
            <w:r>
              <w:rPr>
                <w:b w:val="false"/>
                <w:bCs w:val="false"/>
                <w:sz w:val="20"/>
                <w:szCs w:val="20"/>
              </w:rPr>
              <w:t xml:space="preserve">Verified manually</w:t>
            </w:r>
          </w:p>
        </w:tc>
      </w:tr>
      <w:tr>
        <w:tc>
          <w:tcPr>
            <w:tcW w:type="dxa" w:w="700"/>
            <w:tcMar>
              <w:top w:type="dxa" w:w="60"/>
              <w:left w:type="dxa" w:w="90"/>
              <w:bottom w:type="dxa" w:w="60"/>
              <w:right w:type="dxa" w:w="90"/>
            </w:tcMar>
          </w:tcPr>
          <w:p>
            <w:r>
              <w:rPr>
                <w:b w:val="false"/>
                <w:bCs w:val="false"/>
                <w:sz w:val="20"/>
                <w:szCs w:val="20"/>
              </w:rPr>
              <w:t xml:space="preserve">TC-06</w:t>
            </w:r>
          </w:p>
        </w:tc>
        <w:tc>
          <w:tcPr>
            <w:tcW w:type="dxa" w:w="2200"/>
            <w:tcMar>
              <w:top w:type="dxa" w:w="60"/>
              <w:left w:type="dxa" w:w="90"/>
              <w:bottom w:type="dxa" w:w="60"/>
              <w:right w:type="dxa" w:w="90"/>
            </w:tcMar>
          </w:tcPr>
          <w:p>
            <w:r>
              <w:rPr>
                <w:b w:val="false"/>
                <w:bCs w:val="false"/>
                <w:sz w:val="20"/>
                <w:szCs w:val="20"/>
              </w:rPr>
              <w:t xml:space="preserve">Shop isolation</w:t>
            </w:r>
          </w:p>
        </w:tc>
        <w:tc>
          <w:tcPr>
            <w:tcW w:type="dxa" w:w="2160"/>
            <w:tcMar>
              <w:top w:type="dxa" w:w="60"/>
              <w:left w:type="dxa" w:w="90"/>
              <w:bottom w:type="dxa" w:w="60"/>
              <w:right w:type="dxa" w:w="90"/>
            </w:tcMar>
          </w:tcPr>
          <w:p>
            <w:r>
              <w:rPr>
                <w:b w:val="false"/>
                <w:bCs w:val="false"/>
                <w:sz w:val="20"/>
                <w:szCs w:val="20"/>
              </w:rPr>
              <w:t xml:space="preserve">Manager of shop A loads team and products</w:t>
            </w:r>
          </w:p>
        </w:tc>
        <w:tc>
          <w:tcPr>
            <w:tcW w:type="dxa" w:w="2900"/>
            <w:tcMar>
              <w:top w:type="dxa" w:w="60"/>
              <w:left w:type="dxa" w:w="90"/>
              <w:bottom w:type="dxa" w:w="60"/>
              <w:right w:type="dxa" w:w="90"/>
            </w:tcMar>
          </w:tcPr>
          <w:p>
            <w:r>
              <w:rPr>
                <w:b w:val="false"/>
                <w:bCs w:val="false"/>
                <w:sz w:val="20"/>
                <w:szCs w:val="20"/>
              </w:rPr>
              <w:t xml:space="preserve">Only shop A data returns; shop B data never reaches the client</w:t>
            </w:r>
          </w:p>
        </w:tc>
        <w:tc>
          <w:tcPr>
            <w:tcW w:type="dxa" w:w="1400"/>
            <w:tcMar>
              <w:top w:type="dxa" w:w="60"/>
              <w:left w:type="dxa" w:w="90"/>
              <w:bottom w:type="dxa" w:w="60"/>
              <w:right w:type="dxa" w:w="90"/>
            </w:tcMar>
          </w:tcPr>
          <w:p>
            <w:r>
              <w:rPr>
                <w:b w:val="false"/>
                <w:bCs w:val="false"/>
                <w:sz w:val="20"/>
                <w:szCs w:val="20"/>
              </w:rPr>
              <w:t xml:space="preserve">Verified manually</w:t>
            </w:r>
          </w:p>
        </w:tc>
      </w:tr>
    </w:tbl>
    <w:p>
      <w:pPr>
        <w:spacing w:after="60"/>
      </w:pPr>
    </w:p>
    <w:p>
      <w:pPr>
        <w:pStyle w:val="ListParagraph"/>
        <w:numPr>
          <w:ilvl w:val="0"/>
          <w:numId w:val="1"/>
        </w:numPr>
        <w:spacing w:after="60" w:line="268"/>
      </w:pPr>
      <w:r>
        <w:rPr>
          <w:b/>
          <w:bCs/>
        </w:rPr>
        <w:t xml:space="preserve">Business rules that must not break: </w:t>
      </w:r>
      <w:r>
        <w:t xml:space="preserve">stock never goes below zero on a sale; a sale is rejected when stock is insufficient; totals and change are never negative; a user only reads or writes their own shop's data.</w:t>
      </w:r>
    </w:p>
    <w:p>
      <w:pPr>
        <w:pStyle w:val="ListParagraph"/>
        <w:numPr>
          <w:ilvl w:val="0"/>
          <w:numId w:val="1"/>
        </w:numPr>
        <w:spacing w:after="60" w:line="268"/>
      </w:pPr>
      <w:r>
        <w:rPr>
          <w:b/>
          <w:bCs/>
        </w:rPr>
        <w:t xml:space="preserve">How to run: </w:t>
      </w:r>
      <w:r>
        <w:t xml:space="preserve">make setup to install, make test to run tests, make lint for static checks, make run to start the app, make build for a production build (the Makefile command contract).</w:t>
      </w:r>
    </w:p>
    <w:p>
      <w:pPr>
        <w:pStyle w:val="ListParagraph"/>
        <w:numPr>
          <w:ilvl w:val="0"/>
          <w:numId w:val="1"/>
        </w:numPr>
        <w:spacing w:after="60" w:line="268"/>
      </w:pPr>
      <w:r>
        <w:rPr>
          <w:b/>
          <w:bCs/>
        </w:rPr>
        <w:t xml:space="preserve">Coverage target: </w:t>
      </w:r>
      <w:r>
        <w:t xml:space="preserve">at least 70% of the core business-logic modules (pricing, stock accounting, permissions).</w:t>
      </w:r>
    </w:p>
    <w:p>
      <w:pPr>
        <w:pBdr>
          <w:left w:val="single" w:color="E0A020" w:sz="18" w:space="8"/>
        </w:pBdr>
        <w:shd w:fill="FFF7E6" w:val="clear"/>
        <w:spacing w:after="120"/>
      </w:pPr>
      <w:r>
        <w:rPr>
          <w:b/>
          <w:bCs/>
          <w:color w:val="9A6B00"/>
        </w:rPr>
        <w:t xml:space="preserve">To attach: </w:t>
      </w:r>
      <w:r>
        <w:rPr>
          <w:i/>
          <w:iCs/>
          <w:color w:val="6b5000"/>
        </w:rPr>
        <w:t xml:space="preserve">the automated tests under tests/ and a Makefile test target. Current honest status: the tested behaviours above were verified manually; the automated suite is being added. Do not submit tests that only raise coverage without asserting real behaviour.</w:t>
      </w:r>
    </w:p>
    <w:p>
      <w:pPr>
        <w:pStyle w:val="Heading2"/>
        <w:spacing w:before="220" w:after="100"/>
      </w:pPr>
      <w:r>
        <w:rPr>
          <w:b/>
          <w:bCs/>
          <w:color w:val="0F1F1A"/>
        </w:rPr>
        <w:t xml:space="preserve">G. Quality evidence</w:t>
      </w:r>
    </w:p>
    <w:p>
      <w:pPr>
        <w:spacing w:after="120" w:line="276"/>
      </w:pPr>
      <w:r>
        <w:t xml:space="preserve">Bug log (real defects found and fixed during the project):</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300"/>
        <w:gridCol w:w="1100"/>
        <w:gridCol w:w="1100"/>
        <w:gridCol w:w="2860"/>
      </w:tblGrid>
      <w:tr>
        <w:trPr>
          <w:tblHeader/>
        </w:trPr>
        <w:tc>
          <w:tcPr>
            <w:tcW w:type="dxa" w:w="4300"/>
            <w:shd w:fill="E6F2EC" w:val="clear"/>
            <w:tcMar>
              <w:top w:type="dxa" w:w="60"/>
              <w:left w:type="dxa" w:w="90"/>
              <w:bottom w:type="dxa" w:w="60"/>
              <w:right w:type="dxa" w:w="90"/>
            </w:tcMar>
          </w:tcPr>
          <w:p>
            <w:r>
              <w:rPr>
                <w:b/>
                <w:bCs/>
                <w:sz w:val="20"/>
                <w:szCs w:val="20"/>
              </w:rPr>
              <w:t xml:space="preserve">Defect</w:t>
            </w:r>
          </w:p>
        </w:tc>
        <w:tc>
          <w:tcPr>
            <w:tcW w:type="dxa" w:w="1100"/>
            <w:shd w:fill="E6F2EC" w:val="clear"/>
            <w:tcMar>
              <w:top w:type="dxa" w:w="60"/>
              <w:left w:type="dxa" w:w="90"/>
              <w:bottom w:type="dxa" w:w="60"/>
              <w:right w:type="dxa" w:w="90"/>
            </w:tcMar>
          </w:tcPr>
          <w:p>
            <w:r>
              <w:rPr>
                <w:b/>
                <w:bCs/>
                <w:sz w:val="20"/>
                <w:szCs w:val="20"/>
              </w:rPr>
              <w:t xml:space="preserve">Severity</w:t>
            </w:r>
          </w:p>
        </w:tc>
        <w:tc>
          <w:tcPr>
            <w:tcW w:type="dxa" w:w="1100"/>
            <w:shd w:fill="E6F2EC" w:val="clear"/>
            <w:tcMar>
              <w:top w:type="dxa" w:w="60"/>
              <w:left w:type="dxa" w:w="90"/>
              <w:bottom w:type="dxa" w:w="60"/>
              <w:right w:type="dxa" w:w="90"/>
            </w:tcMar>
          </w:tcPr>
          <w:p>
            <w:r>
              <w:rPr>
                <w:b/>
                <w:bCs/>
                <w:sz w:val="20"/>
                <w:szCs w:val="20"/>
              </w:rPr>
              <w:t xml:space="preserve">Status</w:t>
            </w:r>
          </w:p>
        </w:tc>
        <w:tc>
          <w:tcPr>
            <w:tcW w:type="dxa" w:w="2860"/>
            <w:shd w:fill="E6F2EC" w:val="clear"/>
            <w:tcMar>
              <w:top w:type="dxa" w:w="60"/>
              <w:left w:type="dxa" w:w="90"/>
              <w:bottom w:type="dxa" w:w="60"/>
              <w:right w:type="dxa" w:w="90"/>
            </w:tcMar>
          </w:tcPr>
          <w:p>
            <w:r>
              <w:rPr>
                <w:b/>
                <w:bCs/>
                <w:sz w:val="20"/>
                <w:szCs w:val="20"/>
              </w:rPr>
              <w:t xml:space="preserve">Fix / commit</w:t>
            </w:r>
          </w:p>
        </w:tc>
      </w:tr>
      <w:tr>
        <w:tc>
          <w:tcPr>
            <w:tcW w:type="dxa" w:w="4300"/>
            <w:tcMar>
              <w:top w:type="dxa" w:w="60"/>
              <w:left w:type="dxa" w:w="90"/>
              <w:bottom w:type="dxa" w:w="60"/>
              <w:right w:type="dxa" w:w="90"/>
            </w:tcMar>
          </w:tcPr>
          <w:p>
            <w:r>
              <w:rPr>
                <w:b w:val="false"/>
                <w:bCs w:val="false"/>
                <w:sz w:val="20"/>
                <w:szCs w:val="20"/>
              </w:rPr>
              <w:t xml:space="preserve">Sale recorded but product stock not updated in the database (write depended on an async state updater)</w:t>
            </w:r>
          </w:p>
        </w:tc>
        <w:tc>
          <w:tcPr>
            <w:tcW w:type="dxa" w:w="1100"/>
            <w:tcMar>
              <w:top w:type="dxa" w:w="60"/>
              <w:left w:type="dxa" w:w="90"/>
              <w:bottom w:type="dxa" w:w="60"/>
              <w:right w:type="dxa" w:w="90"/>
            </w:tcMar>
          </w:tcPr>
          <w:p>
            <w:r>
              <w:rPr>
                <w:b w:val="false"/>
                <w:bCs w:val="false"/>
                <w:sz w:val="20"/>
                <w:szCs w:val="20"/>
              </w:rPr>
              <w:t xml:space="preserve">High</w:t>
            </w:r>
          </w:p>
        </w:tc>
        <w:tc>
          <w:tcPr>
            <w:tcW w:type="dxa" w:w="1100"/>
            <w:tcMar>
              <w:top w:type="dxa" w:w="60"/>
              <w:left w:type="dxa" w:w="90"/>
              <w:bottom w:type="dxa" w:w="60"/>
              <w:right w:type="dxa" w:w="90"/>
            </w:tcMar>
          </w:tcPr>
          <w:p>
            <w:r>
              <w:rPr>
                <w:b w:val="false"/>
                <w:bCs w:val="false"/>
                <w:sz w:val="20"/>
                <w:szCs w:val="20"/>
              </w:rPr>
              <w:t xml:space="preserve">Fixed</w:t>
            </w:r>
          </w:p>
        </w:tc>
        <w:tc>
          <w:tcPr>
            <w:tcW w:type="dxa" w:w="2860"/>
            <w:tcMar>
              <w:top w:type="dxa" w:w="60"/>
              <w:left w:type="dxa" w:w="90"/>
              <w:bottom w:type="dxa" w:w="60"/>
              <w:right w:type="dxa" w:w="90"/>
            </w:tcMar>
          </w:tcPr>
          <w:p>
            <w:r>
              <w:rPr>
                <w:b w:val="false"/>
                <w:bCs w:val="false"/>
                <w:sz w:val="20"/>
                <w:szCs w:val="20"/>
              </w:rPr>
              <w:t xml:space="preserve">7a55cf6</w:t>
            </w:r>
          </w:p>
        </w:tc>
      </w:tr>
      <w:tr>
        <w:tc>
          <w:tcPr>
            <w:tcW w:type="dxa" w:w="4300"/>
            <w:tcMar>
              <w:top w:type="dxa" w:w="60"/>
              <w:left w:type="dxa" w:w="90"/>
              <w:bottom w:type="dxa" w:w="60"/>
              <w:right w:type="dxa" w:w="90"/>
            </w:tcMar>
          </w:tcPr>
          <w:p>
            <w:r>
              <w:rPr>
                <w:b w:val="false"/>
                <w:bCs w:val="false"/>
                <w:sz w:val="20"/>
                <w:szCs w:val="20"/>
              </w:rPr>
              <w:t xml:space="preserve">Responsive hide/show ignored: a custom button class sat outside the Tailwind layer and overrode utilities</w:t>
            </w:r>
          </w:p>
        </w:tc>
        <w:tc>
          <w:tcPr>
            <w:tcW w:type="dxa" w:w="1100"/>
            <w:tcMar>
              <w:top w:type="dxa" w:w="60"/>
              <w:left w:type="dxa" w:w="90"/>
              <w:bottom w:type="dxa" w:w="60"/>
              <w:right w:type="dxa" w:w="90"/>
            </w:tcMar>
          </w:tcPr>
          <w:p>
            <w:r>
              <w:rPr>
                <w:b w:val="false"/>
                <w:bCs w:val="false"/>
                <w:sz w:val="20"/>
                <w:szCs w:val="20"/>
              </w:rPr>
              <w:t xml:space="preserve">Medium</w:t>
            </w:r>
          </w:p>
        </w:tc>
        <w:tc>
          <w:tcPr>
            <w:tcW w:type="dxa" w:w="1100"/>
            <w:tcMar>
              <w:top w:type="dxa" w:w="60"/>
              <w:left w:type="dxa" w:w="90"/>
              <w:bottom w:type="dxa" w:w="60"/>
              <w:right w:type="dxa" w:w="90"/>
            </w:tcMar>
          </w:tcPr>
          <w:p>
            <w:r>
              <w:rPr>
                <w:b w:val="false"/>
                <w:bCs w:val="false"/>
                <w:sz w:val="20"/>
                <w:szCs w:val="20"/>
              </w:rPr>
              <w:t xml:space="preserve">Fixed</w:t>
            </w:r>
          </w:p>
        </w:tc>
        <w:tc>
          <w:tcPr>
            <w:tcW w:type="dxa" w:w="2860"/>
            <w:tcMar>
              <w:top w:type="dxa" w:w="60"/>
              <w:left w:type="dxa" w:w="90"/>
              <w:bottom w:type="dxa" w:w="60"/>
              <w:right w:type="dxa" w:w="90"/>
            </w:tcMar>
          </w:tcPr>
          <w:p>
            <w:r>
              <w:rPr>
                <w:b w:val="false"/>
                <w:bCs w:val="false"/>
                <w:sz w:val="20"/>
                <w:szCs w:val="20"/>
              </w:rPr>
              <w:t xml:space="preserve">c432319 / mobile work</w:t>
            </w:r>
          </w:p>
        </w:tc>
      </w:tr>
      <w:tr>
        <w:tc>
          <w:tcPr>
            <w:tcW w:type="dxa" w:w="4300"/>
            <w:tcMar>
              <w:top w:type="dxa" w:w="60"/>
              <w:left w:type="dxa" w:w="90"/>
              <w:bottom w:type="dxa" w:w="60"/>
              <w:right w:type="dxa" w:w="90"/>
            </w:tcMar>
          </w:tcPr>
          <w:p>
            <w:r>
              <w:rPr>
                <w:b w:val="false"/>
                <w:bCs w:val="false"/>
                <w:sz w:val="20"/>
                <w:szCs w:val="20"/>
              </w:rPr>
              <w:t xml:space="preserve">New shops failed to load sample data with a 403 because fixed product IDs collided across shops under Row Level Security</w:t>
            </w:r>
          </w:p>
        </w:tc>
        <w:tc>
          <w:tcPr>
            <w:tcW w:type="dxa" w:w="1100"/>
            <w:tcMar>
              <w:top w:type="dxa" w:w="60"/>
              <w:left w:type="dxa" w:w="90"/>
              <w:bottom w:type="dxa" w:w="60"/>
              <w:right w:type="dxa" w:w="90"/>
            </w:tcMar>
          </w:tcPr>
          <w:p>
            <w:r>
              <w:rPr>
                <w:b w:val="false"/>
                <w:bCs w:val="false"/>
                <w:sz w:val="20"/>
                <w:szCs w:val="20"/>
              </w:rPr>
              <w:t xml:space="preserve">High</w:t>
            </w:r>
          </w:p>
        </w:tc>
        <w:tc>
          <w:tcPr>
            <w:tcW w:type="dxa" w:w="1100"/>
            <w:tcMar>
              <w:top w:type="dxa" w:w="60"/>
              <w:left w:type="dxa" w:w="90"/>
              <w:bottom w:type="dxa" w:w="60"/>
              <w:right w:type="dxa" w:w="90"/>
            </w:tcMar>
          </w:tcPr>
          <w:p>
            <w:r>
              <w:rPr>
                <w:b w:val="false"/>
                <w:bCs w:val="false"/>
                <w:sz w:val="20"/>
                <w:szCs w:val="20"/>
              </w:rPr>
              <w:t xml:space="preserve">Fixed</w:t>
            </w:r>
          </w:p>
        </w:tc>
        <w:tc>
          <w:tcPr>
            <w:tcW w:type="dxa" w:w="2860"/>
            <w:tcMar>
              <w:top w:type="dxa" w:w="60"/>
              <w:left w:type="dxa" w:w="90"/>
              <w:bottom w:type="dxa" w:w="60"/>
              <w:right w:type="dxa" w:w="90"/>
            </w:tcMar>
          </w:tcPr>
          <w:p>
            <w:r>
              <w:rPr>
                <w:b w:val="false"/>
                <w:bCs w:val="false"/>
                <w:sz w:val="20"/>
                <w:szCs w:val="20"/>
              </w:rPr>
              <w:t xml:space="preserve">d469314 / e744530 area</w:t>
            </w:r>
          </w:p>
        </w:tc>
      </w:tr>
      <w:tr>
        <w:tc>
          <w:tcPr>
            <w:tcW w:type="dxa" w:w="4300"/>
            <w:tcMar>
              <w:top w:type="dxa" w:w="60"/>
              <w:left w:type="dxa" w:w="90"/>
              <w:bottom w:type="dxa" w:w="60"/>
              <w:right w:type="dxa" w:w="90"/>
            </w:tcMar>
          </w:tcPr>
          <w:p>
            <w:r>
              <w:rPr>
                <w:b w:val="false"/>
                <w:bCs w:val="false"/>
                <w:sz w:val="20"/>
                <w:szCs w:val="20"/>
              </w:rPr>
              <w:t xml:space="preserve">Team page showed members from other shops (loose filter and permissive policy)</w:t>
            </w:r>
          </w:p>
        </w:tc>
        <w:tc>
          <w:tcPr>
            <w:tcW w:type="dxa" w:w="1100"/>
            <w:tcMar>
              <w:top w:type="dxa" w:w="60"/>
              <w:left w:type="dxa" w:w="90"/>
              <w:bottom w:type="dxa" w:w="60"/>
              <w:right w:type="dxa" w:w="90"/>
            </w:tcMar>
          </w:tcPr>
          <w:p>
            <w:r>
              <w:rPr>
                <w:b w:val="false"/>
                <w:bCs w:val="false"/>
                <w:sz w:val="20"/>
                <w:szCs w:val="20"/>
              </w:rPr>
              <w:t xml:space="preserve">High</w:t>
            </w:r>
          </w:p>
        </w:tc>
        <w:tc>
          <w:tcPr>
            <w:tcW w:type="dxa" w:w="1100"/>
            <w:tcMar>
              <w:top w:type="dxa" w:w="60"/>
              <w:left w:type="dxa" w:w="90"/>
              <w:bottom w:type="dxa" w:w="60"/>
              <w:right w:type="dxa" w:w="90"/>
            </w:tcMar>
          </w:tcPr>
          <w:p>
            <w:r>
              <w:rPr>
                <w:b w:val="false"/>
                <w:bCs w:val="false"/>
                <w:sz w:val="20"/>
                <w:szCs w:val="20"/>
              </w:rPr>
              <w:t xml:space="preserve">Fixed</w:t>
            </w:r>
          </w:p>
        </w:tc>
        <w:tc>
          <w:tcPr>
            <w:tcW w:type="dxa" w:w="2860"/>
            <w:tcMar>
              <w:top w:type="dxa" w:w="60"/>
              <w:left w:type="dxa" w:w="90"/>
              <w:bottom w:type="dxa" w:w="60"/>
              <w:right w:type="dxa" w:w="90"/>
            </w:tcMar>
          </w:tcPr>
          <w:p>
            <w:r>
              <w:rPr>
                <w:b w:val="false"/>
                <w:bCs w:val="false"/>
                <w:sz w:val="20"/>
                <w:szCs w:val="20"/>
              </w:rPr>
              <w:t xml:space="preserve">a905293</w:t>
            </w:r>
          </w:p>
        </w:tc>
      </w:tr>
      <w:tr>
        <w:tc>
          <w:tcPr>
            <w:tcW w:type="dxa" w:w="4300"/>
            <w:tcMar>
              <w:top w:type="dxa" w:w="60"/>
              <w:left w:type="dxa" w:w="90"/>
              <w:bottom w:type="dxa" w:w="60"/>
              <w:right w:type="dxa" w:w="90"/>
            </w:tcMar>
          </w:tcPr>
          <w:p>
            <w:r>
              <w:rPr>
                <w:b w:val="false"/>
                <w:bCs w:val="false"/>
                <w:sz w:val="20"/>
                <w:szCs w:val="20"/>
              </w:rPr>
              <w:t xml:space="preserve">Deployed site showed a stale build (client creation threw on empty configuration at build time)</w:t>
            </w:r>
          </w:p>
        </w:tc>
        <w:tc>
          <w:tcPr>
            <w:tcW w:type="dxa" w:w="1100"/>
            <w:tcMar>
              <w:top w:type="dxa" w:w="60"/>
              <w:left w:type="dxa" w:w="90"/>
              <w:bottom w:type="dxa" w:w="60"/>
              <w:right w:type="dxa" w:w="90"/>
            </w:tcMar>
          </w:tcPr>
          <w:p>
            <w:r>
              <w:rPr>
                <w:b w:val="false"/>
                <w:bCs w:val="false"/>
                <w:sz w:val="20"/>
                <w:szCs w:val="20"/>
              </w:rPr>
              <w:t xml:space="preserve">High</w:t>
            </w:r>
          </w:p>
        </w:tc>
        <w:tc>
          <w:tcPr>
            <w:tcW w:type="dxa" w:w="1100"/>
            <w:tcMar>
              <w:top w:type="dxa" w:w="60"/>
              <w:left w:type="dxa" w:w="90"/>
              <w:bottom w:type="dxa" w:w="60"/>
              <w:right w:type="dxa" w:w="90"/>
            </w:tcMar>
          </w:tcPr>
          <w:p>
            <w:r>
              <w:rPr>
                <w:b w:val="false"/>
                <w:bCs w:val="false"/>
                <w:sz w:val="20"/>
                <w:szCs w:val="20"/>
              </w:rPr>
              <w:t xml:space="preserve">Fixed</w:t>
            </w:r>
          </w:p>
        </w:tc>
        <w:tc>
          <w:tcPr>
            <w:tcW w:type="dxa" w:w="2860"/>
            <w:tcMar>
              <w:top w:type="dxa" w:w="60"/>
              <w:left w:type="dxa" w:w="90"/>
              <w:bottom w:type="dxa" w:w="60"/>
              <w:right w:type="dxa" w:w="90"/>
            </w:tcMar>
          </w:tcPr>
          <w:p>
            <w:r>
              <w:rPr>
                <w:b w:val="false"/>
                <w:bCs w:val="false"/>
                <w:sz w:val="20"/>
                <w:szCs w:val="20"/>
              </w:rPr>
              <w:t xml:space="preserve">01e8bb2</w:t>
            </w:r>
          </w:p>
        </w:tc>
      </w:tr>
    </w:tbl>
    <w:p>
      <w:pPr>
        <w:spacing w:after="60"/>
      </w:pPr>
    </w:p>
    <w:p>
      <w:pPr>
        <w:pStyle w:val="ListParagraph"/>
        <w:numPr>
          <w:ilvl w:val="0"/>
          <w:numId w:val="1"/>
        </w:numPr>
        <w:spacing w:after="60" w:line="268"/>
      </w:pPr>
      <w:r>
        <w:t xml:space="preserve">Code review and resolution: database-write logic was moved out of asynchronous callbacks so the stock update reliably persists; this was confirmed by checking the database value before and after a sale (12 then 11).</w:t>
      </w:r>
    </w:p>
    <w:p>
      <w:pPr>
        <w:pStyle w:val="ListParagraph"/>
        <w:numPr>
          <w:ilvl w:val="0"/>
          <w:numId w:val="1"/>
        </w:numPr>
        <w:spacing w:after="60" w:line="268"/>
      </w:pPr>
      <w:r>
        <w:t xml:space="preserve">Refactoring: shared cart content was extracted so the desktop column and the mobile drawer reuse the same code.</w:t>
      </w:r>
    </w:p>
    <w:p>
      <w:pPr>
        <w:pStyle w:val="Heading3"/>
        <w:spacing w:before="160" w:after="80"/>
      </w:pPr>
      <w:r>
        <w:rPr>
          <w:b/>
          <w:bCs/>
          <w:color w:val="0F1F1A"/>
        </w:rPr>
        <w:t xml:space="preserve">Quality checklist</w:t>
      </w:r>
    </w:p>
    <w:p>
      <w:pPr>
        <w:pStyle w:val="ListParagraph"/>
        <w:numPr>
          <w:ilvl w:val="0"/>
          <w:numId w:val="1"/>
        </w:numPr>
        <w:spacing w:after="60" w:line="268"/>
      </w:pPr>
      <w:r>
        <w:t xml:space="preserve">The project has a written test plan, not only screenshots.</w:t>
      </w:r>
    </w:p>
    <w:p>
      <w:pPr>
        <w:pStyle w:val="ListParagraph"/>
        <w:numPr>
          <w:ilvl w:val="0"/>
          <w:numId w:val="1"/>
        </w:numPr>
        <w:spacing w:after="60" w:line="268"/>
      </w:pPr>
      <w:r>
        <w:t xml:space="preserve">Tests run via the Makefile or documented commands.</w:t>
      </w:r>
    </w:p>
    <w:p>
      <w:pPr>
        <w:pStyle w:val="ListParagraph"/>
        <w:numPr>
          <w:ilvl w:val="0"/>
          <w:numId w:val="1"/>
        </w:numPr>
        <w:spacing w:after="60" w:line="268"/>
      </w:pPr>
      <w:r>
        <w:t xml:space="preserve">The Sprint 2 release is tagged v0.2-beta.</w:t>
      </w:r>
    </w:p>
    <w:p>
      <w:pPr>
        <w:pStyle w:val="ListParagraph"/>
        <w:numPr>
          <w:ilvl w:val="0"/>
          <w:numId w:val="1"/>
        </w:numPr>
        <w:spacing w:after="60" w:line="268"/>
      </w:pPr>
      <w:r>
        <w:t xml:space="preserve">The bug log and known issues are honest and specific.</w:t>
      </w:r>
    </w:p>
    <w:p>
      <w:pPr>
        <w:pStyle w:val="ListParagraph"/>
        <w:numPr>
          <w:ilvl w:val="0"/>
          <w:numId w:val="1"/>
        </w:numPr>
        <w:spacing w:after="60" w:line="268"/>
      </w:pPr>
      <w:r>
        <w:t xml:space="preserve">Quality evidence links to real artifacts.</w:t>
      </w:r>
    </w:p>
    <w:p>
      <w:pPr>
        <w:pStyle w:val="Heading3"/>
        <w:spacing w:before="160" w:after="80"/>
      </w:pPr>
      <w:r>
        <w:rPr>
          <w:b/>
          <w:bCs/>
          <w:color w:val="0F1F1A"/>
        </w:rPr>
        <w:t xml:space="preserve">AI integrity note</w:t>
      </w:r>
    </w:p>
    <w:p>
      <w:pPr>
        <w:spacing w:after="120" w:line="276"/>
      </w:pPr>
      <w:r>
        <w:t xml:space="preserve">AI assistance suggested test cases and refactors, but every tested behaviour asserts what the system actually does (for example that stock really decreases in the database after a sale). The developer can explain each test, each bug and each fix.</w:t>
      </w:r>
    </w:p>
    <w:p>
      <w:r>
        <w:br w:type="page"/>
      </w:r>
    </w:p>
    <w:p>
      <w:pPr>
        <w:pStyle w:val="Heading1"/>
        <w:spacing w:before="320" w:after="140"/>
      </w:pPr>
      <w:r>
        <w:rPr>
          <w:b/>
          <w:bCs/>
          <w:color w:val="1F7A52"/>
        </w:rPr>
        <w:t xml:space="preserve">D7. Sprint 3 Review Report, Security/Privacy/AI Audit and Observability Evidence</w:t>
      </w:r>
    </w:p>
    <w:p>
      <w:pPr>
        <w:spacing w:after="120" w:line="276"/>
      </w:pPr>
      <w:r>
        <w:rPr>
          <w:b/>
          <w:bCs/>
        </w:rPr>
        <w:t xml:space="preserve">Marks: </w:t>
      </w:r>
      <w:r>
        <w:t xml:space="preserve">7/100.    </w:t>
      </w:r>
      <w:r>
        <w:rPr>
          <w:b/>
          <w:bCs/>
        </w:rPr>
        <w:t xml:space="preserve">Tag: </w:t>
      </w:r>
      <w:r>
        <w:t xml:space="preserve">v0.3-staging.    </w:t>
      </w:r>
      <w:r>
        <w:rPr>
          <w:b/>
          <w:bCs/>
        </w:rPr>
        <w:t xml:space="preserve">Folder: </w:t>
      </w:r>
      <w:r>
        <w:t xml:space="preserve">docs/07_sprint_3_security_observability.</w:t>
      </w:r>
    </w:p>
    <w:p>
      <w:pPr>
        <w:pStyle w:val="Heading2"/>
        <w:spacing w:before="220" w:after="100"/>
      </w:pPr>
      <w:r>
        <w:rPr>
          <w:b/>
          <w:bCs/>
          <w:color w:val="0F1F1A"/>
        </w:rPr>
        <w:t xml:space="preserve">A. Sprint summary</w:t>
      </w:r>
    </w:p>
    <w:p>
      <w:pPr>
        <w:pStyle w:val="ListParagraph"/>
        <w:numPr>
          <w:ilvl w:val="0"/>
          <w:numId w:val="1"/>
        </w:numPr>
        <w:spacing w:after="60" w:line="268"/>
      </w:pPr>
      <w:r>
        <w:rPr>
          <w:b/>
          <w:bCs/>
        </w:rPr>
        <w:t xml:space="preserve">Sprint goal: </w:t>
      </w:r>
      <w:r>
        <w:t xml:space="preserve">Make the system multi-tenant and secure: isolate every shop's data, control who can become a Manager, and validate account inputs.</w:t>
      </w:r>
    </w:p>
    <w:p>
      <w:pPr>
        <w:pStyle w:val="ListParagraph"/>
        <w:numPr>
          <w:ilvl w:val="0"/>
          <w:numId w:val="1"/>
        </w:numPr>
        <w:spacing w:after="60" w:line="268"/>
      </w:pPr>
      <w:r>
        <w:rPr>
          <w:b/>
          <w:bCs/>
        </w:rPr>
        <w:t xml:space="preserve">Dates covered: </w:t>
      </w:r>
      <w:r>
        <w:t xml:space="preserve">Sprint 3 window (development 17 October 2026).</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200"/>
        <w:gridCol w:w="900"/>
        <w:gridCol w:w="1560"/>
        <w:gridCol w:w="2700"/>
      </w:tblGrid>
      <w:tr>
        <w:trPr>
          <w:tblHeader/>
        </w:trPr>
        <w:tc>
          <w:tcPr>
            <w:tcW w:type="dxa" w:w="4200"/>
            <w:shd w:fill="E6F2EC" w:val="clear"/>
            <w:tcMar>
              <w:top w:type="dxa" w:w="60"/>
              <w:left w:type="dxa" w:w="90"/>
              <w:bottom w:type="dxa" w:w="60"/>
              <w:right w:type="dxa" w:w="90"/>
            </w:tcMar>
          </w:tcPr>
          <w:p>
            <w:r>
              <w:rPr>
                <w:b/>
                <w:bCs/>
                <w:sz w:val="20"/>
                <w:szCs w:val="20"/>
              </w:rPr>
              <w:t xml:space="preserve">Story</w:t>
            </w:r>
          </w:p>
        </w:tc>
        <w:tc>
          <w:tcPr>
            <w:tcW w:type="dxa" w:w="900"/>
            <w:shd w:fill="E6F2EC" w:val="clear"/>
            <w:tcMar>
              <w:top w:type="dxa" w:w="60"/>
              <w:left w:type="dxa" w:w="90"/>
              <w:bottom w:type="dxa" w:w="60"/>
              <w:right w:type="dxa" w:w="90"/>
            </w:tcMar>
          </w:tcPr>
          <w:p>
            <w:r>
              <w:rPr>
                <w:b/>
                <w:bCs/>
                <w:sz w:val="20"/>
                <w:szCs w:val="20"/>
              </w:rPr>
              <w:t xml:space="preserve">Points</w:t>
            </w:r>
          </w:p>
        </w:tc>
        <w:tc>
          <w:tcPr>
            <w:tcW w:type="dxa" w:w="1560"/>
            <w:shd w:fill="E6F2EC" w:val="clear"/>
            <w:tcMar>
              <w:top w:type="dxa" w:w="60"/>
              <w:left w:type="dxa" w:w="90"/>
              <w:bottom w:type="dxa" w:w="60"/>
              <w:right w:type="dxa" w:w="90"/>
            </w:tcMar>
          </w:tcPr>
          <w:p>
            <w:r>
              <w:rPr>
                <w:b/>
                <w:bCs/>
                <w:sz w:val="20"/>
                <w:szCs w:val="20"/>
              </w:rPr>
              <w:t xml:space="preserve">Status</w:t>
            </w:r>
          </w:p>
        </w:tc>
        <w:tc>
          <w:tcPr>
            <w:tcW w:type="dxa" w:w="2700"/>
            <w:shd w:fill="E6F2EC" w:val="clear"/>
            <w:tcMar>
              <w:top w:type="dxa" w:w="60"/>
              <w:left w:type="dxa" w:w="90"/>
              <w:bottom w:type="dxa" w:w="60"/>
              <w:right w:type="dxa" w:w="90"/>
            </w:tcMar>
          </w:tcPr>
          <w:p>
            <w:r>
              <w:rPr>
                <w:b/>
                <w:bCs/>
                <w:sz w:val="20"/>
                <w:szCs w:val="20"/>
              </w:rPr>
              <w:t xml:space="preserve">Evidence (commit)</w:t>
            </w:r>
          </w:p>
        </w:tc>
      </w:tr>
      <w:tr>
        <w:tc>
          <w:tcPr>
            <w:tcW w:type="dxa" w:w="4200"/>
            <w:tcMar>
              <w:top w:type="dxa" w:w="60"/>
              <w:left w:type="dxa" w:w="90"/>
              <w:bottom w:type="dxa" w:w="60"/>
              <w:right w:type="dxa" w:w="90"/>
            </w:tcMar>
          </w:tcPr>
          <w:p>
            <w:r>
              <w:rPr>
                <w:b w:val="false"/>
                <w:bCs w:val="false"/>
                <w:sz w:val="20"/>
                <w:szCs w:val="20"/>
              </w:rPr>
              <w:t xml:space="preserve">Manager access code gate enforced in the database</w:t>
            </w:r>
          </w:p>
        </w:tc>
        <w:tc>
          <w:tcPr>
            <w:tcW w:type="dxa" w:w="900"/>
            <w:tcMar>
              <w:top w:type="dxa" w:w="60"/>
              <w:left w:type="dxa" w:w="90"/>
              <w:bottom w:type="dxa" w:w="60"/>
              <w:right w:type="dxa" w:w="90"/>
            </w:tcMar>
          </w:tcPr>
          <w:p>
            <w:r>
              <w:rPr>
                <w:b w:val="false"/>
                <w:bCs w:val="false"/>
                <w:sz w:val="20"/>
                <w:szCs w:val="20"/>
              </w:rPr>
              <w:t xml:space="preserve">5</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0e81a17, cdd07da</w:t>
            </w:r>
          </w:p>
        </w:tc>
      </w:tr>
      <w:tr>
        <w:tc>
          <w:tcPr>
            <w:tcW w:type="dxa" w:w="4200"/>
            <w:tcMar>
              <w:top w:type="dxa" w:w="60"/>
              <w:left w:type="dxa" w:w="90"/>
              <w:bottom w:type="dxa" w:w="60"/>
              <w:right w:type="dxa" w:w="90"/>
            </w:tcMar>
          </w:tcPr>
          <w:p>
            <w:r>
              <w:rPr>
                <w:b w:val="false"/>
                <w:bCs w:val="false"/>
                <w:sz w:val="20"/>
                <w:szCs w:val="20"/>
              </w:rPr>
              <w:t xml:space="preserve">Per-shop filtering of profiles on dashboard and team</w:t>
            </w:r>
          </w:p>
        </w:tc>
        <w:tc>
          <w:tcPr>
            <w:tcW w:type="dxa" w:w="900"/>
            <w:tcMar>
              <w:top w:type="dxa" w:w="60"/>
              <w:left w:type="dxa" w:w="90"/>
              <w:bottom w:type="dxa" w:w="60"/>
              <w:right w:type="dxa" w:w="90"/>
            </w:tcMar>
          </w:tcPr>
          <w:p>
            <w:r>
              <w:rPr>
                <w:b w:val="false"/>
                <w:bCs w:val="false"/>
                <w:sz w:val="20"/>
                <w:szCs w:val="20"/>
              </w:rPr>
              <w:t xml:space="preserve">4</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a905293</w:t>
            </w:r>
          </w:p>
        </w:tc>
      </w:tr>
      <w:tr>
        <w:tc>
          <w:tcPr>
            <w:tcW w:type="dxa" w:w="4200"/>
            <w:tcMar>
              <w:top w:type="dxa" w:w="60"/>
              <w:left w:type="dxa" w:w="90"/>
              <w:bottom w:type="dxa" w:w="60"/>
              <w:right w:type="dxa" w:w="90"/>
            </w:tcMar>
          </w:tcPr>
          <w:p>
            <w:r>
              <w:rPr>
                <w:b w:val="false"/>
                <w:bCs w:val="false"/>
                <w:sz w:val="20"/>
                <w:szCs w:val="20"/>
              </w:rPr>
              <w:t xml:space="preserve">Demonstration-shop data rule by shop name</w:t>
            </w:r>
          </w:p>
        </w:tc>
        <w:tc>
          <w:tcPr>
            <w:tcW w:type="dxa" w:w="900"/>
            <w:tcMar>
              <w:top w:type="dxa" w:w="60"/>
              <w:left w:type="dxa" w:w="90"/>
              <w:bottom w:type="dxa" w:w="60"/>
              <w:right w:type="dxa" w:w="90"/>
            </w:tcMar>
          </w:tcPr>
          <w:p>
            <w:r>
              <w:rPr>
                <w:b w:val="false"/>
                <w:bCs w:val="false"/>
                <w:sz w:val="20"/>
                <w:szCs w:val="20"/>
              </w:rPr>
              <w:t xml:space="preserve">3</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d469314</w:t>
            </w:r>
          </w:p>
        </w:tc>
      </w:tr>
      <w:tr>
        <w:tc>
          <w:tcPr>
            <w:tcW w:type="dxa" w:w="4200"/>
            <w:tcMar>
              <w:top w:type="dxa" w:w="60"/>
              <w:left w:type="dxa" w:w="90"/>
              <w:bottom w:type="dxa" w:w="60"/>
              <w:right w:type="dxa" w:w="90"/>
            </w:tcMar>
          </w:tcPr>
          <w:p>
            <w:r>
              <w:rPr>
                <w:b w:val="false"/>
                <w:bCs w:val="false"/>
                <w:sz w:val="20"/>
                <w:szCs w:val="20"/>
              </w:rPr>
              <w:t xml:space="preserve">Demonstration-shop data rule tightened by owner email</w:t>
            </w:r>
          </w:p>
        </w:tc>
        <w:tc>
          <w:tcPr>
            <w:tcW w:type="dxa" w:w="900"/>
            <w:tcMar>
              <w:top w:type="dxa" w:w="60"/>
              <w:left w:type="dxa" w:w="90"/>
              <w:bottom w:type="dxa" w:w="60"/>
              <w:right w:type="dxa" w:w="90"/>
            </w:tcMar>
          </w:tcPr>
          <w:p>
            <w:r>
              <w:rPr>
                <w:b w:val="false"/>
                <w:bCs w:val="false"/>
                <w:sz w:val="20"/>
                <w:szCs w:val="20"/>
              </w:rPr>
              <w:t xml:space="preserve">2</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e744530</w:t>
            </w:r>
          </w:p>
        </w:tc>
      </w:tr>
      <w:tr>
        <w:tc>
          <w:tcPr>
            <w:tcW w:type="dxa" w:w="4200"/>
            <w:tcMar>
              <w:top w:type="dxa" w:w="60"/>
              <w:left w:type="dxa" w:w="90"/>
              <w:bottom w:type="dxa" w:w="60"/>
              <w:right w:type="dxa" w:w="90"/>
            </w:tcMar>
          </w:tcPr>
          <w:p>
            <w:r>
              <w:rPr>
                <w:b w:val="false"/>
                <w:bCs w:val="false"/>
                <w:sz w:val="20"/>
                <w:szCs w:val="20"/>
              </w:rPr>
              <w:t xml:space="preserve">Tidy the sign-up form (remove redundant help text)</w:t>
            </w:r>
          </w:p>
        </w:tc>
        <w:tc>
          <w:tcPr>
            <w:tcW w:type="dxa" w:w="900"/>
            <w:tcMar>
              <w:top w:type="dxa" w:w="60"/>
              <w:left w:type="dxa" w:w="90"/>
              <w:bottom w:type="dxa" w:w="60"/>
              <w:right w:type="dxa" w:w="90"/>
            </w:tcMar>
          </w:tcPr>
          <w:p>
            <w:r>
              <w:rPr>
                <w:b w:val="false"/>
                <w:bCs w:val="false"/>
                <w:sz w:val="20"/>
                <w:szCs w:val="20"/>
              </w:rPr>
              <w:t xml:space="preserve">1</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709adea</w:t>
            </w:r>
          </w:p>
        </w:tc>
      </w:tr>
    </w:tbl>
    <w:p>
      <w:pPr>
        <w:pStyle w:val="Heading2"/>
        <w:spacing w:before="220" w:after="100"/>
      </w:pPr>
      <w:r>
        <w:rPr>
          <w:b/>
          <w:bCs/>
          <w:color w:val="0F1F1A"/>
        </w:rPr>
        <w:t xml:space="preserve">B. Requirements and backlog changes</w:t>
      </w:r>
    </w:p>
    <w:p>
      <w:pPr>
        <w:pStyle w:val="ListParagraph"/>
        <w:numPr>
          <w:ilvl w:val="0"/>
          <w:numId w:val="1"/>
        </w:numPr>
        <w:spacing w:after="60" w:line="268"/>
      </w:pPr>
      <w:r>
        <w:t xml:space="preserve">The demonstration-data rule was first implemented by shop name, then tightened so sample products load only for the demonstration shop named Centric Store and owned by the agreed demo email, so no other shop can obtain the sample data.</w:t>
      </w:r>
    </w:p>
    <w:p>
      <w:pPr>
        <w:pStyle w:val="ListParagraph"/>
        <w:numPr>
          <w:ilvl w:val="0"/>
          <w:numId w:val="1"/>
        </w:numPr>
        <w:spacing w:after="60" w:line="268"/>
      </w:pPr>
      <w:r>
        <w:t xml:space="preserve">Help text under the Manager access code field was removed at the client's request to keep the form clean; the field and its server-side check remain.</w:t>
      </w:r>
    </w:p>
    <w:p>
      <w:pPr>
        <w:pStyle w:val="Heading2"/>
        <w:spacing w:before="220" w:after="100"/>
      </w:pPr>
      <w:r>
        <w:rPr>
          <w:b/>
          <w:bCs/>
          <w:color w:val="0F1F1A"/>
        </w:rPr>
        <w:t xml:space="preserve">C. Engineering evidence</w:t>
      </w:r>
    </w:p>
    <w:p>
      <w:pPr>
        <w:pStyle w:val="ListParagraph"/>
        <w:numPr>
          <w:ilvl w:val="0"/>
          <w:numId w:val="1"/>
        </w:numPr>
        <w:spacing w:after="60" w:line="268"/>
      </w:pPr>
      <w:r>
        <w:rPr>
          <w:b/>
          <w:bCs/>
        </w:rPr>
        <w:t xml:space="preserve">Commits merged this sprint: </w:t>
      </w:r>
      <w:r>
        <w:t xml:space="preserve">0e81a17 and cdd07da (Manager access code), 709adea (form tidy), a905293 (per-shop filtering), d469314 and e744530 (demonstration-shop handling).</w:t>
      </w:r>
    </w:p>
    <w:p>
      <w:pPr>
        <w:pStyle w:val="ListParagraph"/>
        <w:numPr>
          <w:ilvl w:val="0"/>
          <w:numId w:val="1"/>
        </w:numPr>
        <w:spacing w:after="60" w:line="268"/>
      </w:pPr>
      <w:r>
        <w:rPr>
          <w:b/>
          <w:bCs/>
        </w:rPr>
        <w:t xml:space="preserve">Functionality delivered: </w:t>
      </w:r>
      <w:r>
        <w:t xml:space="preserve">multi-tenant Row Level Security using a my_shop_id() helper; shop-scoped access to the people table so a Manager only sees their own shop; a server-side Manager access-code gate inside the sign-up trigger; email-format validation; and the demonstration-data rule.</w:t>
      </w:r>
    </w:p>
    <w:p>
      <w:pPr>
        <w:pStyle w:val="ListParagraph"/>
        <w:numPr>
          <w:ilvl w:val="0"/>
          <w:numId w:val="1"/>
        </w:numPr>
        <w:spacing w:after="60" w:line="268"/>
      </w:pPr>
      <w:r>
        <w:rPr>
          <w:b/>
          <w:bCs/>
        </w:rPr>
        <w:t xml:space="preserve">Staging: </w:t>
      </w:r>
      <w:r>
        <w:t xml:space="preserve">a staging build was produced and is tagged v0.3-staging.</w:t>
      </w:r>
    </w:p>
    <w:p>
      <w:pPr>
        <w:pBdr>
          <w:left w:val="single" w:color="E0A020" w:sz="18" w:space="8"/>
        </w:pBdr>
        <w:shd w:fill="FFF7E6" w:val="clear"/>
        <w:spacing w:after="120"/>
      </w:pPr>
      <w:r>
        <w:rPr>
          <w:b/>
          <w:bCs/>
          <w:color w:val="9A6B00"/>
        </w:rPr>
        <w:t xml:space="preserve">To attach: </w:t>
      </w:r>
      <w:r>
        <w:rPr>
          <w:i/>
          <w:iCs/>
          <w:color w:val="6b5000"/>
        </w:rPr>
        <w:t xml:space="preserve">the staging deployment link/screenshot and the continuous-integration run for this sprint.</w:t>
      </w:r>
    </w:p>
    <w:p>
      <w:pPr>
        <w:pStyle w:val="Heading2"/>
        <w:spacing w:before="220" w:after="100"/>
      </w:pPr>
      <w:r>
        <w:rPr>
          <w:b/>
          <w:bCs/>
          <w:color w:val="0F1F1A"/>
        </w:rPr>
        <w:t xml:space="preserve">D. Metrics and reflection</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680"/>
        <w:gridCol w:w="4680"/>
      </w:tblGrid>
      <w:tr>
        <w:trPr>
          <w:tblHeader/>
        </w:trPr>
        <w:tc>
          <w:tcPr>
            <w:tcW w:type="dxa" w:w="4680"/>
            <w:shd w:fill="E6F2EC" w:val="clear"/>
            <w:tcMar>
              <w:top w:type="dxa" w:w="60"/>
              <w:left w:type="dxa" w:w="90"/>
              <w:bottom w:type="dxa" w:w="60"/>
              <w:right w:type="dxa" w:w="90"/>
            </w:tcMar>
          </w:tcPr>
          <w:p>
            <w:r>
              <w:rPr>
                <w:b/>
                <w:bCs/>
                <w:sz w:val="20"/>
                <w:szCs w:val="20"/>
              </w:rPr>
              <w:t xml:space="preserve">Metric</w:t>
            </w:r>
          </w:p>
        </w:tc>
        <w:tc>
          <w:tcPr>
            <w:tcW w:type="dxa" w:w="4680"/>
            <w:shd w:fill="E6F2EC" w:val="clear"/>
            <w:tcMar>
              <w:top w:type="dxa" w:w="60"/>
              <w:left w:type="dxa" w:w="90"/>
              <w:bottom w:type="dxa" w:w="60"/>
              <w:right w:type="dxa" w:w="90"/>
            </w:tcMar>
          </w:tcPr>
          <w:p>
            <w:r>
              <w:rPr>
                <w:b/>
                <w:bCs/>
                <w:sz w:val="20"/>
                <w:szCs w:val="20"/>
              </w:rPr>
              <w:t xml:space="preserve">Value</w:t>
            </w:r>
          </w:p>
        </w:tc>
      </w:tr>
      <w:tr>
        <w:tc>
          <w:tcPr>
            <w:tcW w:type="dxa" w:w="4680"/>
            <w:tcMar>
              <w:top w:type="dxa" w:w="60"/>
              <w:left w:type="dxa" w:w="90"/>
              <w:bottom w:type="dxa" w:w="60"/>
              <w:right w:type="dxa" w:w="90"/>
            </w:tcMar>
          </w:tcPr>
          <w:p>
            <w:r>
              <w:rPr>
                <w:b w:val="false"/>
                <w:bCs w:val="false"/>
                <w:sz w:val="20"/>
                <w:szCs w:val="20"/>
              </w:rPr>
              <w:t xml:space="preserve">Story points planned</w:t>
            </w:r>
          </w:p>
        </w:tc>
        <w:tc>
          <w:tcPr>
            <w:tcW w:type="dxa" w:w="4680"/>
            <w:tcMar>
              <w:top w:type="dxa" w:w="60"/>
              <w:left w:type="dxa" w:w="90"/>
              <w:bottom w:type="dxa" w:w="60"/>
              <w:right w:type="dxa" w:w="90"/>
            </w:tcMar>
          </w:tcPr>
          <w:p>
            <w:r>
              <w:rPr>
                <w:b w:val="false"/>
                <w:bCs w:val="false"/>
                <w:sz w:val="20"/>
                <w:szCs w:val="20"/>
              </w:rPr>
              <w:t xml:space="preserve">16</w:t>
            </w:r>
          </w:p>
        </w:tc>
      </w:tr>
      <w:tr>
        <w:tc>
          <w:tcPr>
            <w:tcW w:type="dxa" w:w="4680"/>
            <w:tcMar>
              <w:top w:type="dxa" w:w="60"/>
              <w:left w:type="dxa" w:w="90"/>
              <w:bottom w:type="dxa" w:w="60"/>
              <w:right w:type="dxa" w:w="90"/>
            </w:tcMar>
          </w:tcPr>
          <w:p>
            <w:r>
              <w:rPr>
                <w:b w:val="false"/>
                <w:bCs w:val="false"/>
                <w:sz w:val="20"/>
                <w:szCs w:val="20"/>
              </w:rPr>
              <w:t xml:space="preserve">Story points completed</w:t>
            </w:r>
          </w:p>
        </w:tc>
        <w:tc>
          <w:tcPr>
            <w:tcW w:type="dxa" w:w="4680"/>
            <w:tcMar>
              <w:top w:type="dxa" w:w="60"/>
              <w:left w:type="dxa" w:w="90"/>
              <w:bottom w:type="dxa" w:w="60"/>
              <w:right w:type="dxa" w:w="90"/>
            </w:tcMar>
          </w:tcPr>
          <w:p>
            <w:r>
              <w:rPr>
                <w:b w:val="false"/>
                <w:bCs w:val="false"/>
                <w:sz w:val="20"/>
                <w:szCs w:val="20"/>
              </w:rPr>
              <w:t xml:space="preserve">15</w:t>
            </w:r>
          </w:p>
        </w:tc>
      </w:tr>
      <w:tr>
        <w:tc>
          <w:tcPr>
            <w:tcW w:type="dxa" w:w="4680"/>
            <w:tcMar>
              <w:top w:type="dxa" w:w="60"/>
              <w:left w:type="dxa" w:w="90"/>
              <w:bottom w:type="dxa" w:w="60"/>
              <w:right w:type="dxa" w:w="90"/>
            </w:tcMar>
          </w:tcPr>
          <w:p>
            <w:r>
              <w:rPr>
                <w:b w:val="false"/>
                <w:bCs w:val="false"/>
                <w:sz w:val="20"/>
                <w:szCs w:val="20"/>
              </w:rPr>
              <w:t xml:space="preserve">Carried over</w:t>
            </w:r>
          </w:p>
        </w:tc>
        <w:tc>
          <w:tcPr>
            <w:tcW w:type="dxa" w:w="4680"/>
            <w:tcMar>
              <w:top w:type="dxa" w:w="60"/>
              <w:left w:type="dxa" w:w="90"/>
              <w:bottom w:type="dxa" w:w="60"/>
              <w:right w:type="dxa" w:w="90"/>
            </w:tcMar>
          </w:tcPr>
          <w:p>
            <w:r>
              <w:rPr>
                <w:b w:val="false"/>
                <w:bCs w:val="false"/>
                <w:sz w:val="20"/>
                <w:szCs w:val="20"/>
              </w:rPr>
              <w:t xml:space="preserve">1 (email confirmation left as a configuration step)</w:t>
            </w:r>
          </w:p>
        </w:tc>
      </w:tr>
      <w:tr>
        <w:tc>
          <w:tcPr>
            <w:tcW w:type="dxa" w:w="4680"/>
            <w:tcMar>
              <w:top w:type="dxa" w:w="60"/>
              <w:left w:type="dxa" w:w="90"/>
              <w:bottom w:type="dxa" w:w="60"/>
              <w:right w:type="dxa" w:w="90"/>
            </w:tcMar>
          </w:tcPr>
          <w:p>
            <w:r>
              <w:rPr>
                <w:b w:val="false"/>
                <w:bCs w:val="false"/>
                <w:sz w:val="20"/>
                <w:szCs w:val="20"/>
              </w:rPr>
              <w:t xml:space="preserve">Velocity vs Sprint 2 (est.)</w:t>
            </w:r>
          </w:p>
        </w:tc>
        <w:tc>
          <w:tcPr>
            <w:tcW w:type="dxa" w:w="4680"/>
            <w:tcMar>
              <w:top w:type="dxa" w:w="60"/>
              <w:left w:type="dxa" w:w="90"/>
              <w:bottom w:type="dxa" w:w="60"/>
              <w:right w:type="dxa" w:w="90"/>
            </w:tcMar>
          </w:tcPr>
          <w:p>
            <w:r>
              <w:rPr>
                <w:b w:val="false"/>
                <w:bCs w:val="false"/>
                <w:sz w:val="20"/>
                <w:szCs w:val="20"/>
              </w:rPr>
              <w:t xml:space="preserve">Sprint 2 ~18, Sprint 3 ~15</w:t>
            </w:r>
          </w:p>
        </w:tc>
      </w:tr>
    </w:tbl>
    <w:p>
      <w:pPr>
        <w:pStyle w:val="ListParagraph"/>
        <w:numPr>
          <w:ilvl w:val="0"/>
          <w:numId w:val="1"/>
        </w:numPr>
        <w:spacing w:after="60" w:line="268"/>
      </w:pPr>
      <w:r>
        <w:t xml:space="preserve">Lesson learned: security must be enforced in the database, not only hidden in the interface; a client-side filter is not a security control on its own, which is why isolation was moved into Row Level Security.</w:t>
      </w:r>
    </w:p>
    <w:p>
      <w:pPr>
        <w:pStyle w:val="ListParagraph"/>
        <w:numPr>
          <w:ilvl w:val="0"/>
          <w:numId w:val="1"/>
        </w:numPr>
        <w:spacing w:after="60" w:line="268"/>
      </w:pPr>
      <w:r>
        <w:t xml:space="preserve">Contribution summary: David Armah implemented all sprint items; see commits above.</w:t>
      </w:r>
    </w:p>
    <w:p>
      <w:pPr>
        <w:pStyle w:val="Heading2"/>
        <w:spacing w:before="220" w:after="100"/>
      </w:pPr>
      <w:r>
        <w:rPr>
          <w:b/>
          <w:bCs/>
          <w:color w:val="0F1F1A"/>
        </w:rPr>
        <w:t xml:space="preserve">E. Client feedback</w:t>
      </w:r>
    </w:p>
    <w:p>
      <w:pPr>
        <w:pStyle w:val="ListParagraph"/>
        <w:numPr>
          <w:ilvl w:val="0"/>
          <w:numId w:val="1"/>
        </w:numPr>
        <w:spacing w:after="60" w:line="268"/>
      </w:pPr>
      <w:r>
        <w:t xml:space="preserve">The client confirmed that each shop must only see its own staff and products, and that only trusted people should be able to create a Manager account.</w:t>
      </w:r>
    </w:p>
    <w:p>
      <w:pPr>
        <w:pStyle w:val="ListParagraph"/>
        <w:numPr>
          <w:ilvl w:val="0"/>
          <w:numId w:val="1"/>
        </w:numPr>
        <w:spacing w:after="60" w:line="268"/>
      </w:pPr>
      <w:r>
        <w:t xml:space="preserve">Accepted: per-shop isolation and the Manager access code. Clarified: the demonstration shop should keep the sample products while every new shop starts empty.</w:t>
      </w:r>
    </w:p>
    <w:p>
      <w:pPr>
        <w:pBdr>
          <w:left w:val="single" w:color="E0A020" w:sz="18" w:space="8"/>
        </w:pBdr>
        <w:shd w:fill="FFF7E6" w:val="clear"/>
        <w:spacing w:after="120"/>
      </w:pPr>
      <w:r>
        <w:rPr>
          <w:b/>
          <w:bCs/>
          <w:color w:val="9A6B00"/>
        </w:rPr>
        <w:t xml:space="preserve">To attach: </w:t>
      </w:r>
      <w:r>
        <w:rPr>
          <w:i/>
          <w:iCs/>
          <w:color w:val="6b5000"/>
        </w:rPr>
        <w:t xml:space="preserve">the client confirmation (message or minutes) with a date.</w:t>
      </w:r>
    </w:p>
    <w:p>
      <w:pPr>
        <w:pStyle w:val="Heading2"/>
        <w:spacing w:before="220" w:after="100"/>
      </w:pPr>
      <w:r>
        <w:rPr>
          <w:b/>
          <w:bCs/>
          <w:color w:val="0F1F1A"/>
        </w:rPr>
        <w:t xml:space="preserve">F. Security and privacy audit</w:t>
      </w:r>
    </w:p>
    <w:p>
      <w:pPr>
        <w:spacing w:after="120" w:line="276"/>
      </w:pPr>
      <w:r>
        <w:t xml:space="preserve">Threat model:</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500"/>
        <w:gridCol w:w="3100"/>
        <w:gridCol w:w="2560"/>
        <w:gridCol w:w="3200"/>
      </w:tblGrid>
      <w:tr>
        <w:trPr>
          <w:tblHeader/>
        </w:trPr>
        <w:tc>
          <w:tcPr>
            <w:tcW w:type="dxa" w:w="500"/>
            <w:shd w:fill="E6F2EC" w:val="clear"/>
            <w:tcMar>
              <w:top w:type="dxa" w:w="60"/>
              <w:left w:type="dxa" w:w="90"/>
              <w:bottom w:type="dxa" w:w="60"/>
              <w:right w:type="dxa" w:w="90"/>
            </w:tcMar>
          </w:tcPr>
          <w:p>
            <w:r>
              <w:rPr>
                <w:b/>
                <w:bCs/>
                <w:sz w:val="20"/>
                <w:szCs w:val="20"/>
              </w:rPr>
              <w:t xml:space="preserve">#</w:t>
            </w:r>
          </w:p>
        </w:tc>
        <w:tc>
          <w:tcPr>
            <w:tcW w:type="dxa" w:w="3100"/>
            <w:shd w:fill="E6F2EC" w:val="clear"/>
            <w:tcMar>
              <w:top w:type="dxa" w:w="60"/>
              <w:left w:type="dxa" w:w="90"/>
              <w:bottom w:type="dxa" w:w="60"/>
              <w:right w:type="dxa" w:w="90"/>
            </w:tcMar>
          </w:tcPr>
          <w:p>
            <w:r>
              <w:rPr>
                <w:b/>
                <w:bCs/>
                <w:sz w:val="20"/>
                <w:szCs w:val="20"/>
              </w:rPr>
              <w:t xml:space="preserve">Threat</w:t>
            </w:r>
          </w:p>
        </w:tc>
        <w:tc>
          <w:tcPr>
            <w:tcW w:type="dxa" w:w="2560"/>
            <w:shd w:fill="E6F2EC" w:val="clear"/>
            <w:tcMar>
              <w:top w:type="dxa" w:w="60"/>
              <w:left w:type="dxa" w:w="90"/>
              <w:bottom w:type="dxa" w:w="60"/>
              <w:right w:type="dxa" w:w="90"/>
            </w:tcMar>
          </w:tcPr>
          <w:p>
            <w:r>
              <w:rPr>
                <w:b/>
                <w:bCs/>
                <w:sz w:val="20"/>
                <w:szCs w:val="20"/>
              </w:rPr>
              <w:t xml:space="preserve">Impact</w:t>
            </w:r>
          </w:p>
        </w:tc>
        <w:tc>
          <w:tcPr>
            <w:tcW w:type="dxa" w:w="3200"/>
            <w:shd w:fill="E6F2EC" w:val="clear"/>
            <w:tcMar>
              <w:top w:type="dxa" w:w="60"/>
              <w:left w:type="dxa" w:w="90"/>
              <w:bottom w:type="dxa" w:w="60"/>
              <w:right w:type="dxa" w:w="90"/>
            </w:tcMar>
          </w:tcPr>
          <w:p>
            <w:r>
              <w:rPr>
                <w:b/>
                <w:bCs/>
                <w:sz w:val="20"/>
                <w:szCs w:val="20"/>
              </w:rPr>
              <w:t xml:space="preserve">Mitigation in the system</w:t>
            </w:r>
          </w:p>
        </w:tc>
      </w:tr>
      <w:tr>
        <w:tc>
          <w:tcPr>
            <w:tcW w:type="dxa" w:w="500"/>
            <w:tcMar>
              <w:top w:type="dxa" w:w="60"/>
              <w:left w:type="dxa" w:w="90"/>
              <w:bottom w:type="dxa" w:w="60"/>
              <w:right w:type="dxa" w:w="90"/>
            </w:tcMar>
          </w:tcPr>
          <w:p>
            <w:r>
              <w:rPr>
                <w:b w:val="false"/>
                <w:bCs w:val="false"/>
                <w:sz w:val="20"/>
                <w:szCs w:val="20"/>
              </w:rPr>
              <w:t xml:space="preserve">1</w:t>
            </w:r>
          </w:p>
        </w:tc>
        <w:tc>
          <w:tcPr>
            <w:tcW w:type="dxa" w:w="3100"/>
            <w:tcMar>
              <w:top w:type="dxa" w:w="60"/>
              <w:left w:type="dxa" w:w="90"/>
              <w:bottom w:type="dxa" w:w="60"/>
              <w:right w:type="dxa" w:w="90"/>
            </w:tcMar>
          </w:tcPr>
          <w:p>
            <w:r>
              <w:rPr>
                <w:b w:val="false"/>
                <w:bCs w:val="false"/>
                <w:sz w:val="20"/>
                <w:szCs w:val="20"/>
              </w:rPr>
              <w:t xml:space="preserve">Cross-tenant access: one shop reads or edits another shop's products, sales or staff</w:t>
            </w:r>
          </w:p>
        </w:tc>
        <w:tc>
          <w:tcPr>
            <w:tcW w:type="dxa" w:w="2560"/>
            <w:tcMar>
              <w:top w:type="dxa" w:w="60"/>
              <w:left w:type="dxa" w:w="90"/>
              <w:bottom w:type="dxa" w:w="60"/>
              <w:right w:type="dxa" w:w="90"/>
            </w:tcMar>
          </w:tcPr>
          <w:p>
            <w:r>
              <w:rPr>
                <w:b w:val="false"/>
                <w:bCs w:val="false"/>
                <w:sz w:val="20"/>
                <w:szCs w:val="20"/>
              </w:rPr>
              <w:t xml:space="preserve">Breach across clients</w:t>
            </w:r>
          </w:p>
        </w:tc>
        <w:tc>
          <w:tcPr>
            <w:tcW w:type="dxa" w:w="3200"/>
            <w:tcMar>
              <w:top w:type="dxa" w:w="60"/>
              <w:left w:type="dxa" w:w="90"/>
              <w:bottom w:type="dxa" w:w="60"/>
              <w:right w:type="dxa" w:w="90"/>
            </w:tcMar>
          </w:tcPr>
          <w:p>
            <w:r>
              <w:rPr>
                <w:b w:val="false"/>
                <w:bCs w:val="false"/>
                <w:sz w:val="20"/>
                <w:szCs w:val="20"/>
              </w:rPr>
              <w:t xml:space="preserve">Row Level Security on every table using my_shop_id(); other shops' rows never leave the database</w:t>
            </w:r>
          </w:p>
        </w:tc>
      </w:tr>
      <w:tr>
        <w:tc>
          <w:tcPr>
            <w:tcW w:type="dxa" w:w="500"/>
            <w:tcMar>
              <w:top w:type="dxa" w:w="60"/>
              <w:left w:type="dxa" w:w="90"/>
              <w:bottom w:type="dxa" w:w="60"/>
              <w:right w:type="dxa" w:w="90"/>
            </w:tcMar>
          </w:tcPr>
          <w:p>
            <w:r>
              <w:rPr>
                <w:b w:val="false"/>
                <w:bCs w:val="false"/>
                <w:sz w:val="20"/>
                <w:szCs w:val="20"/>
              </w:rPr>
              <w:t xml:space="preserve">2</w:t>
            </w:r>
          </w:p>
        </w:tc>
        <w:tc>
          <w:tcPr>
            <w:tcW w:type="dxa" w:w="3100"/>
            <w:tcMar>
              <w:top w:type="dxa" w:w="60"/>
              <w:left w:type="dxa" w:w="90"/>
              <w:bottom w:type="dxa" w:w="60"/>
              <w:right w:type="dxa" w:w="90"/>
            </w:tcMar>
          </w:tcPr>
          <w:p>
            <w:r>
              <w:rPr>
                <w:b w:val="false"/>
                <w:bCs w:val="false"/>
                <w:sz w:val="20"/>
                <w:szCs w:val="20"/>
              </w:rPr>
              <w:t xml:space="preserve">Unauthorised Manager creation / privilege escalation</w:t>
            </w:r>
          </w:p>
        </w:tc>
        <w:tc>
          <w:tcPr>
            <w:tcW w:type="dxa" w:w="2560"/>
            <w:tcMar>
              <w:top w:type="dxa" w:w="60"/>
              <w:left w:type="dxa" w:w="90"/>
              <w:bottom w:type="dxa" w:w="60"/>
              <w:right w:type="dxa" w:w="90"/>
            </w:tcMar>
          </w:tcPr>
          <w:p>
            <w:r>
              <w:rPr>
                <w:b w:val="false"/>
                <w:bCs w:val="false"/>
                <w:sz w:val="20"/>
                <w:szCs w:val="20"/>
              </w:rPr>
              <w:t xml:space="preserve">A stranger controls a shop</w:t>
            </w:r>
          </w:p>
        </w:tc>
        <w:tc>
          <w:tcPr>
            <w:tcW w:type="dxa" w:w="3200"/>
            <w:tcMar>
              <w:top w:type="dxa" w:w="60"/>
              <w:left w:type="dxa" w:w="90"/>
              <w:bottom w:type="dxa" w:w="60"/>
              <w:right w:type="dxa" w:w="90"/>
            </w:tcMar>
          </w:tcPr>
          <w:p>
            <w:r>
              <w:rPr>
                <w:b w:val="false"/>
                <w:bCs w:val="false"/>
                <w:sz w:val="20"/>
                <w:szCs w:val="20"/>
              </w:rPr>
              <w:t xml:space="preserve">Manager sign up needs a secret code checked in the database trigger; role changes limited to the shop's Manager</w:t>
            </w:r>
          </w:p>
        </w:tc>
      </w:tr>
      <w:tr>
        <w:tc>
          <w:tcPr>
            <w:tcW w:type="dxa" w:w="500"/>
            <w:tcMar>
              <w:top w:type="dxa" w:w="60"/>
              <w:left w:type="dxa" w:w="90"/>
              <w:bottom w:type="dxa" w:w="60"/>
              <w:right w:type="dxa" w:w="90"/>
            </w:tcMar>
          </w:tcPr>
          <w:p>
            <w:r>
              <w:rPr>
                <w:b w:val="false"/>
                <w:bCs w:val="false"/>
                <w:sz w:val="20"/>
                <w:szCs w:val="20"/>
              </w:rPr>
              <w:t xml:space="preserve">3</w:t>
            </w:r>
          </w:p>
        </w:tc>
        <w:tc>
          <w:tcPr>
            <w:tcW w:type="dxa" w:w="3100"/>
            <w:tcMar>
              <w:top w:type="dxa" w:w="60"/>
              <w:left w:type="dxa" w:w="90"/>
              <w:bottom w:type="dxa" w:w="60"/>
              <w:right w:type="dxa" w:w="90"/>
            </w:tcMar>
          </w:tcPr>
          <w:p>
            <w:r>
              <w:rPr>
                <w:b w:val="false"/>
                <w:bCs w:val="false"/>
                <w:sz w:val="20"/>
                <w:szCs w:val="20"/>
              </w:rPr>
              <w:t xml:space="preserve">Secret exposure in the repository or browser</w:t>
            </w:r>
          </w:p>
        </w:tc>
        <w:tc>
          <w:tcPr>
            <w:tcW w:type="dxa" w:w="2560"/>
            <w:tcMar>
              <w:top w:type="dxa" w:w="60"/>
              <w:left w:type="dxa" w:w="90"/>
              <w:bottom w:type="dxa" w:w="60"/>
              <w:right w:type="dxa" w:w="90"/>
            </w:tcMar>
          </w:tcPr>
          <w:p>
            <w:r>
              <w:rPr>
                <w:b w:val="false"/>
                <w:bCs w:val="false"/>
                <w:sz w:val="20"/>
                <w:szCs w:val="20"/>
              </w:rPr>
              <w:t xml:space="preserve">Account or data compromise</w:t>
            </w:r>
          </w:p>
        </w:tc>
        <w:tc>
          <w:tcPr>
            <w:tcW w:type="dxa" w:w="3200"/>
            <w:tcMar>
              <w:top w:type="dxa" w:w="60"/>
              <w:left w:type="dxa" w:w="90"/>
              <w:bottom w:type="dxa" w:w="60"/>
              <w:right w:type="dxa" w:w="90"/>
            </w:tcMar>
          </w:tcPr>
          <w:p>
            <w:r>
              <w:rPr>
                <w:b w:val="false"/>
                <w:bCs w:val="false"/>
                <w:sz w:val="20"/>
                <w:szCs w:val="20"/>
              </w:rPr>
              <w:t xml:space="preserve">Only the publishable key is in the client (safe by design); the service-role key is never shipped; secrets are environment variables; .env files are git-ignored</w:t>
            </w:r>
          </w:p>
        </w:tc>
      </w:tr>
      <w:tr>
        <w:tc>
          <w:tcPr>
            <w:tcW w:type="dxa" w:w="500"/>
            <w:tcMar>
              <w:top w:type="dxa" w:w="60"/>
              <w:left w:type="dxa" w:w="90"/>
              <w:bottom w:type="dxa" w:w="60"/>
              <w:right w:type="dxa" w:w="90"/>
            </w:tcMar>
          </w:tcPr>
          <w:p>
            <w:r>
              <w:rPr>
                <w:b w:val="false"/>
                <w:bCs w:val="false"/>
                <w:sz w:val="20"/>
                <w:szCs w:val="20"/>
              </w:rPr>
              <w:t xml:space="preserve">4</w:t>
            </w:r>
          </w:p>
        </w:tc>
        <w:tc>
          <w:tcPr>
            <w:tcW w:type="dxa" w:w="3100"/>
            <w:tcMar>
              <w:top w:type="dxa" w:w="60"/>
              <w:left w:type="dxa" w:w="90"/>
              <w:bottom w:type="dxa" w:w="60"/>
              <w:right w:type="dxa" w:w="90"/>
            </w:tcMar>
          </w:tcPr>
          <w:p>
            <w:r>
              <w:rPr>
                <w:b w:val="false"/>
                <w:bCs w:val="false"/>
                <w:sz w:val="20"/>
                <w:szCs w:val="20"/>
              </w:rPr>
              <w:t xml:space="preserve">Malicious or malformed input (bad emails, oversized images, injection)</w:t>
            </w:r>
          </w:p>
        </w:tc>
        <w:tc>
          <w:tcPr>
            <w:tcW w:type="dxa" w:w="2560"/>
            <w:tcMar>
              <w:top w:type="dxa" w:w="60"/>
              <w:left w:type="dxa" w:w="90"/>
              <w:bottom w:type="dxa" w:w="60"/>
              <w:right w:type="dxa" w:w="90"/>
            </w:tcMar>
          </w:tcPr>
          <w:p>
            <w:r>
              <w:rPr>
                <w:b w:val="false"/>
                <w:bCs w:val="false"/>
                <w:sz w:val="20"/>
                <w:szCs w:val="20"/>
              </w:rPr>
              <w:t xml:space="preserve">Corrupted data or denial of service</w:t>
            </w:r>
          </w:p>
        </w:tc>
        <w:tc>
          <w:tcPr>
            <w:tcW w:type="dxa" w:w="3200"/>
            <w:tcMar>
              <w:top w:type="dxa" w:w="60"/>
              <w:left w:type="dxa" w:w="90"/>
              <w:bottom w:type="dxa" w:w="60"/>
              <w:right w:type="dxa" w:w="90"/>
            </w:tcMar>
          </w:tcPr>
          <w:p>
            <w:r>
              <w:rPr>
                <w:b w:val="false"/>
                <w:bCs w:val="false"/>
                <w:sz w:val="20"/>
                <w:szCs w:val="20"/>
              </w:rPr>
              <w:t xml:space="preserve">Email-format validation; Supabase uses parameterised access (no raw SQL from the client); images are downscaled before upload</w:t>
            </w:r>
          </w:p>
        </w:tc>
      </w:tr>
      <w:tr>
        <w:tc>
          <w:tcPr>
            <w:tcW w:type="dxa" w:w="500"/>
            <w:tcMar>
              <w:top w:type="dxa" w:w="60"/>
              <w:left w:type="dxa" w:w="90"/>
              <w:bottom w:type="dxa" w:w="60"/>
              <w:right w:type="dxa" w:w="90"/>
            </w:tcMar>
          </w:tcPr>
          <w:p>
            <w:r>
              <w:rPr>
                <w:b w:val="false"/>
                <w:bCs w:val="false"/>
                <w:sz w:val="20"/>
                <w:szCs w:val="20"/>
              </w:rPr>
              <w:t xml:space="preserve">5</w:t>
            </w:r>
          </w:p>
        </w:tc>
        <w:tc>
          <w:tcPr>
            <w:tcW w:type="dxa" w:w="3100"/>
            <w:tcMar>
              <w:top w:type="dxa" w:w="60"/>
              <w:left w:type="dxa" w:w="90"/>
              <w:bottom w:type="dxa" w:w="60"/>
              <w:right w:type="dxa" w:w="90"/>
            </w:tcMar>
          </w:tcPr>
          <w:p>
            <w:r>
              <w:rPr>
                <w:b w:val="false"/>
                <w:bCs w:val="false"/>
                <w:sz w:val="20"/>
                <w:szCs w:val="20"/>
              </w:rPr>
              <w:t xml:space="preserve">Account takeover via weak or unverified emails</w:t>
            </w:r>
          </w:p>
        </w:tc>
        <w:tc>
          <w:tcPr>
            <w:tcW w:type="dxa" w:w="2560"/>
            <w:tcMar>
              <w:top w:type="dxa" w:w="60"/>
              <w:left w:type="dxa" w:w="90"/>
              <w:bottom w:type="dxa" w:w="60"/>
              <w:right w:type="dxa" w:w="90"/>
            </w:tcMar>
          </w:tcPr>
          <w:p>
            <w:r>
              <w:rPr>
                <w:b w:val="false"/>
                <w:bCs w:val="false"/>
                <w:sz w:val="20"/>
                <w:szCs w:val="20"/>
              </w:rPr>
              <w:t xml:space="preserve">Impersonation and data theft</w:t>
            </w:r>
          </w:p>
        </w:tc>
        <w:tc>
          <w:tcPr>
            <w:tcW w:type="dxa" w:w="3200"/>
            <w:tcMar>
              <w:top w:type="dxa" w:w="60"/>
              <w:left w:type="dxa" w:w="90"/>
              <w:bottom w:type="dxa" w:w="60"/>
              <w:right w:type="dxa" w:w="90"/>
            </w:tcMar>
          </w:tcPr>
          <w:p>
            <w:r>
              <w:rPr>
                <w:b w:val="false"/>
                <w:bCs w:val="false"/>
                <w:sz w:val="20"/>
                <w:szCs w:val="20"/>
              </w:rPr>
              <w:t xml:space="preserve">Email-format validation, optional Supabase email confirmation, and a minimum password length</w:t>
            </w:r>
          </w:p>
        </w:tc>
      </w:tr>
    </w:tbl>
    <w:p>
      <w:pPr>
        <w:spacing w:after="60"/>
      </w:pPr>
    </w:p>
    <w:p>
      <w:pPr>
        <w:pStyle w:val="ListParagraph"/>
        <w:numPr>
          <w:ilvl w:val="0"/>
          <w:numId w:val="1"/>
        </w:numPr>
        <w:spacing w:after="60" w:line="268"/>
      </w:pPr>
      <w:r>
        <w:rPr>
          <w:b/>
          <w:bCs/>
        </w:rPr>
        <w:t xml:space="preserve">Authentication and authorization: </w:t>
      </w:r>
      <w:r>
        <w:t xml:space="preserve">Supabase Auth for sign in and sign up; authorization enforced by Row Level Security and by the three roles (Manager, Sales Leader, Sales Assistant).</w:t>
      </w:r>
    </w:p>
    <w:p>
      <w:pPr>
        <w:pStyle w:val="ListParagraph"/>
        <w:numPr>
          <w:ilvl w:val="0"/>
          <w:numId w:val="1"/>
        </w:numPr>
        <w:spacing w:after="60" w:line="268"/>
      </w:pPr>
      <w:r>
        <w:rPr>
          <w:b/>
          <w:bCs/>
        </w:rPr>
        <w:t xml:space="preserve">Input validation: </w:t>
      </w:r>
      <w:r>
        <w:t xml:space="preserve">email format validated; numeric fields clamped to non-negative values; product images resized client-side before storage.</w:t>
      </w:r>
    </w:p>
    <w:p>
      <w:pPr>
        <w:pStyle w:val="ListParagraph"/>
        <w:numPr>
          <w:ilvl w:val="0"/>
          <w:numId w:val="1"/>
        </w:numPr>
        <w:spacing w:after="60" w:line="268"/>
      </w:pPr>
      <w:r>
        <w:rPr>
          <w:b/>
          <w:bCs/>
        </w:rPr>
        <w:t xml:space="preserve">Secrets management: </w:t>
      </w:r>
      <w:r>
        <w:t xml:space="preserve">no keys, tokens or passwords in the repository; configuration via environment variables and a git-ignored .env file; the Manager access code lives only in a private database table.</w:t>
      </w:r>
    </w:p>
    <w:p>
      <w:pPr>
        <w:pStyle w:val="ListParagraph"/>
        <w:numPr>
          <w:ilvl w:val="0"/>
          <w:numId w:val="1"/>
        </w:numPr>
        <w:spacing w:after="60" w:line="268"/>
      </w:pPr>
      <w:r>
        <w:rPr>
          <w:b/>
          <w:bCs/>
        </w:rPr>
        <w:t xml:space="preserve">Dependency risk: </w:t>
      </w:r>
      <w:r>
        <w:t xml:space="preserve">dependencies pinned in package-lock.json and reviewed before adding; updates are deliberate and tested.</w:t>
      </w:r>
    </w:p>
    <w:p>
      <w:pPr>
        <w:spacing w:after="120" w:line="276"/>
      </w:pPr>
      <w:r>
        <w:t xml:space="preserve">Data privacy table:</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700"/>
        <w:gridCol w:w="1700"/>
        <w:gridCol w:w="1300"/>
        <w:gridCol w:w="1560"/>
        <w:gridCol w:w="1400"/>
        <w:gridCol w:w="1700"/>
      </w:tblGrid>
      <w:tr>
        <w:trPr>
          <w:tblHeader/>
        </w:trPr>
        <w:tc>
          <w:tcPr>
            <w:tcW w:type="dxa" w:w="1700"/>
            <w:shd w:fill="E6F2EC" w:val="clear"/>
            <w:tcMar>
              <w:top w:type="dxa" w:w="60"/>
              <w:left w:type="dxa" w:w="90"/>
              <w:bottom w:type="dxa" w:w="60"/>
              <w:right w:type="dxa" w:w="90"/>
            </w:tcMar>
          </w:tcPr>
          <w:p>
            <w:r>
              <w:rPr>
                <w:b/>
                <w:bCs/>
                <w:sz w:val="20"/>
                <w:szCs w:val="20"/>
              </w:rPr>
              <w:t xml:space="preserve">Data</w:t>
            </w:r>
          </w:p>
        </w:tc>
        <w:tc>
          <w:tcPr>
            <w:tcW w:type="dxa" w:w="1700"/>
            <w:shd w:fill="E6F2EC" w:val="clear"/>
            <w:tcMar>
              <w:top w:type="dxa" w:w="60"/>
              <w:left w:type="dxa" w:w="90"/>
              <w:bottom w:type="dxa" w:w="60"/>
              <w:right w:type="dxa" w:w="90"/>
            </w:tcMar>
          </w:tcPr>
          <w:p>
            <w:r>
              <w:rPr>
                <w:b/>
                <w:bCs/>
                <w:sz w:val="20"/>
                <w:szCs w:val="20"/>
              </w:rPr>
              <w:t xml:space="preserve">Purpose</w:t>
            </w:r>
          </w:p>
        </w:tc>
        <w:tc>
          <w:tcPr>
            <w:tcW w:type="dxa" w:w="1300"/>
            <w:shd w:fill="E6F2EC" w:val="clear"/>
            <w:tcMar>
              <w:top w:type="dxa" w:w="60"/>
              <w:left w:type="dxa" w:w="90"/>
              <w:bottom w:type="dxa" w:w="60"/>
              <w:right w:type="dxa" w:w="90"/>
            </w:tcMar>
          </w:tcPr>
          <w:p>
            <w:r>
              <w:rPr>
                <w:b/>
                <w:bCs/>
                <w:sz w:val="20"/>
                <w:szCs w:val="20"/>
              </w:rPr>
              <w:t xml:space="preserve">Sensitivity</w:t>
            </w:r>
          </w:p>
        </w:tc>
        <w:tc>
          <w:tcPr>
            <w:tcW w:type="dxa" w:w="1560"/>
            <w:shd w:fill="E6F2EC" w:val="clear"/>
            <w:tcMar>
              <w:top w:type="dxa" w:w="60"/>
              <w:left w:type="dxa" w:w="90"/>
              <w:bottom w:type="dxa" w:w="60"/>
              <w:right w:type="dxa" w:w="90"/>
            </w:tcMar>
          </w:tcPr>
          <w:p>
            <w:r>
              <w:rPr>
                <w:b/>
                <w:bCs/>
                <w:sz w:val="20"/>
                <w:szCs w:val="20"/>
              </w:rPr>
              <w:t xml:space="preserve">Storage</w:t>
            </w:r>
          </w:p>
        </w:tc>
        <w:tc>
          <w:tcPr>
            <w:tcW w:type="dxa" w:w="1400"/>
            <w:shd w:fill="E6F2EC" w:val="clear"/>
            <w:tcMar>
              <w:top w:type="dxa" w:w="60"/>
              <w:left w:type="dxa" w:w="90"/>
              <w:bottom w:type="dxa" w:w="60"/>
              <w:right w:type="dxa" w:w="90"/>
            </w:tcMar>
          </w:tcPr>
          <w:p>
            <w:r>
              <w:rPr>
                <w:b/>
                <w:bCs/>
                <w:sz w:val="20"/>
                <w:szCs w:val="20"/>
              </w:rPr>
              <w:t xml:space="preserve">Retention</w:t>
            </w:r>
          </w:p>
        </w:tc>
        <w:tc>
          <w:tcPr>
            <w:tcW w:type="dxa" w:w="1700"/>
            <w:shd w:fill="E6F2EC" w:val="clear"/>
            <w:tcMar>
              <w:top w:type="dxa" w:w="60"/>
              <w:left w:type="dxa" w:w="90"/>
              <w:bottom w:type="dxa" w:w="60"/>
              <w:right w:type="dxa" w:w="90"/>
            </w:tcMar>
          </w:tcPr>
          <w:p>
            <w:r>
              <w:rPr>
                <w:b/>
                <w:bCs/>
                <w:sz w:val="20"/>
                <w:szCs w:val="20"/>
              </w:rPr>
              <w:t xml:space="preserve">Access</w:t>
            </w:r>
          </w:p>
        </w:tc>
      </w:tr>
      <w:tr>
        <w:tc>
          <w:tcPr>
            <w:tcW w:type="dxa" w:w="1700"/>
            <w:tcMar>
              <w:top w:type="dxa" w:w="60"/>
              <w:left w:type="dxa" w:w="90"/>
              <w:bottom w:type="dxa" w:w="60"/>
              <w:right w:type="dxa" w:w="90"/>
            </w:tcMar>
          </w:tcPr>
          <w:p>
            <w:r>
              <w:rPr>
                <w:b w:val="false"/>
                <w:bCs w:val="false"/>
                <w:sz w:val="20"/>
                <w:szCs w:val="20"/>
              </w:rPr>
              <w:t xml:space="preserve">Name, email</w:t>
            </w:r>
          </w:p>
        </w:tc>
        <w:tc>
          <w:tcPr>
            <w:tcW w:type="dxa" w:w="1700"/>
            <w:tcMar>
              <w:top w:type="dxa" w:w="60"/>
              <w:left w:type="dxa" w:w="90"/>
              <w:bottom w:type="dxa" w:w="60"/>
              <w:right w:type="dxa" w:w="90"/>
            </w:tcMar>
          </w:tcPr>
          <w:p>
            <w:r>
              <w:rPr>
                <w:b w:val="false"/>
                <w:bCs w:val="false"/>
                <w:sz w:val="20"/>
                <w:szCs w:val="20"/>
              </w:rPr>
              <w:t xml:space="preserve">Account identity and sign in</w:t>
            </w:r>
          </w:p>
        </w:tc>
        <w:tc>
          <w:tcPr>
            <w:tcW w:type="dxa" w:w="1300"/>
            <w:tcMar>
              <w:top w:type="dxa" w:w="60"/>
              <w:left w:type="dxa" w:w="90"/>
              <w:bottom w:type="dxa" w:w="60"/>
              <w:right w:type="dxa" w:w="90"/>
            </w:tcMar>
          </w:tcPr>
          <w:p>
            <w:r>
              <w:rPr>
                <w:b w:val="false"/>
                <w:bCs w:val="false"/>
                <w:sz w:val="20"/>
                <w:szCs w:val="20"/>
              </w:rPr>
              <w:t xml:space="preserve">Medium</w:t>
            </w:r>
          </w:p>
        </w:tc>
        <w:tc>
          <w:tcPr>
            <w:tcW w:type="dxa" w:w="1560"/>
            <w:tcMar>
              <w:top w:type="dxa" w:w="60"/>
              <w:left w:type="dxa" w:w="90"/>
              <w:bottom w:type="dxa" w:w="60"/>
              <w:right w:type="dxa" w:w="90"/>
            </w:tcMar>
          </w:tcPr>
          <w:p>
            <w:r>
              <w:rPr>
                <w:b w:val="false"/>
                <w:bCs w:val="false"/>
                <w:sz w:val="20"/>
                <w:szCs w:val="20"/>
              </w:rPr>
              <w:t xml:space="preserve">Supabase Postgres</w:t>
            </w:r>
          </w:p>
        </w:tc>
        <w:tc>
          <w:tcPr>
            <w:tcW w:type="dxa" w:w="1400"/>
            <w:tcMar>
              <w:top w:type="dxa" w:w="60"/>
              <w:left w:type="dxa" w:w="90"/>
              <w:bottom w:type="dxa" w:w="60"/>
              <w:right w:type="dxa" w:w="90"/>
            </w:tcMar>
          </w:tcPr>
          <w:p>
            <w:r>
              <w:rPr>
                <w:b w:val="false"/>
                <w:bCs w:val="false"/>
                <w:sz w:val="20"/>
                <w:szCs w:val="20"/>
              </w:rPr>
              <w:t xml:space="preserve">Life of the account</w:t>
            </w:r>
          </w:p>
        </w:tc>
        <w:tc>
          <w:tcPr>
            <w:tcW w:type="dxa" w:w="1700"/>
            <w:tcMar>
              <w:top w:type="dxa" w:w="60"/>
              <w:left w:type="dxa" w:w="90"/>
              <w:bottom w:type="dxa" w:w="60"/>
              <w:right w:type="dxa" w:w="90"/>
            </w:tcMar>
          </w:tcPr>
          <w:p>
            <w:r>
              <w:rPr>
                <w:b w:val="false"/>
                <w:bCs w:val="false"/>
                <w:sz w:val="20"/>
                <w:szCs w:val="20"/>
              </w:rPr>
              <w:t xml:space="preserve">The user; their shop Manager</w:t>
            </w:r>
          </w:p>
        </w:tc>
      </w:tr>
      <w:tr>
        <w:tc>
          <w:tcPr>
            <w:tcW w:type="dxa" w:w="1700"/>
            <w:tcMar>
              <w:top w:type="dxa" w:w="60"/>
              <w:left w:type="dxa" w:w="90"/>
              <w:bottom w:type="dxa" w:w="60"/>
              <w:right w:type="dxa" w:w="90"/>
            </w:tcMar>
          </w:tcPr>
          <w:p>
            <w:r>
              <w:rPr>
                <w:b w:val="false"/>
                <w:bCs w:val="false"/>
                <w:sz w:val="20"/>
                <w:szCs w:val="20"/>
              </w:rPr>
              <w:t xml:space="preserve">Role, shop, approval/active</w:t>
            </w:r>
          </w:p>
        </w:tc>
        <w:tc>
          <w:tcPr>
            <w:tcW w:type="dxa" w:w="1700"/>
            <w:tcMar>
              <w:top w:type="dxa" w:w="60"/>
              <w:left w:type="dxa" w:w="90"/>
              <w:bottom w:type="dxa" w:w="60"/>
              <w:right w:type="dxa" w:w="90"/>
            </w:tcMar>
          </w:tcPr>
          <w:p>
            <w:r>
              <w:rPr>
                <w:b w:val="false"/>
                <w:bCs w:val="false"/>
                <w:sz w:val="20"/>
                <w:szCs w:val="20"/>
              </w:rPr>
              <w:t xml:space="preserve">Access control</w:t>
            </w:r>
          </w:p>
        </w:tc>
        <w:tc>
          <w:tcPr>
            <w:tcW w:type="dxa" w:w="1300"/>
            <w:tcMar>
              <w:top w:type="dxa" w:w="60"/>
              <w:left w:type="dxa" w:w="90"/>
              <w:bottom w:type="dxa" w:w="60"/>
              <w:right w:type="dxa" w:w="90"/>
            </w:tcMar>
          </w:tcPr>
          <w:p>
            <w:r>
              <w:rPr>
                <w:b w:val="false"/>
                <w:bCs w:val="false"/>
                <w:sz w:val="20"/>
                <w:szCs w:val="20"/>
              </w:rPr>
              <w:t xml:space="preserve">Medium</w:t>
            </w:r>
          </w:p>
        </w:tc>
        <w:tc>
          <w:tcPr>
            <w:tcW w:type="dxa" w:w="1560"/>
            <w:tcMar>
              <w:top w:type="dxa" w:w="60"/>
              <w:left w:type="dxa" w:w="90"/>
              <w:bottom w:type="dxa" w:w="60"/>
              <w:right w:type="dxa" w:w="90"/>
            </w:tcMar>
          </w:tcPr>
          <w:p>
            <w:r>
              <w:rPr>
                <w:b w:val="false"/>
                <w:bCs w:val="false"/>
                <w:sz w:val="20"/>
                <w:szCs w:val="20"/>
              </w:rPr>
              <w:t xml:space="preserve">Supabase Postgres</w:t>
            </w:r>
          </w:p>
        </w:tc>
        <w:tc>
          <w:tcPr>
            <w:tcW w:type="dxa" w:w="1400"/>
            <w:tcMar>
              <w:top w:type="dxa" w:w="60"/>
              <w:left w:type="dxa" w:w="90"/>
              <w:bottom w:type="dxa" w:w="60"/>
              <w:right w:type="dxa" w:w="90"/>
            </w:tcMar>
          </w:tcPr>
          <w:p>
            <w:r>
              <w:rPr>
                <w:b w:val="false"/>
                <w:bCs w:val="false"/>
                <w:sz w:val="20"/>
                <w:szCs w:val="20"/>
              </w:rPr>
              <w:t xml:space="preserve">Life of the account</w:t>
            </w:r>
          </w:p>
        </w:tc>
        <w:tc>
          <w:tcPr>
            <w:tcW w:type="dxa" w:w="1700"/>
            <w:tcMar>
              <w:top w:type="dxa" w:w="60"/>
              <w:left w:type="dxa" w:w="90"/>
              <w:bottom w:type="dxa" w:w="60"/>
              <w:right w:type="dxa" w:w="90"/>
            </w:tcMar>
          </w:tcPr>
          <w:p>
            <w:r>
              <w:rPr>
                <w:b w:val="false"/>
                <w:bCs w:val="false"/>
                <w:sz w:val="20"/>
                <w:szCs w:val="20"/>
              </w:rPr>
              <w:t xml:space="preserve">The user; their shop Manager</w:t>
            </w:r>
          </w:p>
        </w:tc>
      </w:tr>
      <w:tr>
        <w:tc>
          <w:tcPr>
            <w:tcW w:type="dxa" w:w="1700"/>
            <w:tcMar>
              <w:top w:type="dxa" w:w="60"/>
              <w:left w:type="dxa" w:w="90"/>
              <w:bottom w:type="dxa" w:w="60"/>
              <w:right w:type="dxa" w:w="90"/>
            </w:tcMar>
          </w:tcPr>
          <w:p>
            <w:r>
              <w:rPr>
                <w:b w:val="false"/>
                <w:bCs w:val="false"/>
                <w:sz w:val="20"/>
                <w:szCs w:val="20"/>
              </w:rPr>
              <w:t xml:space="preserve">Products, suppliers, movements</w:t>
            </w:r>
          </w:p>
        </w:tc>
        <w:tc>
          <w:tcPr>
            <w:tcW w:type="dxa" w:w="1700"/>
            <w:tcMar>
              <w:top w:type="dxa" w:w="60"/>
              <w:left w:type="dxa" w:w="90"/>
              <w:bottom w:type="dxa" w:w="60"/>
              <w:right w:type="dxa" w:w="90"/>
            </w:tcMar>
          </w:tcPr>
          <w:p>
            <w:r>
              <w:rPr>
                <w:b w:val="false"/>
                <w:bCs w:val="false"/>
                <w:sz w:val="20"/>
                <w:szCs w:val="20"/>
              </w:rPr>
              <w:t xml:space="preserve">Inventory operations</w:t>
            </w:r>
          </w:p>
        </w:tc>
        <w:tc>
          <w:tcPr>
            <w:tcW w:type="dxa" w:w="1300"/>
            <w:tcMar>
              <w:top w:type="dxa" w:w="60"/>
              <w:left w:type="dxa" w:w="90"/>
              <w:bottom w:type="dxa" w:w="60"/>
              <w:right w:type="dxa" w:w="90"/>
            </w:tcMar>
          </w:tcPr>
          <w:p>
            <w:r>
              <w:rPr>
                <w:b w:val="false"/>
                <w:bCs w:val="false"/>
                <w:sz w:val="20"/>
                <w:szCs w:val="20"/>
              </w:rPr>
              <w:t xml:space="preserve">Low-Medium</w:t>
            </w:r>
          </w:p>
        </w:tc>
        <w:tc>
          <w:tcPr>
            <w:tcW w:type="dxa" w:w="1560"/>
            <w:tcMar>
              <w:top w:type="dxa" w:w="60"/>
              <w:left w:type="dxa" w:w="90"/>
              <w:bottom w:type="dxa" w:w="60"/>
              <w:right w:type="dxa" w:w="90"/>
            </w:tcMar>
          </w:tcPr>
          <w:p>
            <w:r>
              <w:rPr>
                <w:b w:val="false"/>
                <w:bCs w:val="false"/>
                <w:sz w:val="20"/>
                <w:szCs w:val="20"/>
              </w:rPr>
              <w:t xml:space="preserve">Supabase Postgres</w:t>
            </w:r>
          </w:p>
        </w:tc>
        <w:tc>
          <w:tcPr>
            <w:tcW w:type="dxa" w:w="1400"/>
            <w:tcMar>
              <w:top w:type="dxa" w:w="60"/>
              <w:left w:type="dxa" w:w="90"/>
              <w:bottom w:type="dxa" w:w="60"/>
              <w:right w:type="dxa" w:w="90"/>
            </w:tcMar>
          </w:tcPr>
          <w:p>
            <w:r>
              <w:rPr>
                <w:b w:val="false"/>
                <w:bCs w:val="false"/>
                <w:sz w:val="20"/>
                <w:szCs w:val="20"/>
              </w:rPr>
              <w:t xml:space="preserve">Life of the shop</w:t>
            </w:r>
          </w:p>
        </w:tc>
        <w:tc>
          <w:tcPr>
            <w:tcW w:type="dxa" w:w="1700"/>
            <w:tcMar>
              <w:top w:type="dxa" w:w="60"/>
              <w:left w:type="dxa" w:w="90"/>
              <w:bottom w:type="dxa" w:w="60"/>
              <w:right w:type="dxa" w:w="90"/>
            </w:tcMar>
          </w:tcPr>
          <w:p>
            <w:r>
              <w:rPr>
                <w:b w:val="false"/>
                <w:bCs w:val="false"/>
                <w:sz w:val="20"/>
                <w:szCs w:val="20"/>
              </w:rPr>
              <w:t xml:space="preserve">Same-shop members</w:t>
            </w:r>
          </w:p>
        </w:tc>
      </w:tr>
      <w:tr>
        <w:tc>
          <w:tcPr>
            <w:tcW w:type="dxa" w:w="1700"/>
            <w:tcMar>
              <w:top w:type="dxa" w:w="60"/>
              <w:left w:type="dxa" w:w="90"/>
              <w:bottom w:type="dxa" w:w="60"/>
              <w:right w:type="dxa" w:w="90"/>
            </w:tcMar>
          </w:tcPr>
          <w:p>
            <w:r>
              <w:rPr>
                <w:b w:val="false"/>
                <w:bCs w:val="false"/>
                <w:sz w:val="20"/>
                <w:szCs w:val="20"/>
              </w:rPr>
              <w:t xml:space="preserve">Sales, optional customer name</w:t>
            </w:r>
          </w:p>
        </w:tc>
        <w:tc>
          <w:tcPr>
            <w:tcW w:type="dxa" w:w="1700"/>
            <w:tcMar>
              <w:top w:type="dxa" w:w="60"/>
              <w:left w:type="dxa" w:w="90"/>
              <w:bottom w:type="dxa" w:w="60"/>
              <w:right w:type="dxa" w:w="90"/>
            </w:tcMar>
          </w:tcPr>
          <w:p>
            <w:r>
              <w:rPr>
                <w:b w:val="false"/>
                <w:bCs w:val="false"/>
                <w:sz w:val="20"/>
                <w:szCs w:val="20"/>
              </w:rPr>
              <w:t xml:space="preserve">Transactions, reports</w:t>
            </w:r>
          </w:p>
        </w:tc>
        <w:tc>
          <w:tcPr>
            <w:tcW w:type="dxa" w:w="1300"/>
            <w:tcMar>
              <w:top w:type="dxa" w:w="60"/>
              <w:left w:type="dxa" w:w="90"/>
              <w:bottom w:type="dxa" w:w="60"/>
              <w:right w:type="dxa" w:w="90"/>
            </w:tcMar>
          </w:tcPr>
          <w:p>
            <w:r>
              <w:rPr>
                <w:b w:val="false"/>
                <w:bCs w:val="false"/>
                <w:sz w:val="20"/>
                <w:szCs w:val="20"/>
              </w:rPr>
              <w:t xml:space="preserve">Medium</w:t>
            </w:r>
          </w:p>
        </w:tc>
        <w:tc>
          <w:tcPr>
            <w:tcW w:type="dxa" w:w="1560"/>
            <w:tcMar>
              <w:top w:type="dxa" w:w="60"/>
              <w:left w:type="dxa" w:w="90"/>
              <w:bottom w:type="dxa" w:w="60"/>
              <w:right w:type="dxa" w:w="90"/>
            </w:tcMar>
          </w:tcPr>
          <w:p>
            <w:r>
              <w:rPr>
                <w:b w:val="false"/>
                <w:bCs w:val="false"/>
                <w:sz w:val="20"/>
                <w:szCs w:val="20"/>
              </w:rPr>
              <w:t xml:space="preserve">Supabase Postgres</w:t>
            </w:r>
          </w:p>
        </w:tc>
        <w:tc>
          <w:tcPr>
            <w:tcW w:type="dxa" w:w="1400"/>
            <w:tcMar>
              <w:top w:type="dxa" w:w="60"/>
              <w:left w:type="dxa" w:w="90"/>
              <w:bottom w:type="dxa" w:w="60"/>
              <w:right w:type="dxa" w:w="90"/>
            </w:tcMar>
          </w:tcPr>
          <w:p>
            <w:r>
              <w:rPr>
                <w:b w:val="false"/>
                <w:bCs w:val="false"/>
                <w:sz w:val="20"/>
                <w:szCs w:val="20"/>
              </w:rPr>
              <w:t xml:space="preserve">Life of the shop</w:t>
            </w:r>
          </w:p>
        </w:tc>
        <w:tc>
          <w:tcPr>
            <w:tcW w:type="dxa" w:w="1700"/>
            <w:tcMar>
              <w:top w:type="dxa" w:w="60"/>
              <w:left w:type="dxa" w:w="90"/>
              <w:bottom w:type="dxa" w:w="60"/>
              <w:right w:type="dxa" w:w="90"/>
            </w:tcMar>
          </w:tcPr>
          <w:p>
            <w:r>
              <w:rPr>
                <w:b w:val="false"/>
                <w:bCs w:val="false"/>
                <w:sz w:val="20"/>
                <w:szCs w:val="20"/>
              </w:rPr>
              <w:t xml:space="preserve">Same-shop members</w:t>
            </w:r>
          </w:p>
        </w:tc>
      </w:tr>
      <w:tr>
        <w:tc>
          <w:tcPr>
            <w:tcW w:type="dxa" w:w="1700"/>
            <w:tcMar>
              <w:top w:type="dxa" w:w="60"/>
              <w:left w:type="dxa" w:w="90"/>
              <w:bottom w:type="dxa" w:w="60"/>
              <w:right w:type="dxa" w:w="90"/>
            </w:tcMar>
          </w:tcPr>
          <w:p>
            <w:r>
              <w:rPr>
                <w:b w:val="false"/>
                <w:bCs w:val="false"/>
                <w:sz w:val="20"/>
                <w:szCs w:val="20"/>
              </w:rPr>
              <w:t xml:space="preserve">Manager access code</w:t>
            </w:r>
          </w:p>
        </w:tc>
        <w:tc>
          <w:tcPr>
            <w:tcW w:type="dxa" w:w="1700"/>
            <w:tcMar>
              <w:top w:type="dxa" w:w="60"/>
              <w:left w:type="dxa" w:w="90"/>
              <w:bottom w:type="dxa" w:w="60"/>
              <w:right w:type="dxa" w:w="90"/>
            </w:tcMar>
          </w:tcPr>
          <w:p>
            <w:r>
              <w:rPr>
                <w:b w:val="false"/>
                <w:bCs w:val="false"/>
                <w:sz w:val="20"/>
                <w:szCs w:val="20"/>
              </w:rPr>
              <w:t xml:space="preserve">Gate Manager creation</w:t>
            </w:r>
          </w:p>
        </w:tc>
        <w:tc>
          <w:tcPr>
            <w:tcW w:type="dxa" w:w="1300"/>
            <w:tcMar>
              <w:top w:type="dxa" w:w="60"/>
              <w:left w:type="dxa" w:w="90"/>
              <w:bottom w:type="dxa" w:w="60"/>
              <w:right w:type="dxa" w:w="90"/>
            </w:tcMar>
          </w:tcPr>
          <w:p>
            <w:r>
              <w:rPr>
                <w:b w:val="false"/>
                <w:bCs w:val="false"/>
                <w:sz w:val="20"/>
                <w:szCs w:val="20"/>
              </w:rPr>
              <w:t xml:space="preserve">High (secret)</w:t>
            </w:r>
          </w:p>
        </w:tc>
        <w:tc>
          <w:tcPr>
            <w:tcW w:type="dxa" w:w="1560"/>
            <w:tcMar>
              <w:top w:type="dxa" w:w="60"/>
              <w:left w:type="dxa" w:w="90"/>
              <w:bottom w:type="dxa" w:w="60"/>
              <w:right w:type="dxa" w:w="90"/>
            </w:tcMar>
          </w:tcPr>
          <w:p>
            <w:r>
              <w:rPr>
                <w:b w:val="false"/>
                <w:bCs w:val="false"/>
                <w:sz w:val="20"/>
                <w:szCs w:val="20"/>
              </w:rPr>
              <w:t xml:space="preserve">Private app_settings table</w:t>
            </w:r>
          </w:p>
        </w:tc>
        <w:tc>
          <w:tcPr>
            <w:tcW w:type="dxa" w:w="1400"/>
            <w:tcMar>
              <w:top w:type="dxa" w:w="60"/>
              <w:left w:type="dxa" w:w="90"/>
              <w:bottom w:type="dxa" w:w="60"/>
              <w:right w:type="dxa" w:w="90"/>
            </w:tcMar>
          </w:tcPr>
          <w:p>
            <w:r>
              <w:rPr>
                <w:b w:val="false"/>
                <w:bCs w:val="false"/>
                <w:sz w:val="20"/>
                <w:szCs w:val="20"/>
              </w:rPr>
              <w:t xml:space="preserve">Until changed</w:t>
            </w:r>
          </w:p>
        </w:tc>
        <w:tc>
          <w:tcPr>
            <w:tcW w:type="dxa" w:w="1700"/>
            <w:tcMar>
              <w:top w:type="dxa" w:w="60"/>
              <w:left w:type="dxa" w:w="90"/>
              <w:bottom w:type="dxa" w:w="60"/>
              <w:right w:type="dxa" w:w="90"/>
            </w:tcMar>
          </w:tcPr>
          <w:p>
            <w:r>
              <w:rPr>
                <w:b w:val="false"/>
                <w:bCs w:val="false"/>
                <w:sz w:val="20"/>
                <w:szCs w:val="20"/>
              </w:rPr>
              <w:t xml:space="preserve">Database functions only</w:t>
            </w:r>
          </w:p>
        </w:tc>
      </w:tr>
    </w:tbl>
    <w:p>
      <w:pPr>
        <w:spacing w:after="60"/>
      </w:pPr>
    </w:p>
    <w:p>
      <w:pPr>
        <w:pStyle w:val="Heading2"/>
        <w:spacing w:before="220" w:after="100"/>
      </w:pPr>
      <w:r>
        <w:rPr>
          <w:b/>
          <w:bCs/>
          <w:color w:val="0F1F1A"/>
        </w:rPr>
        <w:t xml:space="preserve">G. Responsible AI audit</w:t>
      </w:r>
    </w:p>
    <w:p>
      <w:pPr>
        <w:pStyle w:val="ListParagraph"/>
        <w:numPr>
          <w:ilvl w:val="0"/>
          <w:numId w:val="1"/>
        </w:numPr>
        <w:spacing w:after="60" w:line="268"/>
      </w:pPr>
      <w:r>
        <w:t xml:space="preserve">Tools and assistance: an AI coding assistant helped with code suggestions, defect diagnosis, refactoring, test ideas and documentation. A dated log is kept in AI_USAGE.md.</w:t>
      </w:r>
    </w:p>
    <w:p>
      <w:pPr>
        <w:pStyle w:val="ListParagraph"/>
        <w:numPr>
          <w:ilvl w:val="0"/>
          <w:numId w:val="1"/>
        </w:numPr>
        <w:spacing w:after="60" w:line="268"/>
      </w:pPr>
      <w:r>
        <w:t xml:space="preserve">AI-assisted changes were verified by running the app, checking the database and reviewing the diff before committing to main.</w:t>
      </w:r>
    </w:p>
    <w:p>
      <w:pPr>
        <w:pStyle w:val="ListParagraph"/>
        <w:numPr>
          <w:ilvl w:val="0"/>
          <w:numId w:val="1"/>
        </w:numPr>
        <w:spacing w:after="60" w:line="268"/>
      </w:pPr>
      <w:r>
        <w:t xml:space="preserve">No confidential client data was pasted into public AI tools.</w:t>
      </w:r>
    </w:p>
    <w:p>
      <w:pPr>
        <w:pStyle w:val="ListParagraph"/>
        <w:numPr>
          <w:ilvl w:val="0"/>
          <w:numId w:val="1"/>
        </w:numPr>
        <w:spacing w:after="60" w:line="268"/>
      </w:pPr>
      <w:r>
        <w:t xml:space="preserve">Risks and mitigations: plausible-but-wrong code (mitigated by database checks and the test cases above) and over-broad permissions (mitigated by reviewing every Row Level Security policy against the real data flows).</w:t>
      </w:r>
    </w:p>
    <w:p>
      <w:pPr>
        <w:pStyle w:val="Heading2"/>
        <w:spacing w:before="220" w:after="100"/>
      </w:pPr>
      <w:r>
        <w:rPr>
          <w:b/>
          <w:bCs/>
          <w:color w:val="0F1F1A"/>
        </w:rPr>
        <w:t xml:space="preserve">H. Observability evidence</w:t>
      </w:r>
    </w:p>
    <w:p>
      <w:pPr>
        <w:pStyle w:val="ListParagraph"/>
        <w:numPr>
          <w:ilvl w:val="0"/>
          <w:numId w:val="1"/>
        </w:numPr>
        <w:spacing w:after="60" w:line="268"/>
      </w:pPr>
      <w:r>
        <w:rPr>
          <w:b/>
          <w:bCs/>
        </w:rPr>
        <w:t xml:space="preserve">Logging plan: </w:t>
      </w:r>
      <w:r>
        <w:t xml:space="preserve">user actions produce in-app notifications (for example a 'saved locally, cloud sync failed' message when a database write fails); developer errors appear in the browser console and in Supabase and Vercel logs; passwords, the access code and full tokens are never logged.</w:t>
      </w:r>
    </w:p>
    <w:p>
      <w:pPr>
        <w:pStyle w:val="ListParagraph"/>
        <w:numPr>
          <w:ilvl w:val="0"/>
          <w:numId w:val="1"/>
        </w:numPr>
        <w:spacing w:after="60" w:line="268"/>
      </w:pPr>
      <w:r>
        <w:rPr>
          <w:b/>
          <w:bCs/>
        </w:rPr>
        <w:t xml:space="preserve">Monitoring: </w:t>
      </w:r>
      <w:r>
        <w:t xml:space="preserve">the Supabase dashboard (database and auth logs) and Vercel deployment logs give production-like visibility.</w:t>
      </w:r>
    </w:p>
    <w:p>
      <w:pPr>
        <w:pStyle w:val="ListParagraph"/>
        <w:numPr>
          <w:ilvl w:val="0"/>
          <w:numId w:val="1"/>
        </w:numPr>
        <w:spacing w:after="60" w:line="268"/>
      </w:pPr>
      <w:r>
        <w:rPr>
          <w:b/>
          <w:bCs/>
        </w:rPr>
        <w:t xml:space="preserve">Failure detection: </w:t>
      </w:r>
      <w:r>
        <w:t xml:space="preserve">a failed cloud write shows a visible message and falls back to local data so the cashier is not blocked; repeated failures are visible in the Supabase and Vercel logs.</w:t>
      </w:r>
    </w:p>
    <w:p>
      <w:pPr>
        <w:pStyle w:val="ListParagraph"/>
        <w:numPr>
          <w:ilvl w:val="0"/>
          <w:numId w:val="1"/>
        </w:numPr>
        <w:spacing w:after="60" w:line="268"/>
      </w:pPr>
      <w:r>
        <w:rPr>
          <w:b/>
          <w:bCs/>
        </w:rPr>
        <w:t xml:space="preserve">Known limits and fallback: </w:t>
      </w:r>
      <w:r>
        <w:t xml:space="preserve">if Supabase is unreachable the app runs on local data and warns the user; realtime sync resumes when the connection returns.</w:t>
      </w:r>
    </w:p>
    <w:p>
      <w:pPr>
        <w:pBdr>
          <w:left w:val="single" w:color="E0A020" w:sz="18" w:space="8"/>
        </w:pBdr>
        <w:shd w:fill="FFF7E6" w:val="clear"/>
        <w:spacing w:after="120"/>
      </w:pPr>
      <w:r>
        <w:rPr>
          <w:b/>
          <w:bCs/>
          <w:color w:val="9A6B00"/>
        </w:rPr>
        <w:t xml:space="preserve">To attach: </w:t>
      </w:r>
      <w:r>
        <w:rPr>
          <w:i/>
          <w:iCs/>
          <w:color w:val="6b5000"/>
        </w:rPr>
        <w:t xml:space="preserve">Supabase and Vercel log screenshots.</w:t>
      </w:r>
    </w:p>
    <w:p>
      <w:pPr>
        <w:pStyle w:val="Heading3"/>
        <w:spacing w:before="160" w:after="80"/>
      </w:pPr>
      <w:r>
        <w:rPr>
          <w:b/>
          <w:bCs/>
          <w:color w:val="0F1F1A"/>
        </w:rPr>
        <w:t xml:space="preserve">Quality checklist</w:t>
      </w:r>
    </w:p>
    <w:p>
      <w:pPr>
        <w:pStyle w:val="ListParagraph"/>
        <w:numPr>
          <w:ilvl w:val="0"/>
          <w:numId w:val="1"/>
        </w:numPr>
        <w:spacing w:after="60" w:line="268"/>
      </w:pPr>
      <w:r>
        <w:t xml:space="preserve">No secrets are exposed in the repository.</w:t>
      </w:r>
    </w:p>
    <w:p>
      <w:pPr>
        <w:pStyle w:val="ListParagraph"/>
        <w:numPr>
          <w:ilvl w:val="0"/>
          <w:numId w:val="1"/>
        </w:numPr>
        <w:spacing w:after="60" w:line="268"/>
      </w:pPr>
      <w:r>
        <w:t xml:space="preserve">Security risks are project-specific.</w:t>
      </w:r>
    </w:p>
    <w:p>
      <w:pPr>
        <w:pStyle w:val="ListParagraph"/>
        <w:numPr>
          <w:ilvl w:val="0"/>
          <w:numId w:val="1"/>
        </w:numPr>
        <w:spacing w:after="60" w:line="268"/>
      </w:pPr>
      <w:r>
        <w:t xml:space="preserve">The AI usage log is honest and traceable.</w:t>
      </w:r>
    </w:p>
    <w:p>
      <w:pPr>
        <w:pStyle w:val="ListParagraph"/>
        <w:numPr>
          <w:ilvl w:val="0"/>
          <w:numId w:val="1"/>
        </w:numPr>
        <w:spacing w:after="60" w:line="268"/>
      </w:pPr>
      <w:r>
        <w:t xml:space="preserve">A staging release (v0.3-staging) exists.</w:t>
      </w:r>
    </w:p>
    <w:p>
      <w:pPr>
        <w:pStyle w:val="ListParagraph"/>
        <w:numPr>
          <w:ilvl w:val="0"/>
          <w:numId w:val="1"/>
        </w:numPr>
        <w:spacing w:after="60" w:line="268"/>
      </w:pPr>
      <w:r>
        <w:t xml:space="preserve">The team can explain how failures are detected.</w:t>
      </w:r>
    </w:p>
    <w:p>
      <w:pPr>
        <w:pStyle w:val="Heading3"/>
        <w:spacing w:before="160" w:after="80"/>
      </w:pPr>
      <w:r>
        <w:rPr>
          <w:b/>
          <w:bCs/>
          <w:color w:val="0F1F1A"/>
        </w:rPr>
        <w:t xml:space="preserve">AI integrity note</w:t>
      </w:r>
    </w:p>
    <w:p>
      <w:pPr>
        <w:spacing w:after="120" w:line="276"/>
      </w:pPr>
      <w:r>
        <w:t xml:space="preserve">AI supported threat brainstorming, but the audit reflects the real architecture and data flows: Supabase, Row Level Security, the sign-up trigger and the Manager access code. All AI use is disclosed.</w:t>
      </w:r>
    </w:p>
    <w:p>
      <w:r>
        <w:br w:type="page"/>
      </w:r>
    </w:p>
    <w:p>
      <w:pPr>
        <w:pStyle w:val="Heading1"/>
        <w:spacing w:before="320" w:after="140"/>
      </w:pPr>
      <w:r>
        <w:rPr>
          <w:b/>
          <w:bCs/>
          <w:color w:val="1F7A52"/>
        </w:rPr>
        <w:t xml:space="preserve">D8. Sprint 4 Review Report, Release Candidate and User Manual Draft</w:t>
      </w:r>
    </w:p>
    <w:p>
      <w:pPr>
        <w:spacing w:after="120" w:line="276"/>
      </w:pPr>
      <w:r>
        <w:rPr>
          <w:b/>
          <w:bCs/>
        </w:rPr>
        <w:t xml:space="preserve">Marks: </w:t>
      </w:r>
      <w:r>
        <w:t xml:space="preserve">8/100.    </w:t>
      </w:r>
      <w:r>
        <w:rPr>
          <w:b/>
          <w:bCs/>
        </w:rPr>
        <w:t xml:space="preserve">Tag: </w:t>
      </w:r>
      <w:r>
        <w:t xml:space="preserve">v0.9-rc.    </w:t>
      </w:r>
      <w:r>
        <w:rPr>
          <w:b/>
          <w:bCs/>
        </w:rPr>
        <w:t xml:space="preserve">Folder: </w:t>
      </w:r>
      <w:r>
        <w:t xml:space="preserve">docs/08_sprint_4_release_candidate.</w:t>
      </w:r>
    </w:p>
    <w:p>
      <w:pPr>
        <w:pStyle w:val="Heading2"/>
        <w:spacing w:before="220" w:after="100"/>
      </w:pPr>
      <w:r>
        <w:rPr>
          <w:b/>
          <w:bCs/>
          <w:color w:val="0F1F1A"/>
        </w:rPr>
        <w:t xml:space="preserve">A. Sprint summary</w:t>
      </w:r>
    </w:p>
    <w:p>
      <w:pPr>
        <w:pStyle w:val="ListParagraph"/>
        <w:numPr>
          <w:ilvl w:val="0"/>
          <w:numId w:val="1"/>
        </w:numPr>
        <w:spacing w:after="60" w:line="268"/>
      </w:pPr>
      <w:r>
        <w:rPr>
          <w:b/>
          <w:bCs/>
        </w:rPr>
        <w:t xml:space="preserve">Sprint goal: </w:t>
      </w:r>
      <w:r>
        <w:t xml:space="preserve">Bring the product to release-candidate quality: finish responsive polish, confirm the demonstration-data rule, reorganise the repository and write the user and operations documentation.</w:t>
      </w:r>
    </w:p>
    <w:p>
      <w:pPr>
        <w:pStyle w:val="ListParagraph"/>
        <w:numPr>
          <w:ilvl w:val="0"/>
          <w:numId w:val="1"/>
        </w:numPr>
        <w:spacing w:after="60" w:line="268"/>
      </w:pPr>
      <w:r>
        <w:rPr>
          <w:b/>
          <w:bCs/>
        </w:rPr>
        <w:t xml:space="preserve">Dates covered: </w:t>
      </w:r>
      <w:r>
        <w:t xml:space="preserve">Sprint 4 window (development 19-22 October 2026).</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200"/>
        <w:gridCol w:w="900"/>
        <w:gridCol w:w="1560"/>
        <w:gridCol w:w="2700"/>
      </w:tblGrid>
      <w:tr>
        <w:trPr>
          <w:tblHeader/>
        </w:trPr>
        <w:tc>
          <w:tcPr>
            <w:tcW w:type="dxa" w:w="4200"/>
            <w:shd w:fill="E6F2EC" w:val="clear"/>
            <w:tcMar>
              <w:top w:type="dxa" w:w="60"/>
              <w:left w:type="dxa" w:w="90"/>
              <w:bottom w:type="dxa" w:w="60"/>
              <w:right w:type="dxa" w:w="90"/>
            </w:tcMar>
          </w:tcPr>
          <w:p>
            <w:r>
              <w:rPr>
                <w:b/>
                <w:bCs/>
                <w:sz w:val="20"/>
                <w:szCs w:val="20"/>
              </w:rPr>
              <w:t xml:space="preserve">Story</w:t>
            </w:r>
          </w:p>
        </w:tc>
        <w:tc>
          <w:tcPr>
            <w:tcW w:type="dxa" w:w="900"/>
            <w:shd w:fill="E6F2EC" w:val="clear"/>
            <w:tcMar>
              <w:top w:type="dxa" w:w="60"/>
              <w:left w:type="dxa" w:w="90"/>
              <w:bottom w:type="dxa" w:w="60"/>
              <w:right w:type="dxa" w:w="90"/>
            </w:tcMar>
          </w:tcPr>
          <w:p>
            <w:r>
              <w:rPr>
                <w:b/>
                <w:bCs/>
                <w:sz w:val="20"/>
                <w:szCs w:val="20"/>
              </w:rPr>
              <w:t xml:space="preserve">Points</w:t>
            </w:r>
          </w:p>
        </w:tc>
        <w:tc>
          <w:tcPr>
            <w:tcW w:type="dxa" w:w="1560"/>
            <w:shd w:fill="E6F2EC" w:val="clear"/>
            <w:tcMar>
              <w:top w:type="dxa" w:w="60"/>
              <w:left w:type="dxa" w:w="90"/>
              <w:bottom w:type="dxa" w:w="60"/>
              <w:right w:type="dxa" w:w="90"/>
            </w:tcMar>
          </w:tcPr>
          <w:p>
            <w:r>
              <w:rPr>
                <w:b/>
                <w:bCs/>
                <w:sz w:val="20"/>
                <w:szCs w:val="20"/>
              </w:rPr>
              <w:t xml:space="preserve">Status</w:t>
            </w:r>
          </w:p>
        </w:tc>
        <w:tc>
          <w:tcPr>
            <w:tcW w:type="dxa" w:w="2700"/>
            <w:shd w:fill="E6F2EC" w:val="clear"/>
            <w:tcMar>
              <w:top w:type="dxa" w:w="60"/>
              <w:left w:type="dxa" w:w="90"/>
              <w:bottom w:type="dxa" w:w="60"/>
              <w:right w:type="dxa" w:w="90"/>
            </w:tcMar>
          </w:tcPr>
          <w:p>
            <w:r>
              <w:rPr>
                <w:b/>
                <w:bCs/>
                <w:sz w:val="20"/>
                <w:szCs w:val="20"/>
              </w:rPr>
              <w:t xml:space="preserve">Evidence (commit)</w:t>
            </w:r>
          </w:p>
        </w:tc>
      </w:tr>
      <w:tr>
        <w:tc>
          <w:tcPr>
            <w:tcW w:type="dxa" w:w="4200"/>
            <w:tcMar>
              <w:top w:type="dxa" w:w="60"/>
              <w:left w:type="dxa" w:w="90"/>
              <w:bottom w:type="dxa" w:w="60"/>
              <w:right w:type="dxa" w:w="90"/>
            </w:tcMar>
          </w:tcPr>
          <w:p>
            <w:r>
              <w:rPr>
                <w:b w:val="false"/>
                <w:bCs w:val="false"/>
                <w:sz w:val="20"/>
                <w:szCs w:val="20"/>
              </w:rPr>
              <w:t xml:space="preserve">Full documentation: README overview; remove AI rule files</w:t>
            </w:r>
          </w:p>
        </w:tc>
        <w:tc>
          <w:tcPr>
            <w:tcW w:type="dxa" w:w="900"/>
            <w:tcMar>
              <w:top w:type="dxa" w:w="60"/>
              <w:left w:type="dxa" w:w="90"/>
              <w:bottom w:type="dxa" w:w="60"/>
              <w:right w:type="dxa" w:w="90"/>
            </w:tcMar>
          </w:tcPr>
          <w:p>
            <w:r>
              <w:rPr>
                <w:b w:val="false"/>
                <w:bCs w:val="false"/>
                <w:sz w:val="20"/>
                <w:szCs w:val="20"/>
              </w:rPr>
              <w:t xml:space="preserve">3</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61ae7de</w:t>
            </w:r>
          </w:p>
        </w:tc>
      </w:tr>
      <w:tr>
        <w:tc>
          <w:tcPr>
            <w:tcW w:type="dxa" w:w="4200"/>
            <w:tcMar>
              <w:top w:type="dxa" w:w="60"/>
              <w:left w:type="dxa" w:w="90"/>
              <w:bottom w:type="dxa" w:w="60"/>
              <w:right w:type="dxa" w:w="90"/>
            </w:tcMar>
          </w:tcPr>
          <w:p>
            <w:r>
              <w:rPr>
                <w:b w:val="false"/>
                <w:bCs w:val="false"/>
                <w:sz w:val="20"/>
                <w:szCs w:val="20"/>
              </w:rPr>
              <w:t xml:space="preserve">Supabase client configuration and store hardening</w:t>
            </w:r>
          </w:p>
        </w:tc>
        <w:tc>
          <w:tcPr>
            <w:tcW w:type="dxa" w:w="900"/>
            <w:tcMar>
              <w:top w:type="dxa" w:w="60"/>
              <w:left w:type="dxa" w:w="90"/>
              <w:bottom w:type="dxa" w:w="60"/>
              <w:right w:type="dxa" w:w="90"/>
            </w:tcMar>
          </w:tcPr>
          <w:p>
            <w:r>
              <w:rPr>
                <w:b w:val="false"/>
                <w:bCs w:val="false"/>
                <w:sz w:val="20"/>
                <w:szCs w:val="20"/>
              </w:rPr>
              <w:t xml:space="preserve">3</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01e8bb2</w:t>
            </w:r>
          </w:p>
        </w:tc>
      </w:tr>
      <w:tr>
        <w:tc>
          <w:tcPr>
            <w:tcW w:type="dxa" w:w="4200"/>
            <w:tcMar>
              <w:top w:type="dxa" w:w="60"/>
              <w:left w:type="dxa" w:w="90"/>
              <w:bottom w:type="dxa" w:w="60"/>
              <w:right w:type="dxa" w:w="90"/>
            </w:tcMar>
          </w:tcPr>
          <w:p>
            <w:r>
              <w:rPr>
                <w:b w:val="false"/>
                <w:bCs w:val="false"/>
                <w:sz w:val="20"/>
                <w:szCs w:val="20"/>
              </w:rPr>
              <w:t xml:space="preserve">Repository split into frontend/ and backend/</w:t>
            </w:r>
          </w:p>
        </w:tc>
        <w:tc>
          <w:tcPr>
            <w:tcW w:type="dxa" w:w="900"/>
            <w:tcMar>
              <w:top w:type="dxa" w:w="60"/>
              <w:left w:type="dxa" w:w="90"/>
              <w:bottom w:type="dxa" w:w="60"/>
              <w:right w:type="dxa" w:w="90"/>
            </w:tcMar>
          </w:tcPr>
          <w:p>
            <w:r>
              <w:rPr>
                <w:b w:val="false"/>
                <w:bCs w:val="false"/>
                <w:sz w:val="20"/>
                <w:szCs w:val="20"/>
              </w:rPr>
              <w:t xml:space="preserve">2</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repo reorganisation</w:t>
            </w:r>
          </w:p>
        </w:tc>
      </w:tr>
      <w:tr>
        <w:tc>
          <w:tcPr>
            <w:tcW w:type="dxa" w:w="4200"/>
            <w:tcMar>
              <w:top w:type="dxa" w:w="60"/>
              <w:left w:type="dxa" w:w="90"/>
              <w:bottom w:type="dxa" w:w="60"/>
              <w:right w:type="dxa" w:w="90"/>
            </w:tcMar>
          </w:tcPr>
          <w:p>
            <w:r>
              <w:rPr>
                <w:b w:val="false"/>
                <w:bCs w:val="false"/>
                <w:sz w:val="20"/>
                <w:szCs w:val="20"/>
              </w:rPr>
              <w:t xml:space="preserve">Deliverable documentation D6-D10</w:t>
            </w:r>
          </w:p>
        </w:tc>
        <w:tc>
          <w:tcPr>
            <w:tcW w:type="dxa" w:w="900"/>
            <w:tcMar>
              <w:top w:type="dxa" w:w="60"/>
              <w:left w:type="dxa" w:w="90"/>
              <w:bottom w:type="dxa" w:w="60"/>
              <w:right w:type="dxa" w:w="90"/>
            </w:tcMar>
          </w:tcPr>
          <w:p>
            <w:r>
              <w:rPr>
                <w:b w:val="false"/>
                <w:bCs w:val="false"/>
                <w:sz w:val="20"/>
                <w:szCs w:val="20"/>
              </w:rPr>
              <w:t xml:space="preserve">2</w:t>
            </w:r>
          </w:p>
        </w:tc>
        <w:tc>
          <w:tcPr>
            <w:tcW w:type="dxa" w:w="1560"/>
            <w:tcMar>
              <w:top w:type="dxa" w:w="60"/>
              <w:left w:type="dxa" w:w="90"/>
              <w:bottom w:type="dxa" w:w="60"/>
              <w:right w:type="dxa" w:w="90"/>
            </w:tcMar>
          </w:tcPr>
          <w:p>
            <w:r>
              <w:rPr>
                <w:b w:val="false"/>
                <w:bCs w:val="false"/>
                <w:sz w:val="20"/>
                <w:szCs w:val="20"/>
              </w:rPr>
              <w:t xml:space="preserve">Completed</w:t>
            </w:r>
          </w:p>
        </w:tc>
        <w:tc>
          <w:tcPr>
            <w:tcW w:type="dxa" w:w="2700"/>
            <w:tcMar>
              <w:top w:type="dxa" w:w="60"/>
              <w:left w:type="dxa" w:w="90"/>
              <w:bottom w:type="dxa" w:w="60"/>
              <w:right w:type="dxa" w:w="90"/>
            </w:tcMar>
          </w:tcPr>
          <w:p>
            <w:r>
              <w:rPr>
                <w:b w:val="false"/>
                <w:bCs w:val="false"/>
                <w:sz w:val="20"/>
                <w:szCs w:val="20"/>
              </w:rPr>
              <w:t xml:space="preserve">329ea10</w:t>
            </w:r>
          </w:p>
        </w:tc>
      </w:tr>
    </w:tbl>
    <w:p>
      <w:pPr>
        <w:pStyle w:val="Heading2"/>
        <w:spacing w:before="220" w:after="100"/>
      </w:pPr>
      <w:r>
        <w:rPr>
          <w:b/>
          <w:bCs/>
          <w:color w:val="0F1F1A"/>
        </w:rPr>
        <w:t xml:space="preserve">B. Requirements and backlog changes</w:t>
      </w:r>
    </w:p>
    <w:p>
      <w:pPr>
        <w:pStyle w:val="ListParagraph"/>
        <w:numPr>
          <w:ilvl w:val="0"/>
          <w:numId w:val="1"/>
        </w:numPr>
        <w:spacing w:after="60" w:line="268"/>
      </w:pPr>
      <w:r>
        <w:t xml:space="preserve">The repository was reorganised into frontend/ (the Next.js app) and backend/ (the Supabase SQL) to separate the client from the database clearly; the Vercel Root Directory is set to frontend.</w:t>
      </w:r>
    </w:p>
    <w:p>
      <w:pPr>
        <w:pStyle w:val="ListParagraph"/>
        <w:numPr>
          <w:ilvl w:val="0"/>
          <w:numId w:val="1"/>
        </w:numPr>
        <w:spacing w:after="60" w:line="268"/>
      </w:pPr>
      <w:r>
        <w:t xml:space="preserve">Auto-generated AI rule files were removed and their generation disabled to keep the repository clean.</w:t>
      </w:r>
    </w:p>
    <w:p>
      <w:pPr>
        <w:pStyle w:val="Heading2"/>
        <w:spacing w:before="220" w:after="100"/>
      </w:pPr>
      <w:r>
        <w:rPr>
          <w:b/>
          <w:bCs/>
          <w:color w:val="0F1F1A"/>
        </w:rPr>
        <w:t xml:space="preserve">C. Engineering evidence</w:t>
      </w:r>
    </w:p>
    <w:p>
      <w:pPr>
        <w:pStyle w:val="ListParagraph"/>
        <w:numPr>
          <w:ilvl w:val="0"/>
          <w:numId w:val="1"/>
        </w:numPr>
        <w:spacing w:after="60" w:line="268"/>
      </w:pPr>
      <w:r>
        <w:rPr>
          <w:b/>
          <w:bCs/>
        </w:rPr>
        <w:t xml:space="preserve">Commits merged this sprint: </w:t>
      </w:r>
      <w:r>
        <w:t xml:space="preserve">61ae7de (README and cleanup), 01e8bb2 (Supabase client configuration and store management), and the repository reorganisation into frontend/ and backend/.</w:t>
      </w:r>
    </w:p>
    <w:p>
      <w:pPr>
        <w:pStyle w:val="ListParagraph"/>
        <w:numPr>
          <w:ilvl w:val="0"/>
          <w:numId w:val="1"/>
        </w:numPr>
        <w:spacing w:after="60" w:line="268"/>
      </w:pPr>
      <w:r>
        <w:rPr>
          <w:b/>
          <w:bCs/>
        </w:rPr>
        <w:t xml:space="preserve">Functionality at release-candidate: </w:t>
      </w:r>
      <w:r>
        <w:t xml:space="preserve">the full application is responsive (slide-in cart drawer, dropdown navigation on small screens, custom dropdown filters, a Products table that fits without horizontal scrolling); the demonstration-data rule is final; documentation is in place.</w:t>
      </w:r>
    </w:p>
    <w:p>
      <w:pPr>
        <w:pBdr>
          <w:left w:val="single" w:color="E0A020" w:sz="18" w:space="8"/>
        </w:pBdr>
        <w:shd w:fill="FFF7E6" w:val="clear"/>
        <w:spacing w:after="120"/>
      </w:pPr>
      <w:r>
        <w:rPr>
          <w:b/>
          <w:bCs/>
          <w:color w:val="9A6B00"/>
        </w:rPr>
        <w:t xml:space="preserve">To attach: </w:t>
      </w:r>
      <w:r>
        <w:rPr>
          <w:i/>
          <w:iCs/>
          <w:color w:val="6b5000"/>
        </w:rPr>
        <w:t xml:space="preserve">the release-candidate deployment link and the continuous-integration run for this sprint.</w:t>
      </w:r>
    </w:p>
    <w:p>
      <w:pPr>
        <w:pStyle w:val="Heading2"/>
        <w:spacing w:before="220" w:after="100"/>
      </w:pPr>
      <w:r>
        <w:rPr>
          <w:b/>
          <w:bCs/>
          <w:color w:val="0F1F1A"/>
        </w:rPr>
        <w:t xml:space="preserve">D. Metrics and reflection</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4680"/>
        <w:gridCol w:w="4680"/>
      </w:tblGrid>
      <w:tr>
        <w:trPr>
          <w:tblHeader/>
        </w:trPr>
        <w:tc>
          <w:tcPr>
            <w:tcW w:type="dxa" w:w="4680"/>
            <w:shd w:fill="E6F2EC" w:val="clear"/>
            <w:tcMar>
              <w:top w:type="dxa" w:w="60"/>
              <w:left w:type="dxa" w:w="90"/>
              <w:bottom w:type="dxa" w:w="60"/>
              <w:right w:type="dxa" w:w="90"/>
            </w:tcMar>
          </w:tcPr>
          <w:p>
            <w:r>
              <w:rPr>
                <w:b/>
                <w:bCs/>
                <w:sz w:val="20"/>
                <w:szCs w:val="20"/>
              </w:rPr>
              <w:t xml:space="preserve">Metric</w:t>
            </w:r>
          </w:p>
        </w:tc>
        <w:tc>
          <w:tcPr>
            <w:tcW w:type="dxa" w:w="4680"/>
            <w:shd w:fill="E6F2EC" w:val="clear"/>
            <w:tcMar>
              <w:top w:type="dxa" w:w="60"/>
              <w:left w:type="dxa" w:w="90"/>
              <w:bottom w:type="dxa" w:w="60"/>
              <w:right w:type="dxa" w:w="90"/>
            </w:tcMar>
          </w:tcPr>
          <w:p>
            <w:r>
              <w:rPr>
                <w:b/>
                <w:bCs/>
                <w:sz w:val="20"/>
                <w:szCs w:val="20"/>
              </w:rPr>
              <w:t xml:space="preserve">Value</w:t>
            </w:r>
          </w:p>
        </w:tc>
      </w:tr>
      <w:tr>
        <w:tc>
          <w:tcPr>
            <w:tcW w:type="dxa" w:w="4680"/>
            <w:tcMar>
              <w:top w:type="dxa" w:w="60"/>
              <w:left w:type="dxa" w:w="90"/>
              <w:bottom w:type="dxa" w:w="60"/>
              <w:right w:type="dxa" w:w="90"/>
            </w:tcMar>
          </w:tcPr>
          <w:p>
            <w:r>
              <w:rPr>
                <w:b w:val="false"/>
                <w:bCs w:val="false"/>
                <w:sz w:val="20"/>
                <w:szCs w:val="20"/>
              </w:rPr>
              <w:t xml:space="preserve">Story points planned</w:t>
            </w:r>
          </w:p>
        </w:tc>
        <w:tc>
          <w:tcPr>
            <w:tcW w:type="dxa" w:w="4680"/>
            <w:tcMar>
              <w:top w:type="dxa" w:w="60"/>
              <w:left w:type="dxa" w:w="90"/>
              <w:bottom w:type="dxa" w:w="60"/>
              <w:right w:type="dxa" w:w="90"/>
            </w:tcMar>
          </w:tcPr>
          <w:p>
            <w:r>
              <w:rPr>
                <w:b w:val="false"/>
                <w:bCs w:val="false"/>
                <w:sz w:val="20"/>
                <w:szCs w:val="20"/>
              </w:rPr>
              <w:t xml:space="preserve">10</w:t>
            </w:r>
          </w:p>
        </w:tc>
      </w:tr>
      <w:tr>
        <w:tc>
          <w:tcPr>
            <w:tcW w:type="dxa" w:w="4680"/>
            <w:tcMar>
              <w:top w:type="dxa" w:w="60"/>
              <w:left w:type="dxa" w:w="90"/>
              <w:bottom w:type="dxa" w:w="60"/>
              <w:right w:type="dxa" w:w="90"/>
            </w:tcMar>
          </w:tcPr>
          <w:p>
            <w:r>
              <w:rPr>
                <w:b w:val="false"/>
                <w:bCs w:val="false"/>
                <w:sz w:val="20"/>
                <w:szCs w:val="20"/>
              </w:rPr>
              <w:t xml:space="preserve">Story points completed</w:t>
            </w:r>
          </w:p>
        </w:tc>
        <w:tc>
          <w:tcPr>
            <w:tcW w:type="dxa" w:w="4680"/>
            <w:tcMar>
              <w:top w:type="dxa" w:w="60"/>
              <w:left w:type="dxa" w:w="90"/>
              <w:bottom w:type="dxa" w:w="60"/>
              <w:right w:type="dxa" w:w="90"/>
            </w:tcMar>
          </w:tcPr>
          <w:p>
            <w:r>
              <w:rPr>
                <w:b w:val="false"/>
                <w:bCs w:val="false"/>
                <w:sz w:val="20"/>
                <w:szCs w:val="20"/>
              </w:rPr>
              <w:t xml:space="preserve">10</w:t>
            </w:r>
          </w:p>
        </w:tc>
      </w:tr>
      <w:tr>
        <w:tc>
          <w:tcPr>
            <w:tcW w:type="dxa" w:w="4680"/>
            <w:tcMar>
              <w:top w:type="dxa" w:w="60"/>
              <w:left w:type="dxa" w:w="90"/>
              <w:bottom w:type="dxa" w:w="60"/>
              <w:right w:type="dxa" w:w="90"/>
            </w:tcMar>
          </w:tcPr>
          <w:p>
            <w:r>
              <w:rPr>
                <w:b w:val="false"/>
                <w:bCs w:val="false"/>
                <w:sz w:val="20"/>
                <w:szCs w:val="20"/>
              </w:rPr>
              <w:t xml:space="preserve">Carried over</w:t>
            </w:r>
          </w:p>
        </w:tc>
        <w:tc>
          <w:tcPr>
            <w:tcW w:type="dxa" w:w="4680"/>
            <w:tcMar>
              <w:top w:type="dxa" w:w="60"/>
              <w:left w:type="dxa" w:w="90"/>
              <w:bottom w:type="dxa" w:w="60"/>
              <w:right w:type="dxa" w:w="90"/>
            </w:tcMar>
          </w:tcPr>
          <w:p>
            <w:r>
              <w:rPr>
                <w:b w:val="false"/>
                <w:bCs w:val="false"/>
                <w:sz w:val="20"/>
                <w:szCs w:val="20"/>
              </w:rPr>
              <w:t xml:space="preserve">0</w:t>
            </w:r>
          </w:p>
        </w:tc>
      </w:tr>
      <w:tr>
        <w:tc>
          <w:tcPr>
            <w:tcW w:type="dxa" w:w="4680"/>
            <w:tcMar>
              <w:top w:type="dxa" w:w="60"/>
              <w:left w:type="dxa" w:w="90"/>
              <w:bottom w:type="dxa" w:w="60"/>
              <w:right w:type="dxa" w:w="90"/>
            </w:tcMar>
          </w:tcPr>
          <w:p>
            <w:r>
              <w:rPr>
                <w:b w:val="false"/>
                <w:bCs w:val="false"/>
                <w:sz w:val="20"/>
                <w:szCs w:val="20"/>
              </w:rPr>
              <w:t xml:space="preserve">Velocity vs Sprint 3 (est.)</w:t>
            </w:r>
          </w:p>
        </w:tc>
        <w:tc>
          <w:tcPr>
            <w:tcW w:type="dxa" w:w="4680"/>
            <w:tcMar>
              <w:top w:type="dxa" w:w="60"/>
              <w:left w:type="dxa" w:w="90"/>
              <w:bottom w:type="dxa" w:w="60"/>
              <w:right w:type="dxa" w:w="90"/>
            </w:tcMar>
          </w:tcPr>
          <w:p>
            <w:r>
              <w:rPr>
                <w:b w:val="false"/>
                <w:bCs w:val="false"/>
                <w:sz w:val="20"/>
                <w:szCs w:val="20"/>
              </w:rPr>
              <w:t xml:space="preserve">Sprint 3 ~15, Sprint 4 ~10</w:t>
            </w:r>
          </w:p>
        </w:tc>
      </w:tr>
    </w:tbl>
    <w:p>
      <w:pPr>
        <w:pStyle w:val="ListParagraph"/>
        <w:numPr>
          <w:ilvl w:val="0"/>
          <w:numId w:val="1"/>
        </w:numPr>
        <w:spacing w:after="60" w:line="268"/>
      </w:pPr>
      <w:r>
        <w:t xml:space="preserve">Lesson learned: custom component classes must sit in the correct styling layer so responsive utilities can override them; fixing this corrected show/hide behaviour across the whole app.</w:t>
      </w:r>
    </w:p>
    <w:p>
      <w:pPr>
        <w:pStyle w:val="ListParagraph"/>
        <w:numPr>
          <w:ilvl w:val="0"/>
          <w:numId w:val="1"/>
        </w:numPr>
        <w:spacing w:after="60" w:line="268"/>
      </w:pPr>
      <w:r>
        <w:t xml:space="preserve">Contribution summary: David Armah completed all sprint items; see commits above.</w:t>
      </w:r>
    </w:p>
    <w:p>
      <w:pPr>
        <w:pStyle w:val="Heading2"/>
        <w:spacing w:before="220" w:after="100"/>
      </w:pPr>
      <w:r>
        <w:rPr>
          <w:b/>
          <w:bCs/>
          <w:color w:val="0F1F1A"/>
        </w:rPr>
        <w:t xml:space="preserve">E. Client feedback</w:t>
      </w:r>
    </w:p>
    <w:p>
      <w:pPr>
        <w:pStyle w:val="ListParagraph"/>
        <w:numPr>
          <w:ilvl w:val="0"/>
          <w:numId w:val="1"/>
        </w:numPr>
        <w:spacing w:after="60" w:line="268"/>
      </w:pPr>
      <w:r>
        <w:t xml:space="preserve">The client tried the release candidate and confirmed the counter, inventory and responsive layout meet shop needs.</w:t>
      </w:r>
    </w:p>
    <w:p>
      <w:pPr>
        <w:pStyle w:val="ListParagraph"/>
        <w:numPr>
          <w:ilvl w:val="0"/>
          <w:numId w:val="1"/>
        </w:numPr>
        <w:spacing w:after="60" w:line="268"/>
      </w:pPr>
      <w:r>
        <w:t xml:space="preserve">Accepted: the responsive cart drawer and the demonstration-data rule. Deferred: optional one-time-per-person invite codes for Managers.</w:t>
      </w:r>
    </w:p>
    <w:p>
      <w:pPr>
        <w:pBdr>
          <w:left w:val="single" w:color="E0A020" w:sz="18" w:space="8"/>
        </w:pBdr>
        <w:shd w:fill="FFF7E6" w:val="clear"/>
        <w:spacing w:after="120"/>
      </w:pPr>
      <w:r>
        <w:rPr>
          <w:b/>
          <w:bCs/>
          <w:color w:val="9A6B00"/>
        </w:rPr>
        <w:t xml:space="preserve">To attach: </w:t>
      </w:r>
      <w:r>
        <w:rPr>
          <w:i/>
          <w:iCs/>
          <w:color w:val="6b5000"/>
        </w:rPr>
        <w:t xml:space="preserve">the client trial acknowledgement with a date.</w:t>
      </w:r>
    </w:p>
    <w:p>
      <w:pPr>
        <w:pStyle w:val="Heading2"/>
        <w:spacing w:before="220" w:after="100"/>
      </w:pPr>
      <w:r>
        <w:rPr>
          <w:b/>
          <w:bCs/>
          <w:color w:val="0F1F1A"/>
        </w:rPr>
        <w:t xml:space="preserve">F. Release candidate checklist</w:t>
      </w:r>
    </w:p>
    <w:p>
      <w:pPr>
        <w:spacing w:after="120" w:line="276"/>
      </w:pPr>
      <w:r>
        <w:t xml:space="preserve">Feature completion matrix:</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6860"/>
        <w:gridCol w:w="2500"/>
      </w:tblGrid>
      <w:tr>
        <w:trPr>
          <w:tblHeader/>
        </w:trPr>
        <w:tc>
          <w:tcPr>
            <w:tcW w:type="dxa" w:w="6860"/>
            <w:shd w:fill="E6F2EC" w:val="clear"/>
            <w:tcMar>
              <w:top w:type="dxa" w:w="60"/>
              <w:left w:type="dxa" w:w="90"/>
              <w:bottom w:type="dxa" w:w="60"/>
              <w:right w:type="dxa" w:w="90"/>
            </w:tcMar>
          </w:tcPr>
          <w:p>
            <w:r>
              <w:rPr>
                <w:b/>
                <w:bCs/>
                <w:sz w:val="20"/>
                <w:szCs w:val="20"/>
              </w:rPr>
              <w:t xml:space="preserve">Feature</w:t>
            </w:r>
          </w:p>
        </w:tc>
        <w:tc>
          <w:tcPr>
            <w:tcW w:type="dxa" w:w="2500"/>
            <w:shd w:fill="E6F2EC" w:val="clear"/>
            <w:tcMar>
              <w:top w:type="dxa" w:w="60"/>
              <w:left w:type="dxa" w:w="90"/>
              <w:bottom w:type="dxa" w:w="60"/>
              <w:right w:type="dxa" w:w="90"/>
            </w:tcMar>
          </w:tcPr>
          <w:p>
            <w:r>
              <w:rPr>
                <w:b/>
                <w:bCs/>
                <w:sz w:val="20"/>
                <w:szCs w:val="20"/>
              </w:rPr>
              <w:t xml:space="preserve">Status</w:t>
            </w:r>
          </w:p>
        </w:tc>
      </w:tr>
      <w:tr>
        <w:tc>
          <w:tcPr>
            <w:tcW w:type="dxa" w:w="6860"/>
            <w:tcMar>
              <w:top w:type="dxa" w:w="60"/>
              <w:left w:type="dxa" w:w="90"/>
              <w:bottom w:type="dxa" w:w="60"/>
              <w:right w:type="dxa" w:w="90"/>
            </w:tcMar>
          </w:tcPr>
          <w:p>
            <w:r>
              <w:rPr>
                <w:b w:val="false"/>
                <w:bCs w:val="false"/>
                <w:sz w:val="20"/>
                <w:szCs w:val="20"/>
              </w:rPr>
              <w:t xml:space="preserve">Authentication, roles and staff approval workflow</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Inventory: add, edit, stock adjust, search, filters</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Point of sale: scan, cart, payments, change, receipt</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Automatic stock accounting (sale and purchase-order receive)</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Suppliers and purchase orders</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Reports, valuation and accounting</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Multi-tenant isolation and Manager access gate</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Responsive design (phone, tablet, desktop)</w:t>
            </w:r>
          </w:p>
        </w:tc>
        <w:tc>
          <w:tcPr>
            <w:tcW w:type="dxa" w:w="2500"/>
            <w:tcMar>
              <w:top w:type="dxa" w:w="60"/>
              <w:left w:type="dxa" w:w="90"/>
              <w:bottom w:type="dxa" w:w="60"/>
              <w:right w:type="dxa" w:w="90"/>
            </w:tcMar>
          </w:tcPr>
          <w:p>
            <w:r>
              <w:rPr>
                <w:b w:val="false"/>
                <w:bCs w:val="false"/>
                <w:sz w:val="20"/>
                <w:szCs w:val="20"/>
              </w:rPr>
              <w:t xml:space="preserve">Completed</w:t>
            </w:r>
          </w:p>
        </w:tc>
      </w:tr>
      <w:tr>
        <w:tc>
          <w:tcPr>
            <w:tcW w:type="dxa" w:w="6860"/>
            <w:tcMar>
              <w:top w:type="dxa" w:w="60"/>
              <w:left w:type="dxa" w:w="90"/>
              <w:bottom w:type="dxa" w:w="60"/>
              <w:right w:type="dxa" w:w="90"/>
            </w:tcMar>
          </w:tcPr>
          <w:p>
            <w:r>
              <w:rPr>
                <w:b w:val="false"/>
                <w:bCs w:val="false"/>
                <w:sz w:val="20"/>
                <w:szCs w:val="20"/>
              </w:rPr>
              <w:t xml:space="preserve">Email confirmation in production</w:t>
            </w:r>
          </w:p>
        </w:tc>
        <w:tc>
          <w:tcPr>
            <w:tcW w:type="dxa" w:w="2500"/>
            <w:tcMar>
              <w:top w:type="dxa" w:w="60"/>
              <w:left w:type="dxa" w:w="90"/>
              <w:bottom w:type="dxa" w:w="60"/>
              <w:right w:type="dxa" w:w="90"/>
            </w:tcMar>
          </w:tcPr>
          <w:p>
            <w:r>
              <w:rPr>
                <w:b w:val="false"/>
                <w:bCs w:val="false"/>
                <w:sz w:val="20"/>
                <w:szCs w:val="20"/>
              </w:rPr>
              <w:t xml:space="preserve">Configuration step (enable in Supabase)</w:t>
            </w:r>
          </w:p>
        </w:tc>
      </w:tr>
      <w:tr>
        <w:tc>
          <w:tcPr>
            <w:tcW w:type="dxa" w:w="6860"/>
            <w:tcMar>
              <w:top w:type="dxa" w:w="60"/>
              <w:left w:type="dxa" w:w="90"/>
              <w:bottom w:type="dxa" w:w="60"/>
              <w:right w:type="dxa" w:w="90"/>
            </w:tcMar>
          </w:tcPr>
          <w:p>
            <w:r>
              <w:rPr>
                <w:b w:val="false"/>
                <w:bCs w:val="false"/>
                <w:sz w:val="20"/>
                <w:szCs w:val="20"/>
              </w:rPr>
              <w:t xml:space="preserve">Automated test suite and continuous integration</w:t>
            </w:r>
          </w:p>
        </w:tc>
        <w:tc>
          <w:tcPr>
            <w:tcW w:type="dxa" w:w="2500"/>
            <w:tcMar>
              <w:top w:type="dxa" w:w="60"/>
              <w:left w:type="dxa" w:w="90"/>
              <w:bottom w:type="dxa" w:w="60"/>
              <w:right w:type="dxa" w:w="90"/>
            </w:tcMar>
          </w:tcPr>
          <w:p>
            <w:r>
              <w:rPr>
                <w:b w:val="false"/>
                <w:bCs w:val="false"/>
                <w:sz w:val="20"/>
                <w:szCs w:val="20"/>
              </w:rPr>
              <w:t xml:space="preserve">In progress (behaviours verified manually to date)</w:t>
            </w:r>
          </w:p>
        </w:tc>
      </w:tr>
      <w:tr>
        <w:tc>
          <w:tcPr>
            <w:tcW w:type="dxa" w:w="6860"/>
            <w:tcMar>
              <w:top w:type="dxa" w:w="60"/>
              <w:left w:type="dxa" w:w="90"/>
              <w:bottom w:type="dxa" w:w="60"/>
              <w:right w:type="dxa" w:w="90"/>
            </w:tcMar>
          </w:tcPr>
          <w:p>
            <w:r>
              <w:rPr>
                <w:b w:val="false"/>
                <w:bCs w:val="false"/>
                <w:sz w:val="20"/>
                <w:szCs w:val="20"/>
              </w:rPr>
              <w:t xml:space="preserve">One-time-per-person Manager invite codes</w:t>
            </w:r>
          </w:p>
        </w:tc>
        <w:tc>
          <w:tcPr>
            <w:tcW w:type="dxa" w:w="2500"/>
            <w:tcMar>
              <w:top w:type="dxa" w:w="60"/>
              <w:left w:type="dxa" w:w="90"/>
              <w:bottom w:type="dxa" w:w="60"/>
              <w:right w:type="dxa" w:w="90"/>
            </w:tcMar>
          </w:tcPr>
          <w:p>
            <w:r>
              <w:rPr>
                <w:b w:val="false"/>
                <w:bCs w:val="false"/>
                <w:sz w:val="20"/>
                <w:szCs w:val="20"/>
              </w:rPr>
              <w:t xml:space="preserve">Deferred</w:t>
            </w:r>
          </w:p>
        </w:tc>
      </w:tr>
    </w:tbl>
    <w:p>
      <w:pPr>
        <w:spacing w:after="60"/>
      </w:pPr>
    </w:p>
    <w:p>
      <w:pPr>
        <w:pStyle w:val="ListParagraph"/>
        <w:numPr>
          <w:ilvl w:val="0"/>
          <w:numId w:val="1"/>
        </w:numPr>
        <w:spacing w:after="60" w:line="268"/>
      </w:pPr>
      <w:r>
        <w:rPr>
          <w:b/>
          <w:bCs/>
        </w:rPr>
        <w:t xml:space="preserve">Known issues: </w:t>
      </w:r>
      <w:r>
        <w:t xml:space="preserve">automated tests and CI are not yet complete (verification has been manual); email confirmation must be enabled in the host; these are tracked and do not block the core flows.</w:t>
      </w:r>
    </w:p>
    <w:p>
      <w:pPr>
        <w:pStyle w:val="ListParagraph"/>
        <w:numPr>
          <w:ilvl w:val="0"/>
          <w:numId w:val="1"/>
        </w:numPr>
        <w:spacing w:after="60" w:line="268"/>
      </w:pPr>
      <w:r>
        <w:rPr>
          <w:b/>
          <w:bCs/>
        </w:rPr>
        <w:t xml:space="preserve">Deployment: </w:t>
      </w:r>
      <w:r>
        <w:t xml:space="preserve">Vercel from GitHub, with the Root Directory set to frontend and the Supabase environment variables configured in the host.</w:t>
      </w:r>
    </w:p>
    <w:p>
      <w:pPr>
        <w:pStyle w:val="ListParagraph"/>
        <w:numPr>
          <w:ilvl w:val="0"/>
          <w:numId w:val="1"/>
        </w:numPr>
        <w:spacing w:after="60" w:line="268"/>
      </w:pPr>
      <w:r>
        <w:rPr>
          <w:b/>
          <w:bCs/>
        </w:rPr>
        <w:t xml:space="preserve">Regression evidence: </w:t>
      </w:r>
      <w:r>
        <w:t xml:space="preserve">after the final changes, the core flows (sell, receive stock, approve staff) were re-tested manually and behaved as expected.</w:t>
      </w:r>
    </w:p>
    <w:p>
      <w:pPr>
        <w:pStyle w:val="ListParagraph"/>
        <w:numPr>
          <w:ilvl w:val="0"/>
          <w:numId w:val="1"/>
        </w:numPr>
        <w:spacing w:after="60" w:line="268"/>
      </w:pPr>
      <w:r>
        <w:rPr>
          <w:b/>
          <w:bCs/>
        </w:rPr>
        <w:t xml:space="preserve">User acceptance testing plan: </w:t>
      </w:r>
      <w:r>
        <w:t xml:space="preserve">the client completes scripted tasks in the final week: create a shop, add a product, sell an item, receive stock, approve a staff member, and records pass or fail for each.</w:t>
      </w:r>
    </w:p>
    <w:p>
      <w:pPr>
        <w:pStyle w:val="Heading2"/>
        <w:spacing w:before="220" w:after="100"/>
      </w:pPr>
      <w:r>
        <w:rPr>
          <w:b/>
          <w:bCs/>
          <w:color w:val="0F1F1A"/>
        </w:rPr>
        <w:t xml:space="preserve">G. User manual draft</w:t>
      </w:r>
    </w:p>
    <w:p>
      <w:pPr>
        <w:pStyle w:val="ListParagraph"/>
        <w:numPr>
          <w:ilvl w:val="0"/>
          <w:numId w:val="1"/>
        </w:numPr>
        <w:spacing w:after="60" w:line="268"/>
      </w:pPr>
      <w:r>
        <w:rPr>
          <w:b/>
          <w:bCs/>
        </w:rPr>
        <w:t xml:space="preserve">Audience and prerequisites: </w:t>
      </w:r>
      <w:r>
        <w:t xml:space="preserve">shop Managers and sales staff; a modern web browser and internet connection; a camera for scanning (optional).</w:t>
      </w:r>
    </w:p>
    <w:p>
      <w:pPr>
        <w:pStyle w:val="ListParagraph"/>
        <w:numPr>
          <w:ilvl w:val="0"/>
          <w:numId w:val="1"/>
        </w:numPr>
        <w:spacing w:after="60" w:line="268"/>
      </w:pPr>
      <w:r>
        <w:rPr>
          <w:b/>
          <w:bCs/>
        </w:rPr>
        <w:t xml:space="preserve">Access: </w:t>
      </w:r>
      <w:r>
        <w:t xml:space="preserve">open https://centric-system-ltd.vercel.app and sign in, or create an account.</w:t>
      </w:r>
    </w:p>
    <w:p>
      <w:pPr>
        <w:pStyle w:val="ListParagraph"/>
        <w:numPr>
          <w:ilvl w:val="0"/>
          <w:numId w:val="1"/>
        </w:numPr>
        <w:spacing w:after="60" w:line="268"/>
      </w:pPr>
      <w:r>
        <w:rPr>
          <w:b/>
          <w:bCs/>
        </w:rPr>
        <w:t xml:space="preserve">Main features: </w:t>
      </w:r>
      <w:r>
        <w:t xml:space="preserve">dashboard, Sell / Counter, Products, Stock Log, Purchase Orders, Suppliers, Reports and Valuation, Accounting, Team.</w:t>
      </w:r>
    </w:p>
    <w:p>
      <w:pPr>
        <w:spacing w:after="120" w:line="276"/>
      </w:pPr>
      <w:r>
        <w:t xml:space="preserve">Main scenario - make a sale:</w:t>
      </w:r>
    </w:p>
    <w:p>
      <w:pPr>
        <w:pStyle w:val="ListParagraph"/>
        <w:numPr>
          <w:ilvl w:val="1"/>
          <w:numId w:val="1"/>
        </w:numPr>
        <w:spacing w:after="60" w:line="268"/>
      </w:pPr>
      <w:r>
        <w:t xml:space="preserve">Open Sell / Counter; search or scan a product and tap it to add it to the current sale.</w:t>
      </w:r>
    </w:p>
    <w:p>
      <w:pPr>
        <w:pStyle w:val="ListParagraph"/>
        <w:numPr>
          <w:ilvl w:val="1"/>
          <w:numId w:val="1"/>
        </w:numPr>
        <w:spacing w:after="60" w:line="268"/>
      </w:pPr>
      <w:r>
        <w:t xml:space="preserve">Adjust the quantity, add an optional customer name, and choose Cash, MoMo or Card.</w:t>
      </w:r>
    </w:p>
    <w:p>
      <w:pPr>
        <w:pStyle w:val="ListParagraph"/>
        <w:numPr>
          <w:ilvl w:val="1"/>
          <w:numId w:val="1"/>
        </w:numPr>
        <w:spacing w:after="60" w:line="268"/>
      </w:pPr>
      <w:r>
        <w:t xml:space="preserve">For cash, enter the amount received; the change due is shown automatically.</w:t>
      </w:r>
    </w:p>
    <w:p>
      <w:pPr>
        <w:pStyle w:val="ListParagraph"/>
        <w:numPr>
          <w:ilvl w:val="1"/>
          <w:numId w:val="1"/>
        </w:numPr>
        <w:spacing w:after="60" w:line="268"/>
      </w:pPr>
      <w:r>
        <w:t xml:space="preserve">Tap Complete sale; stock reduces automatically and a receipt is shown, which can be printed.</w:t>
      </w:r>
    </w:p>
    <w:p>
      <w:pPr>
        <w:spacing w:after="120" w:line="276"/>
      </w:pPr>
      <w:r>
        <w:t xml:space="preserve">Additional scenario 1 - add a product: open Products, choose Add product, enter name, price, cost, stock and category, and save.</w:t>
      </w:r>
    </w:p>
    <w:p>
      <w:pPr>
        <w:spacing w:after="120" w:line="276"/>
      </w:pPr>
      <w:r>
        <w:t xml:space="preserve">Additional scenario 2 - approve a staff member: when a Sales Leader or Sales Assistant signs up for your shop, a notice appears on your dashboard; open it or the Team page and tap Approve or Decline.</w:t>
      </w:r>
    </w:p>
    <w:p>
      <w:pPr>
        <w:pStyle w:val="ListParagraph"/>
        <w:numPr>
          <w:ilvl w:val="0"/>
          <w:numId w:val="1"/>
        </w:numPr>
        <w:spacing w:after="60" w:line="268"/>
      </w:pPr>
      <w:r>
        <w:rPr>
          <w:b/>
          <w:bCs/>
        </w:rPr>
        <w:t xml:space="preserve">Troubleshooting: </w:t>
      </w:r>
      <w:r>
        <w:t xml:space="preserve">if the sign-in page says the service is not configured, the host environment variables are missing; if a new shop shows no products, that is expected because new shops start empty; only the demonstration shop is pre-loaded.</w:t>
      </w:r>
    </w:p>
    <w:p>
      <w:pPr>
        <w:pBdr>
          <w:left w:val="single" w:color="E0A020" w:sz="18" w:space="8"/>
        </w:pBdr>
        <w:shd w:fill="FFF7E6" w:val="clear"/>
        <w:spacing w:after="120"/>
      </w:pPr>
      <w:r>
        <w:rPr>
          <w:b/>
          <w:bCs/>
          <w:color w:val="9A6B00"/>
        </w:rPr>
        <w:t xml:space="preserve">To attach: </w:t>
      </w:r>
      <w:r>
        <w:rPr>
          <w:i/>
          <w:iCs/>
          <w:color w:val="6b5000"/>
        </w:rPr>
        <w:t xml:space="preserve">screenshots of each step from the running system.</w:t>
      </w:r>
    </w:p>
    <w:p>
      <w:pPr>
        <w:pStyle w:val="Heading2"/>
        <w:spacing w:before="220" w:after="100"/>
      </w:pPr>
      <w:r>
        <w:rPr>
          <w:b/>
          <w:bCs/>
          <w:color w:val="0F1F1A"/>
        </w:rPr>
        <w:t xml:space="preserve">H. Operations and deployment draft</w:t>
      </w:r>
    </w:p>
    <w:p>
      <w:pPr>
        <w:pStyle w:val="ListParagraph"/>
        <w:numPr>
          <w:ilvl w:val="0"/>
          <w:numId w:val="1"/>
        </w:numPr>
        <w:spacing w:after="60" w:line="268"/>
      </w:pPr>
      <w:r>
        <w:rPr>
          <w:b/>
          <w:bCs/>
        </w:rPr>
        <w:t xml:space="preserve">Deploy / redeploy: </w:t>
      </w:r>
      <w:r>
        <w:t xml:space="preserve">connect the GitHub repository to Vercel, set the Root Directory to frontend, add the Supabase environment variables, and deploy; pushes to main trigger a build.</w:t>
      </w:r>
    </w:p>
    <w:p>
      <w:pPr>
        <w:pStyle w:val="ListParagraph"/>
        <w:numPr>
          <w:ilvl w:val="0"/>
          <w:numId w:val="1"/>
        </w:numPr>
        <w:spacing w:after="60" w:line="268"/>
      </w:pPr>
      <w:r>
        <w:rPr>
          <w:b/>
          <w:bCs/>
        </w:rPr>
        <w:t xml:space="preserve">Environment variables (placeholders, never real values): </w:t>
      </w:r>
      <w:r>
        <w:t xml:space="preserve">NEXT_PUBLIC_SUPABASE_URL=&lt;project-url&gt;; NEXT_PUBLIC_SUPABASE_ANON_KEY=&lt;publishable-key&gt;; optional NEXT_PUBLIC_SITE_URL=&lt;site-url&gt;.</w:t>
      </w:r>
    </w:p>
    <w:p>
      <w:pPr>
        <w:pStyle w:val="ListParagraph"/>
        <w:numPr>
          <w:ilvl w:val="0"/>
          <w:numId w:val="1"/>
        </w:numPr>
        <w:spacing w:after="60" w:line="268"/>
      </w:pPr>
      <w:r>
        <w:rPr>
          <w:b/>
          <w:bCs/>
        </w:rPr>
        <w:t xml:space="preserve">Database migration / seed: </w:t>
      </w:r>
      <w:r>
        <w:t xml:space="preserve">run the backend/ SQL files in order (setup, roles, data, tenant, security, team-isolation, and optional demo-cleanup); sample products seed only for the demonstration shop.</w:t>
      </w:r>
    </w:p>
    <w:p>
      <w:pPr>
        <w:pStyle w:val="ListParagraph"/>
        <w:numPr>
          <w:ilvl w:val="0"/>
          <w:numId w:val="1"/>
        </w:numPr>
        <w:spacing w:after="60" w:line="268"/>
      </w:pPr>
      <w:r>
        <w:rPr>
          <w:b/>
          <w:bCs/>
        </w:rPr>
        <w:t xml:space="preserve">Backup, rollback, maintenance: </w:t>
      </w:r>
      <w:r>
        <w:t xml:space="preserve">Supabase provides managed backups; roll back by redeploying a previous Vercel build; change the Manager access code with a single SQL update.</w:t>
      </w:r>
    </w:p>
    <w:p>
      <w:pPr>
        <w:pStyle w:val="ListParagraph"/>
        <w:numPr>
          <w:ilvl w:val="0"/>
          <w:numId w:val="1"/>
        </w:numPr>
        <w:spacing w:after="60" w:line="268"/>
      </w:pPr>
      <w:r>
        <w:rPr>
          <w:b/>
          <w:bCs/>
        </w:rPr>
        <w:t xml:space="preserve">Admin / role management: </w:t>
      </w:r>
      <w:r>
        <w:t xml:space="preserve">the first account is the Manager; other Managers need the access code; staff are approved by their shop Manager.</w:t>
      </w:r>
    </w:p>
    <w:p>
      <w:pPr>
        <w:pStyle w:val="Heading3"/>
        <w:spacing w:before="160" w:after="80"/>
      </w:pPr>
      <w:r>
        <w:rPr>
          <w:b/>
          <w:bCs/>
          <w:color w:val="0F1F1A"/>
        </w:rPr>
        <w:t xml:space="preserve">Quality checklist</w:t>
      </w:r>
    </w:p>
    <w:p>
      <w:pPr>
        <w:pStyle w:val="ListParagraph"/>
        <w:numPr>
          <w:ilvl w:val="0"/>
          <w:numId w:val="1"/>
        </w:numPr>
        <w:spacing w:after="60" w:line="268"/>
      </w:pPr>
      <w:r>
        <w:t xml:space="preserve">The release candidate is tagged v0.9-rc.</w:t>
      </w:r>
    </w:p>
    <w:p>
      <w:pPr>
        <w:pStyle w:val="ListParagraph"/>
        <w:numPr>
          <w:ilvl w:val="0"/>
          <w:numId w:val="1"/>
        </w:numPr>
        <w:spacing w:after="60" w:line="268"/>
      </w:pPr>
      <w:r>
        <w:t xml:space="preserve">The client can access or be shown the system before the final demo.</w:t>
      </w:r>
    </w:p>
    <w:p>
      <w:pPr>
        <w:pStyle w:val="ListParagraph"/>
        <w:numPr>
          <w:ilvl w:val="0"/>
          <w:numId w:val="1"/>
        </w:numPr>
        <w:spacing w:after="60" w:line="268"/>
      </w:pPr>
      <w:r>
        <w:t xml:space="preserve">The user manual has real workflows (add screenshots).</w:t>
      </w:r>
    </w:p>
    <w:p>
      <w:pPr>
        <w:pStyle w:val="ListParagraph"/>
        <w:numPr>
          <w:ilvl w:val="0"/>
          <w:numId w:val="1"/>
        </w:numPr>
        <w:spacing w:after="60" w:line="268"/>
      </w:pPr>
      <w:r>
        <w:t xml:space="preserve">Known issues are not hidden.</w:t>
      </w:r>
    </w:p>
    <w:p>
      <w:pPr>
        <w:pStyle w:val="Heading3"/>
        <w:spacing w:before="160" w:after="80"/>
      </w:pPr>
      <w:r>
        <w:rPr>
          <w:b/>
          <w:bCs/>
          <w:color w:val="0F1F1A"/>
        </w:rPr>
        <w:t xml:space="preserve">AI integrity note</w:t>
      </w:r>
    </w:p>
    <w:p>
      <w:pPr>
        <w:spacing w:after="120" w:line="276"/>
      </w:pPr>
      <w:r>
        <w:t xml:space="preserve">AI helped improve the wording of the user manual, but all screenshots and workflows come from the real system; no feature the product does not have is described.</w:t>
      </w:r>
    </w:p>
    <w:p>
      <w:r>
        <w:br w:type="page"/>
      </w:r>
    </w:p>
    <w:p>
      <w:pPr>
        <w:pStyle w:val="Heading1"/>
        <w:spacing w:before="320" w:after="140"/>
      </w:pPr>
      <w:r>
        <w:rPr>
          <w:b/>
          <w:bCs/>
          <w:color w:val="1F7A52"/>
        </w:rPr>
        <w:t xml:space="preserve">D9. Final Demo, User Manual, Deployment/Ops Guide and Client Handoff Pack</w:t>
      </w:r>
    </w:p>
    <w:p>
      <w:pPr>
        <w:spacing w:after="120" w:line="276"/>
      </w:pPr>
      <w:r>
        <w:rPr>
          <w:b/>
          <w:bCs/>
        </w:rPr>
        <w:t xml:space="preserve">Marks: </w:t>
      </w:r>
      <w:r>
        <w:t xml:space="preserve">14/100.    </w:t>
      </w:r>
      <w:r>
        <w:rPr>
          <w:b/>
          <w:bCs/>
        </w:rPr>
        <w:t xml:space="preserve">Tag: </w:t>
      </w:r>
      <w:r>
        <w:t xml:space="preserve">v1.0-demo.    </w:t>
      </w:r>
      <w:r>
        <w:rPr>
          <w:b/>
          <w:bCs/>
        </w:rPr>
        <w:t xml:space="preserve">Folder: </w:t>
      </w:r>
      <w:r>
        <w:t xml:space="preserve">docs/09_final_demo_handoff, presentations/final_demo, videos/youtube_links.md.</w:t>
      </w:r>
    </w:p>
    <w:p>
      <w:pPr>
        <w:pStyle w:val="Heading2"/>
        <w:spacing w:before="220" w:after="100"/>
      </w:pPr>
      <w:r>
        <w:rPr>
          <w:b/>
          <w:bCs/>
          <w:color w:val="0F1F1A"/>
        </w:rPr>
        <w:t xml:space="preserve">A. Final demo video</w:t>
      </w:r>
    </w:p>
    <w:p>
      <w:pPr>
        <w:pStyle w:val="ListParagraph"/>
        <w:numPr>
          <w:ilvl w:val="0"/>
          <w:numId w:val="1"/>
        </w:numPr>
        <w:spacing w:after="60" w:line="268"/>
      </w:pPr>
      <w:r>
        <w:t xml:space="preserve">An unlisted YouTube video, 5 to 10 minutes, with clear audio and a readable screen recording.</w:t>
      </w:r>
    </w:p>
    <w:p>
      <w:pPr>
        <w:pStyle w:val="ListParagraph"/>
        <w:numPr>
          <w:ilvl w:val="0"/>
          <w:numId w:val="1"/>
        </w:numPr>
        <w:spacing w:after="60" w:line="268"/>
      </w:pPr>
      <w:r>
        <w:t xml:space="preserve">Pitches the problem, client (Centric System Limited), users and value, then demonstrates the main sale flow plus adding a product and approving a staff member.</w:t>
      </w:r>
    </w:p>
    <w:p>
      <w:pPr>
        <w:pStyle w:val="ListParagraph"/>
        <w:numPr>
          <w:ilvl w:val="0"/>
          <w:numId w:val="1"/>
        </w:numPr>
        <w:spacing w:after="60" w:line="268"/>
      </w:pPr>
      <w:r>
        <w:t xml:space="preserve">States known limitations honestly (automated tests and CI are still being completed; email confirmation is a configuration step).</w:t>
      </w:r>
    </w:p>
    <w:p>
      <w:pPr>
        <w:spacing w:after="120" w:line="276"/>
      </w:pPr>
      <w:r>
        <w:t xml:space="preserve">Suggested video outline:</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700"/>
        <w:gridCol w:w="7660"/>
      </w:tblGrid>
      <w:tr>
        <w:trPr>
          <w:tblHeader/>
        </w:trPr>
        <w:tc>
          <w:tcPr>
            <w:tcW w:type="dxa" w:w="1700"/>
            <w:shd w:fill="E6F2EC" w:val="clear"/>
            <w:tcMar>
              <w:top w:type="dxa" w:w="60"/>
              <w:left w:type="dxa" w:w="90"/>
              <w:bottom w:type="dxa" w:w="60"/>
              <w:right w:type="dxa" w:w="90"/>
            </w:tcMar>
          </w:tcPr>
          <w:p>
            <w:r>
              <w:rPr>
                <w:b/>
                <w:bCs/>
                <w:sz w:val="20"/>
                <w:szCs w:val="20"/>
              </w:rPr>
              <w:t xml:space="preserve">Time</w:t>
            </w:r>
          </w:p>
        </w:tc>
        <w:tc>
          <w:tcPr>
            <w:tcW w:type="dxa" w:w="7660"/>
            <w:shd w:fill="E6F2EC" w:val="clear"/>
            <w:tcMar>
              <w:top w:type="dxa" w:w="60"/>
              <w:left w:type="dxa" w:w="90"/>
              <w:bottom w:type="dxa" w:w="60"/>
              <w:right w:type="dxa" w:w="90"/>
            </w:tcMar>
          </w:tcPr>
          <w:p>
            <w:r>
              <w:rPr>
                <w:b/>
                <w:bCs/>
                <w:sz w:val="20"/>
                <w:szCs w:val="20"/>
              </w:rPr>
              <w:t xml:space="preserve">Segment</w:t>
            </w:r>
          </w:p>
        </w:tc>
      </w:tr>
      <w:tr>
        <w:tc>
          <w:tcPr>
            <w:tcW w:type="dxa" w:w="1700"/>
            <w:tcMar>
              <w:top w:type="dxa" w:w="60"/>
              <w:left w:type="dxa" w:w="90"/>
              <w:bottom w:type="dxa" w:w="60"/>
              <w:right w:type="dxa" w:w="90"/>
            </w:tcMar>
          </w:tcPr>
          <w:p>
            <w:r>
              <w:rPr>
                <w:b w:val="false"/>
                <w:bCs w:val="false"/>
                <w:sz w:val="20"/>
                <w:szCs w:val="20"/>
              </w:rPr>
              <w:t xml:space="preserve">0:00-1:00</w:t>
            </w:r>
          </w:p>
        </w:tc>
        <w:tc>
          <w:tcPr>
            <w:tcW w:type="dxa" w:w="7660"/>
            <w:tcMar>
              <w:top w:type="dxa" w:w="60"/>
              <w:left w:type="dxa" w:w="90"/>
              <w:bottom w:type="dxa" w:w="60"/>
              <w:right w:type="dxa" w:w="90"/>
            </w:tcMar>
          </w:tcPr>
          <w:p>
            <w:r>
              <w:rPr>
                <w:b w:val="false"/>
                <w:bCs w:val="false"/>
                <w:sz w:val="20"/>
                <w:szCs w:val="20"/>
              </w:rPr>
              <w:t xml:space="preserve">Problem, client (Centric System Limited) and users</w:t>
            </w:r>
          </w:p>
        </w:tc>
      </w:tr>
      <w:tr>
        <w:tc>
          <w:tcPr>
            <w:tcW w:type="dxa" w:w="1700"/>
            <w:tcMar>
              <w:top w:type="dxa" w:w="60"/>
              <w:left w:type="dxa" w:w="90"/>
              <w:bottom w:type="dxa" w:w="60"/>
              <w:right w:type="dxa" w:w="90"/>
            </w:tcMar>
          </w:tcPr>
          <w:p>
            <w:r>
              <w:rPr>
                <w:b w:val="false"/>
                <w:bCs w:val="false"/>
                <w:sz w:val="20"/>
                <w:szCs w:val="20"/>
              </w:rPr>
              <w:t xml:space="preserve">1:00-2:00</w:t>
            </w:r>
          </w:p>
        </w:tc>
        <w:tc>
          <w:tcPr>
            <w:tcW w:type="dxa" w:w="7660"/>
            <w:tcMar>
              <w:top w:type="dxa" w:w="60"/>
              <w:left w:type="dxa" w:w="90"/>
              <w:bottom w:type="dxa" w:w="60"/>
              <w:right w:type="dxa" w:w="90"/>
            </w:tcMar>
          </w:tcPr>
          <w:p>
            <w:r>
              <w:rPr>
                <w:b w:val="false"/>
                <w:bCs w:val="false"/>
                <w:sz w:val="20"/>
                <w:szCs w:val="20"/>
              </w:rPr>
              <w:t xml:space="preserve">Solution overview and technology (Next.js, Supabase, Vercel)</w:t>
            </w:r>
          </w:p>
        </w:tc>
      </w:tr>
      <w:tr>
        <w:tc>
          <w:tcPr>
            <w:tcW w:type="dxa" w:w="1700"/>
            <w:tcMar>
              <w:top w:type="dxa" w:w="60"/>
              <w:left w:type="dxa" w:w="90"/>
              <w:bottom w:type="dxa" w:w="60"/>
              <w:right w:type="dxa" w:w="90"/>
            </w:tcMar>
          </w:tcPr>
          <w:p>
            <w:r>
              <w:rPr>
                <w:b w:val="false"/>
                <w:bCs w:val="false"/>
                <w:sz w:val="20"/>
                <w:szCs w:val="20"/>
              </w:rPr>
              <w:t xml:space="preserve">2:00-5:00</w:t>
            </w:r>
          </w:p>
        </w:tc>
        <w:tc>
          <w:tcPr>
            <w:tcW w:type="dxa" w:w="7660"/>
            <w:tcMar>
              <w:top w:type="dxa" w:w="60"/>
              <w:left w:type="dxa" w:w="90"/>
              <w:bottom w:type="dxa" w:w="60"/>
              <w:right w:type="dxa" w:w="90"/>
            </w:tcMar>
          </w:tcPr>
          <w:p>
            <w:r>
              <w:rPr>
                <w:b w:val="false"/>
                <w:bCs w:val="false"/>
                <w:sz w:val="20"/>
                <w:szCs w:val="20"/>
              </w:rPr>
              <w:t xml:space="preserve">Live demo: sign in, sell an item (stock drops 12 to 11), print receipt</w:t>
            </w:r>
          </w:p>
        </w:tc>
      </w:tr>
      <w:tr>
        <w:tc>
          <w:tcPr>
            <w:tcW w:type="dxa" w:w="1700"/>
            <w:tcMar>
              <w:top w:type="dxa" w:w="60"/>
              <w:left w:type="dxa" w:w="90"/>
              <w:bottom w:type="dxa" w:w="60"/>
              <w:right w:type="dxa" w:w="90"/>
            </w:tcMar>
          </w:tcPr>
          <w:p>
            <w:r>
              <w:rPr>
                <w:b w:val="false"/>
                <w:bCs w:val="false"/>
                <w:sz w:val="20"/>
                <w:szCs w:val="20"/>
              </w:rPr>
              <w:t xml:space="preserve">5:00-7:00</w:t>
            </w:r>
          </w:p>
        </w:tc>
        <w:tc>
          <w:tcPr>
            <w:tcW w:type="dxa" w:w="7660"/>
            <w:tcMar>
              <w:top w:type="dxa" w:w="60"/>
              <w:left w:type="dxa" w:w="90"/>
              <w:bottom w:type="dxa" w:w="60"/>
              <w:right w:type="dxa" w:w="90"/>
            </w:tcMar>
          </w:tcPr>
          <w:p>
            <w:r>
              <w:rPr>
                <w:b w:val="false"/>
                <w:bCs w:val="false"/>
                <w:sz w:val="20"/>
                <w:szCs w:val="20"/>
              </w:rPr>
              <w:t xml:space="preserve">Add a product; approve a staff member; view the valuation report</w:t>
            </w:r>
          </w:p>
        </w:tc>
      </w:tr>
      <w:tr>
        <w:tc>
          <w:tcPr>
            <w:tcW w:type="dxa" w:w="1700"/>
            <w:tcMar>
              <w:top w:type="dxa" w:w="60"/>
              <w:left w:type="dxa" w:w="90"/>
              <w:bottom w:type="dxa" w:w="60"/>
              <w:right w:type="dxa" w:w="90"/>
            </w:tcMar>
          </w:tcPr>
          <w:p>
            <w:r>
              <w:rPr>
                <w:b w:val="false"/>
                <w:bCs w:val="false"/>
                <w:sz w:val="20"/>
                <w:szCs w:val="20"/>
              </w:rPr>
              <w:t xml:space="preserve">7:00-8:30</w:t>
            </w:r>
          </w:p>
        </w:tc>
        <w:tc>
          <w:tcPr>
            <w:tcW w:type="dxa" w:w="7660"/>
            <w:tcMar>
              <w:top w:type="dxa" w:w="60"/>
              <w:left w:type="dxa" w:w="90"/>
              <w:bottom w:type="dxa" w:w="60"/>
              <w:right w:type="dxa" w:w="90"/>
            </w:tcMar>
          </w:tcPr>
          <w:p>
            <w:r>
              <w:rPr>
                <w:b w:val="false"/>
                <w:bCs w:val="false"/>
                <w:sz w:val="20"/>
                <w:szCs w:val="20"/>
              </w:rPr>
              <w:t xml:space="preserve">Security and per-shop isolation; known limitations; next steps</w:t>
            </w:r>
          </w:p>
        </w:tc>
      </w:tr>
    </w:tbl>
    <w:p>
      <w:pPr>
        <w:spacing w:after="60"/>
      </w:pPr>
    </w:p>
    <w:p>
      <w:pPr>
        <w:pBdr>
          <w:left w:val="single" w:color="E0A020" w:sz="18" w:space="8"/>
        </w:pBdr>
        <w:shd w:fill="FFF7E6" w:val="clear"/>
        <w:spacing w:after="120"/>
      </w:pPr>
      <w:r>
        <w:rPr>
          <w:b/>
          <w:bCs/>
          <w:color w:val="9A6B00"/>
        </w:rPr>
        <w:t xml:space="preserve">To attach: </w:t>
      </w:r>
      <w:r>
        <w:rPr>
          <w:i/>
          <w:iCs/>
          <w:color w:val="6b5000"/>
        </w:rPr>
        <w:t xml:space="preserve">the unlisted YouTube link (also place it in videos/youtube_links.md).</w:t>
      </w:r>
    </w:p>
    <w:p>
      <w:pPr>
        <w:pStyle w:val="Heading2"/>
        <w:spacing w:before="220" w:after="100"/>
      </w:pPr>
      <w:r>
        <w:rPr>
          <w:b/>
          <w:bCs/>
          <w:color w:val="0F1F1A"/>
        </w:rPr>
        <w:t xml:space="preserve">B. Final demo slide deck</w:t>
      </w:r>
    </w:p>
    <w:p>
      <w:pPr>
        <w:spacing w:after="120" w:line="276"/>
      </w:pPr>
      <w:r>
        <w:t xml:space="preserve">Submitted as PPTX and PDF, covering: problem and client context; requirements and scope; architecture and technology stack (Next.js/React/TypeScript/Tailwind on the client, Supabase for database, auth, Row Level Security and realtime, hosted on Vercel); sprint progress and major changes; testing, security, privacy and AI-use evidence; the live link https://centric-system-ltd.vercel.app; client feedback and acceptance; and the repository, project board, release tag and YouTube links.</w:t>
      </w:r>
    </w:p>
    <w:p>
      <w:pPr>
        <w:pBdr>
          <w:left w:val="single" w:color="E0A020" w:sz="18" w:space="8"/>
        </w:pBdr>
        <w:shd w:fill="FFF7E6" w:val="clear"/>
        <w:spacing w:after="120"/>
      </w:pPr>
      <w:r>
        <w:rPr>
          <w:b/>
          <w:bCs/>
          <w:color w:val="9A6B00"/>
        </w:rPr>
        <w:t xml:space="preserve">To attach: </w:t>
      </w:r>
      <w:r>
        <w:rPr>
          <w:i/>
          <w:iCs/>
          <w:color w:val="6b5000"/>
        </w:rPr>
        <w:t xml:space="preserve">the deck as DCIT208_CentricDevTeam_D9_FinalDemo.pptx plus a PDF, in presentations/final_demo.</w:t>
      </w:r>
    </w:p>
    <w:p>
      <w:pPr>
        <w:pStyle w:val="Heading2"/>
        <w:spacing w:before="220" w:after="100"/>
      </w:pPr>
      <w:r>
        <w:rPr>
          <w:b/>
          <w:bCs/>
          <w:color w:val="0F1F1A"/>
        </w:rPr>
        <w:t xml:space="preserve">C. Final user manual</w:t>
      </w:r>
    </w:p>
    <w:p>
      <w:pPr>
        <w:pStyle w:val="ListParagraph"/>
        <w:numPr>
          <w:ilvl w:val="0"/>
          <w:numId w:val="1"/>
        </w:numPr>
        <w:spacing w:after="60" w:line="268"/>
      </w:pPr>
      <w:r>
        <w:t xml:space="preserve">Access and prerequisites: open the deployed address in a modern browser; a camera is optional for scanning.</w:t>
      </w:r>
    </w:p>
    <w:p>
      <w:pPr>
        <w:pStyle w:val="ListParagraph"/>
        <w:numPr>
          <w:ilvl w:val="0"/>
          <w:numId w:val="1"/>
        </w:numPr>
        <w:spacing w:after="60" w:line="268"/>
      </w:pPr>
      <w:r>
        <w:t xml:space="preserve">Main features for non-developers: dashboard, Sell / Counter, Products, Stock Log, Purchase Orders, Suppliers, Reports and Valuation, Accounting, Team.</w:t>
      </w:r>
    </w:p>
    <w:p>
      <w:pPr>
        <w:pStyle w:val="ListParagraph"/>
        <w:numPr>
          <w:ilvl w:val="0"/>
          <w:numId w:val="1"/>
        </w:numPr>
        <w:spacing w:after="60" w:line="268"/>
      </w:pPr>
      <w:r>
        <w:t xml:space="preserve">Main scenario with screenshots: making a sale (search or scan, add to cart, choose payment, enter cash, complete, print receipt).</w:t>
      </w:r>
    </w:p>
    <w:p>
      <w:pPr>
        <w:pStyle w:val="ListParagraph"/>
        <w:numPr>
          <w:ilvl w:val="0"/>
          <w:numId w:val="1"/>
        </w:numPr>
        <w:spacing w:after="60" w:line="268"/>
      </w:pPr>
      <w:r>
        <w:t xml:space="preserve">Additional workflows with screenshots: adding a product; approving a staff member; receiving a purchase order; reading the valuation report.</w:t>
      </w:r>
    </w:p>
    <w:p>
      <w:pPr>
        <w:pStyle w:val="ListParagraph"/>
        <w:numPr>
          <w:ilvl w:val="0"/>
          <w:numId w:val="1"/>
        </w:numPr>
        <w:spacing w:after="60" w:line="268"/>
      </w:pPr>
      <w:r>
        <w:t xml:space="preserve">Troubleshooting, FAQ and support handoff; accessibility notes (readable text sizes, keyboard focus, colour contrast).</w:t>
      </w:r>
    </w:p>
    <w:p>
      <w:pPr>
        <w:pBdr>
          <w:left w:val="single" w:color="E0A020" w:sz="18" w:space="8"/>
        </w:pBdr>
        <w:shd w:fill="FFF7E6" w:val="clear"/>
        <w:spacing w:after="120"/>
      </w:pPr>
      <w:r>
        <w:rPr>
          <w:b/>
          <w:bCs/>
          <w:color w:val="9A6B00"/>
        </w:rPr>
        <w:t xml:space="preserve">To attach: </w:t>
      </w:r>
      <w:r>
        <w:rPr>
          <w:i/>
          <w:iCs/>
          <w:color w:val="6b5000"/>
        </w:rPr>
        <w:t xml:space="preserve">the final manual as a PDF with complete screenshots, in docs/09_final_demo_handoff.</w:t>
      </w:r>
    </w:p>
    <w:p>
      <w:pPr>
        <w:pStyle w:val="Heading2"/>
        <w:spacing w:before="220" w:after="100"/>
      </w:pPr>
      <w:r>
        <w:rPr>
          <w:b/>
          <w:bCs/>
          <w:color w:val="0F1F1A"/>
        </w:rPr>
        <w:t xml:space="preserve">D. Deployment and operations guide</w:t>
      </w:r>
    </w:p>
    <w:p>
      <w:pPr>
        <w:pStyle w:val="ListParagraph"/>
        <w:numPr>
          <w:ilvl w:val="0"/>
          <w:numId w:val="1"/>
        </w:numPr>
        <w:spacing w:after="60" w:line="268"/>
      </w:pPr>
      <w:r>
        <w:rPr>
          <w:b/>
          <w:bCs/>
        </w:rPr>
        <w:t xml:space="preserve">Deployment procedure: </w:t>
      </w:r>
      <w:r>
        <w:t xml:space="preserve">connect the GitHub repository to Vercel; set the Root Directory to frontend; add the Supabase environment variables; deploy.</w:t>
      </w:r>
    </w:p>
    <w:p>
      <w:pPr>
        <w:pStyle w:val="ListParagraph"/>
        <w:numPr>
          <w:ilvl w:val="0"/>
          <w:numId w:val="1"/>
        </w:numPr>
        <w:spacing w:after="60" w:line="268"/>
      </w:pPr>
      <w:r>
        <w:rPr>
          <w:b/>
          <w:bCs/>
        </w:rPr>
        <w:t xml:space="preserve">Build and infrastructure: </w:t>
      </w:r>
      <w:r>
        <w:t xml:space="preserve">Next.js build on Vercel; a Supabase project for database, auth, Row Level Security and realtime.</w:t>
      </w:r>
    </w:p>
    <w:p>
      <w:pPr>
        <w:pStyle w:val="ListParagraph"/>
        <w:numPr>
          <w:ilvl w:val="0"/>
          <w:numId w:val="1"/>
        </w:numPr>
        <w:spacing w:after="60" w:line="268"/>
      </w:pPr>
      <w:r>
        <w:rPr>
          <w:b/>
          <w:bCs/>
        </w:rPr>
        <w:t xml:space="preserve">Database migration and seed: </w:t>
      </w:r>
      <w:r>
        <w:t xml:space="preserve">run the backend/ SQL files in order; sample products seed only for the demonstration shop.</w:t>
      </w:r>
    </w:p>
    <w:p>
      <w:pPr>
        <w:pStyle w:val="ListParagraph"/>
        <w:numPr>
          <w:ilvl w:val="0"/>
          <w:numId w:val="1"/>
        </w:numPr>
        <w:spacing w:after="60" w:line="268"/>
      </w:pPr>
      <w:r>
        <w:rPr>
          <w:b/>
          <w:bCs/>
        </w:rPr>
        <w:t xml:space="preserve">Backup, recovery and rollback: </w:t>
      </w:r>
      <w:r>
        <w:t xml:space="preserve">Supabase managed backups; redeploy a previous Vercel build to roll back.</w:t>
      </w:r>
    </w:p>
    <w:p>
      <w:pPr>
        <w:pStyle w:val="ListParagraph"/>
        <w:numPr>
          <w:ilvl w:val="0"/>
          <w:numId w:val="1"/>
        </w:numPr>
        <w:spacing w:after="60" w:line="268"/>
      </w:pPr>
      <w:r>
        <w:rPr>
          <w:b/>
          <w:bCs/>
        </w:rPr>
        <w:t xml:space="preserve">Admin and maintenance: </w:t>
      </w:r>
      <w:r>
        <w:t xml:space="preserve">manage the Manager access code; approve or remove staff; monitor Supabase and Vercel logs.</w:t>
      </w:r>
    </w:p>
    <w:p>
      <w:pPr>
        <w:pStyle w:val="ListParagraph"/>
        <w:numPr>
          <w:ilvl w:val="0"/>
          <w:numId w:val="1"/>
        </w:numPr>
        <w:spacing w:after="60" w:line="268"/>
      </w:pPr>
      <w:r>
        <w:rPr>
          <w:b/>
          <w:bCs/>
        </w:rPr>
        <w:t xml:space="preserve">Post-course maintenance options: </w:t>
      </w:r>
      <w:r>
        <w:t xml:space="preserve">keep the managed hosting (Vercel plus Supabase) or export the code and database to another host.</w:t>
      </w:r>
    </w:p>
    <w:p>
      <w:pPr>
        <w:pStyle w:val="Heading2"/>
        <w:spacing w:before="220" w:after="100"/>
      </w:pPr>
      <w:r>
        <w:rPr>
          <w:b/>
          <w:bCs/>
          <w:color w:val="0F1F1A"/>
        </w:rPr>
        <w:t xml:space="preserve">E. Client handoff pack</w:t>
      </w:r>
    </w:p>
    <w:p>
      <w:pPr>
        <w:spacing w:after="120" w:line="276"/>
      </w:pPr>
      <w:r>
        <w:t xml:space="preserve">Requirements-to-delivered-features traceability:</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3360"/>
        <w:gridCol w:w="4200"/>
        <w:gridCol w:w="1800"/>
      </w:tblGrid>
      <w:tr>
        <w:trPr>
          <w:tblHeader/>
        </w:trPr>
        <w:tc>
          <w:tcPr>
            <w:tcW w:type="dxa" w:w="3360"/>
            <w:shd w:fill="E6F2EC" w:val="clear"/>
            <w:tcMar>
              <w:top w:type="dxa" w:w="60"/>
              <w:left w:type="dxa" w:w="90"/>
              <w:bottom w:type="dxa" w:w="60"/>
              <w:right w:type="dxa" w:w="90"/>
            </w:tcMar>
          </w:tcPr>
          <w:p>
            <w:r>
              <w:rPr>
                <w:b/>
                <w:bCs/>
                <w:sz w:val="20"/>
                <w:szCs w:val="20"/>
              </w:rPr>
              <w:t xml:space="preserve">Requirement</w:t>
            </w:r>
          </w:p>
        </w:tc>
        <w:tc>
          <w:tcPr>
            <w:tcW w:type="dxa" w:w="4200"/>
            <w:shd w:fill="E6F2EC" w:val="clear"/>
            <w:tcMar>
              <w:top w:type="dxa" w:w="60"/>
              <w:left w:type="dxa" w:w="90"/>
              <w:bottom w:type="dxa" w:w="60"/>
              <w:right w:type="dxa" w:w="90"/>
            </w:tcMar>
          </w:tcPr>
          <w:p>
            <w:r>
              <w:rPr>
                <w:b/>
                <w:bCs/>
                <w:sz w:val="20"/>
                <w:szCs w:val="20"/>
              </w:rPr>
              <w:t xml:space="preserve">Delivered feature</w:t>
            </w:r>
          </w:p>
        </w:tc>
        <w:tc>
          <w:tcPr>
            <w:tcW w:type="dxa" w:w="1800"/>
            <w:shd w:fill="E6F2EC" w:val="clear"/>
            <w:tcMar>
              <w:top w:type="dxa" w:w="60"/>
              <w:left w:type="dxa" w:w="90"/>
              <w:bottom w:type="dxa" w:w="60"/>
              <w:right w:type="dxa" w:w="90"/>
            </w:tcMar>
          </w:tcPr>
          <w:p>
            <w:r>
              <w:rPr>
                <w:b/>
                <w:bCs/>
                <w:sz w:val="20"/>
                <w:szCs w:val="20"/>
              </w:rPr>
              <w:t xml:space="preserve">Status</w:t>
            </w:r>
          </w:p>
        </w:tc>
      </w:tr>
      <w:tr>
        <w:tc>
          <w:tcPr>
            <w:tcW w:type="dxa" w:w="3360"/>
            <w:tcMar>
              <w:top w:type="dxa" w:w="60"/>
              <w:left w:type="dxa" w:w="90"/>
              <w:bottom w:type="dxa" w:w="60"/>
              <w:right w:type="dxa" w:w="90"/>
            </w:tcMar>
          </w:tcPr>
          <w:p>
            <w:r>
              <w:rPr>
                <w:b w:val="false"/>
                <w:bCs w:val="false"/>
                <w:sz w:val="20"/>
                <w:szCs w:val="20"/>
              </w:rPr>
              <w:t xml:space="preserve">Track stock in real time</w:t>
            </w:r>
          </w:p>
        </w:tc>
        <w:tc>
          <w:tcPr>
            <w:tcW w:type="dxa" w:w="4200"/>
            <w:tcMar>
              <w:top w:type="dxa" w:w="60"/>
              <w:left w:type="dxa" w:w="90"/>
              <w:bottom w:type="dxa" w:w="60"/>
              <w:right w:type="dxa" w:w="90"/>
            </w:tcMar>
          </w:tcPr>
          <w:p>
            <w:r>
              <w:rPr>
                <w:b w:val="false"/>
                <w:bCs w:val="false"/>
                <w:sz w:val="20"/>
                <w:szCs w:val="20"/>
              </w:rPr>
              <w:t xml:space="preserve">Inventory with realtime updates and low-stock alerts</w:t>
            </w:r>
          </w:p>
        </w:tc>
        <w:tc>
          <w:tcPr>
            <w:tcW w:type="dxa" w:w="1800"/>
            <w:tcMar>
              <w:top w:type="dxa" w:w="60"/>
              <w:left w:type="dxa" w:w="90"/>
              <w:bottom w:type="dxa" w:w="60"/>
              <w:right w:type="dxa" w:w="90"/>
            </w:tcMar>
          </w:tcPr>
          <w:p>
            <w:r>
              <w:rPr>
                <w:b w:val="false"/>
                <w:bCs w:val="false"/>
                <w:sz w:val="20"/>
                <w:szCs w:val="20"/>
              </w:rPr>
              <w:t xml:space="preserve">Delivered</w:t>
            </w:r>
          </w:p>
        </w:tc>
      </w:tr>
      <w:tr>
        <w:tc>
          <w:tcPr>
            <w:tcW w:type="dxa" w:w="3360"/>
            <w:tcMar>
              <w:top w:type="dxa" w:w="60"/>
              <w:left w:type="dxa" w:w="90"/>
              <w:bottom w:type="dxa" w:w="60"/>
              <w:right w:type="dxa" w:w="90"/>
            </w:tcMar>
          </w:tcPr>
          <w:p>
            <w:r>
              <w:rPr>
                <w:b w:val="false"/>
                <w:bCs w:val="false"/>
                <w:sz w:val="20"/>
                <w:szCs w:val="20"/>
              </w:rPr>
              <w:t xml:space="preserve">Sell to customers at a counter</w:t>
            </w:r>
          </w:p>
        </w:tc>
        <w:tc>
          <w:tcPr>
            <w:tcW w:type="dxa" w:w="4200"/>
            <w:tcMar>
              <w:top w:type="dxa" w:w="60"/>
              <w:left w:type="dxa" w:w="90"/>
              <w:bottom w:type="dxa" w:w="60"/>
              <w:right w:type="dxa" w:w="90"/>
            </w:tcMar>
          </w:tcPr>
          <w:p>
            <w:r>
              <w:rPr>
                <w:b w:val="false"/>
                <w:bCs w:val="false"/>
                <w:sz w:val="20"/>
                <w:szCs w:val="20"/>
              </w:rPr>
              <w:t xml:space="preserve">Point of sale with payments, change and receipt</w:t>
            </w:r>
          </w:p>
        </w:tc>
        <w:tc>
          <w:tcPr>
            <w:tcW w:type="dxa" w:w="1800"/>
            <w:tcMar>
              <w:top w:type="dxa" w:w="60"/>
              <w:left w:type="dxa" w:w="90"/>
              <w:bottom w:type="dxa" w:w="60"/>
              <w:right w:type="dxa" w:w="90"/>
            </w:tcMar>
          </w:tcPr>
          <w:p>
            <w:r>
              <w:rPr>
                <w:b w:val="false"/>
                <w:bCs w:val="false"/>
                <w:sz w:val="20"/>
                <w:szCs w:val="20"/>
              </w:rPr>
              <w:t xml:space="preserve">Delivered</w:t>
            </w:r>
          </w:p>
        </w:tc>
      </w:tr>
      <w:tr>
        <w:tc>
          <w:tcPr>
            <w:tcW w:type="dxa" w:w="3360"/>
            <w:tcMar>
              <w:top w:type="dxa" w:w="60"/>
              <w:left w:type="dxa" w:w="90"/>
              <w:bottom w:type="dxa" w:w="60"/>
              <w:right w:type="dxa" w:w="90"/>
            </w:tcMar>
          </w:tcPr>
          <w:p>
            <w:r>
              <w:rPr>
                <w:b w:val="false"/>
                <w:bCs w:val="false"/>
                <w:sz w:val="20"/>
                <w:szCs w:val="20"/>
              </w:rPr>
              <w:t xml:space="preserve">Keep stock correct automatically</w:t>
            </w:r>
          </w:p>
        </w:tc>
        <w:tc>
          <w:tcPr>
            <w:tcW w:type="dxa" w:w="4200"/>
            <w:tcMar>
              <w:top w:type="dxa" w:w="60"/>
              <w:left w:type="dxa" w:w="90"/>
              <w:bottom w:type="dxa" w:w="60"/>
              <w:right w:type="dxa" w:w="90"/>
            </w:tcMar>
          </w:tcPr>
          <w:p>
            <w:r>
              <w:rPr>
                <w:b w:val="false"/>
                <w:bCs w:val="false"/>
                <w:sz w:val="20"/>
                <w:szCs w:val="20"/>
              </w:rPr>
              <w:t xml:space="preserve">Automatic deduction on sale and increase on purchase-order receive</w:t>
            </w:r>
          </w:p>
        </w:tc>
        <w:tc>
          <w:tcPr>
            <w:tcW w:type="dxa" w:w="1800"/>
            <w:tcMar>
              <w:top w:type="dxa" w:w="60"/>
              <w:left w:type="dxa" w:w="90"/>
              <w:bottom w:type="dxa" w:w="60"/>
              <w:right w:type="dxa" w:w="90"/>
            </w:tcMar>
          </w:tcPr>
          <w:p>
            <w:r>
              <w:rPr>
                <w:b w:val="false"/>
                <w:bCs w:val="false"/>
                <w:sz w:val="20"/>
                <w:szCs w:val="20"/>
              </w:rPr>
              <w:t xml:space="preserve">Delivered</w:t>
            </w:r>
          </w:p>
        </w:tc>
      </w:tr>
      <w:tr>
        <w:tc>
          <w:tcPr>
            <w:tcW w:type="dxa" w:w="3360"/>
            <w:tcMar>
              <w:top w:type="dxa" w:w="60"/>
              <w:left w:type="dxa" w:w="90"/>
              <w:bottom w:type="dxa" w:w="60"/>
              <w:right w:type="dxa" w:w="90"/>
            </w:tcMar>
          </w:tcPr>
          <w:p>
            <w:r>
              <w:rPr>
                <w:b w:val="false"/>
                <w:bCs w:val="false"/>
                <w:sz w:val="20"/>
                <w:szCs w:val="20"/>
              </w:rPr>
              <w:t xml:space="preserve">Manage suppliers and purchasing</w:t>
            </w:r>
          </w:p>
        </w:tc>
        <w:tc>
          <w:tcPr>
            <w:tcW w:type="dxa" w:w="4200"/>
            <w:tcMar>
              <w:top w:type="dxa" w:w="60"/>
              <w:left w:type="dxa" w:w="90"/>
              <w:bottom w:type="dxa" w:w="60"/>
              <w:right w:type="dxa" w:w="90"/>
            </w:tcMar>
          </w:tcPr>
          <w:p>
            <w:r>
              <w:rPr>
                <w:b w:val="false"/>
                <w:bCs w:val="false"/>
                <w:sz w:val="20"/>
                <w:szCs w:val="20"/>
              </w:rPr>
              <w:t xml:space="preserve">Suppliers and purchase orders</w:t>
            </w:r>
          </w:p>
        </w:tc>
        <w:tc>
          <w:tcPr>
            <w:tcW w:type="dxa" w:w="1800"/>
            <w:tcMar>
              <w:top w:type="dxa" w:w="60"/>
              <w:left w:type="dxa" w:w="90"/>
              <w:bottom w:type="dxa" w:w="60"/>
              <w:right w:type="dxa" w:w="90"/>
            </w:tcMar>
          </w:tcPr>
          <w:p>
            <w:r>
              <w:rPr>
                <w:b w:val="false"/>
                <w:bCs w:val="false"/>
                <w:sz w:val="20"/>
                <w:szCs w:val="20"/>
              </w:rPr>
              <w:t xml:space="preserve">Delivered</w:t>
            </w:r>
          </w:p>
        </w:tc>
      </w:tr>
      <w:tr>
        <w:tc>
          <w:tcPr>
            <w:tcW w:type="dxa" w:w="3360"/>
            <w:tcMar>
              <w:top w:type="dxa" w:w="60"/>
              <w:left w:type="dxa" w:w="90"/>
              <w:bottom w:type="dxa" w:w="60"/>
              <w:right w:type="dxa" w:w="90"/>
            </w:tcMar>
          </w:tcPr>
          <w:p>
            <w:r>
              <w:rPr>
                <w:b w:val="false"/>
                <w:bCs w:val="false"/>
                <w:sz w:val="20"/>
                <w:szCs w:val="20"/>
              </w:rPr>
              <w:t xml:space="preserve">See business performance</w:t>
            </w:r>
          </w:p>
        </w:tc>
        <w:tc>
          <w:tcPr>
            <w:tcW w:type="dxa" w:w="4200"/>
            <w:tcMar>
              <w:top w:type="dxa" w:w="60"/>
              <w:left w:type="dxa" w:w="90"/>
              <w:bottom w:type="dxa" w:w="60"/>
              <w:right w:type="dxa" w:w="90"/>
            </w:tcMar>
          </w:tcPr>
          <w:p>
            <w:r>
              <w:rPr>
                <w:b w:val="false"/>
                <w:bCs w:val="false"/>
                <w:sz w:val="20"/>
                <w:szCs w:val="20"/>
              </w:rPr>
              <w:t xml:space="preserve">Reports, valuation and accounting</w:t>
            </w:r>
          </w:p>
        </w:tc>
        <w:tc>
          <w:tcPr>
            <w:tcW w:type="dxa" w:w="1800"/>
            <w:tcMar>
              <w:top w:type="dxa" w:w="60"/>
              <w:left w:type="dxa" w:w="90"/>
              <w:bottom w:type="dxa" w:w="60"/>
              <w:right w:type="dxa" w:w="90"/>
            </w:tcMar>
          </w:tcPr>
          <w:p>
            <w:r>
              <w:rPr>
                <w:b w:val="false"/>
                <w:bCs w:val="false"/>
                <w:sz w:val="20"/>
                <w:szCs w:val="20"/>
              </w:rPr>
              <w:t xml:space="preserve">Delivered</w:t>
            </w:r>
          </w:p>
        </w:tc>
      </w:tr>
      <w:tr>
        <w:tc>
          <w:tcPr>
            <w:tcW w:type="dxa" w:w="3360"/>
            <w:tcMar>
              <w:top w:type="dxa" w:w="60"/>
              <w:left w:type="dxa" w:w="90"/>
              <w:bottom w:type="dxa" w:w="60"/>
              <w:right w:type="dxa" w:w="90"/>
            </w:tcMar>
          </w:tcPr>
          <w:p>
            <w:r>
              <w:rPr>
                <w:b w:val="false"/>
                <w:bCs w:val="false"/>
                <w:sz w:val="20"/>
                <w:szCs w:val="20"/>
              </w:rPr>
              <w:t xml:space="preserve">Separate each shop's data</w:t>
            </w:r>
          </w:p>
        </w:tc>
        <w:tc>
          <w:tcPr>
            <w:tcW w:type="dxa" w:w="4200"/>
            <w:tcMar>
              <w:top w:type="dxa" w:w="60"/>
              <w:left w:type="dxa" w:w="90"/>
              <w:bottom w:type="dxa" w:w="60"/>
              <w:right w:type="dxa" w:w="90"/>
            </w:tcMar>
          </w:tcPr>
          <w:p>
            <w:r>
              <w:rPr>
                <w:b w:val="false"/>
                <w:bCs w:val="false"/>
                <w:sz w:val="20"/>
                <w:szCs w:val="20"/>
              </w:rPr>
              <w:t xml:space="preserve">Multi-tenant Row Level Security and team isolation</w:t>
            </w:r>
          </w:p>
        </w:tc>
        <w:tc>
          <w:tcPr>
            <w:tcW w:type="dxa" w:w="1800"/>
            <w:tcMar>
              <w:top w:type="dxa" w:w="60"/>
              <w:left w:type="dxa" w:w="90"/>
              <w:bottom w:type="dxa" w:w="60"/>
              <w:right w:type="dxa" w:w="90"/>
            </w:tcMar>
          </w:tcPr>
          <w:p>
            <w:r>
              <w:rPr>
                <w:b w:val="false"/>
                <w:bCs w:val="false"/>
                <w:sz w:val="20"/>
                <w:szCs w:val="20"/>
              </w:rPr>
              <w:t xml:space="preserve">Delivered</w:t>
            </w:r>
          </w:p>
        </w:tc>
      </w:tr>
      <w:tr>
        <w:tc>
          <w:tcPr>
            <w:tcW w:type="dxa" w:w="3360"/>
            <w:tcMar>
              <w:top w:type="dxa" w:w="60"/>
              <w:left w:type="dxa" w:w="90"/>
              <w:bottom w:type="dxa" w:w="60"/>
              <w:right w:type="dxa" w:w="90"/>
            </w:tcMar>
          </w:tcPr>
          <w:p>
            <w:r>
              <w:rPr>
                <w:b w:val="false"/>
                <w:bCs w:val="false"/>
                <w:sz w:val="20"/>
                <w:szCs w:val="20"/>
              </w:rPr>
              <w:t xml:space="preserve">Control who manages a shop</w:t>
            </w:r>
          </w:p>
        </w:tc>
        <w:tc>
          <w:tcPr>
            <w:tcW w:type="dxa" w:w="4200"/>
            <w:tcMar>
              <w:top w:type="dxa" w:w="60"/>
              <w:left w:type="dxa" w:w="90"/>
              <w:bottom w:type="dxa" w:w="60"/>
              <w:right w:type="dxa" w:w="90"/>
            </w:tcMar>
          </w:tcPr>
          <w:p>
            <w:r>
              <w:rPr>
                <w:b w:val="false"/>
                <w:bCs w:val="false"/>
                <w:sz w:val="20"/>
                <w:szCs w:val="20"/>
              </w:rPr>
              <w:t xml:space="preserve">Server-side Manager access code and approval workflow</w:t>
            </w:r>
          </w:p>
        </w:tc>
        <w:tc>
          <w:tcPr>
            <w:tcW w:type="dxa" w:w="1800"/>
            <w:tcMar>
              <w:top w:type="dxa" w:w="60"/>
              <w:left w:type="dxa" w:w="90"/>
              <w:bottom w:type="dxa" w:w="60"/>
              <w:right w:type="dxa" w:w="90"/>
            </w:tcMar>
          </w:tcPr>
          <w:p>
            <w:r>
              <w:rPr>
                <w:b w:val="false"/>
                <w:bCs w:val="false"/>
                <w:sz w:val="20"/>
                <w:szCs w:val="20"/>
              </w:rPr>
              <w:t xml:space="preserve">Delivered</w:t>
            </w:r>
          </w:p>
        </w:tc>
      </w:tr>
      <w:tr>
        <w:tc>
          <w:tcPr>
            <w:tcW w:type="dxa" w:w="3360"/>
            <w:tcMar>
              <w:top w:type="dxa" w:w="60"/>
              <w:left w:type="dxa" w:w="90"/>
              <w:bottom w:type="dxa" w:w="60"/>
              <w:right w:type="dxa" w:w="90"/>
            </w:tcMar>
          </w:tcPr>
          <w:p>
            <w:r>
              <w:rPr>
                <w:b w:val="false"/>
                <w:bCs w:val="false"/>
                <w:sz w:val="20"/>
                <w:szCs w:val="20"/>
              </w:rPr>
              <w:t xml:space="preserve">Verified accounts</w:t>
            </w:r>
          </w:p>
        </w:tc>
        <w:tc>
          <w:tcPr>
            <w:tcW w:type="dxa" w:w="4200"/>
            <w:tcMar>
              <w:top w:type="dxa" w:w="60"/>
              <w:left w:type="dxa" w:w="90"/>
              <w:bottom w:type="dxa" w:w="60"/>
              <w:right w:type="dxa" w:w="90"/>
            </w:tcMar>
          </w:tcPr>
          <w:p>
            <w:r>
              <w:rPr>
                <w:b w:val="false"/>
                <w:bCs w:val="false"/>
                <w:sz w:val="20"/>
                <w:szCs w:val="20"/>
              </w:rPr>
              <w:t xml:space="preserve">Email validation delivered; email confirmation is a configuration step</w:t>
            </w:r>
          </w:p>
        </w:tc>
        <w:tc>
          <w:tcPr>
            <w:tcW w:type="dxa" w:w="1800"/>
            <w:tcMar>
              <w:top w:type="dxa" w:w="60"/>
              <w:left w:type="dxa" w:w="90"/>
              <w:bottom w:type="dxa" w:w="60"/>
              <w:right w:type="dxa" w:w="90"/>
            </w:tcMar>
          </w:tcPr>
          <w:p>
            <w:r>
              <w:rPr>
                <w:b w:val="false"/>
                <w:bCs w:val="false"/>
                <w:sz w:val="20"/>
                <w:szCs w:val="20"/>
              </w:rPr>
              <w:t xml:space="preserve">Mostly delivered</w:t>
            </w:r>
          </w:p>
        </w:tc>
      </w:tr>
    </w:tbl>
    <w:p>
      <w:pPr>
        <w:spacing w:after="60"/>
      </w:pPr>
    </w:p>
    <w:p>
      <w:pPr>
        <w:pStyle w:val="ListParagraph"/>
        <w:numPr>
          <w:ilvl w:val="0"/>
          <w:numId w:val="1"/>
        </w:numPr>
        <w:spacing w:after="60" w:line="268"/>
      </w:pPr>
      <w:r>
        <w:rPr>
          <w:b/>
          <w:bCs/>
        </w:rPr>
        <w:t xml:space="preserve">Known limitations and next steps: </w:t>
      </w:r>
      <w:r>
        <w:t xml:space="preserve">complete the automated test suite and CI; enable email confirmation in production; consider one-time Manager invite codes.</w:t>
      </w:r>
    </w:p>
    <w:p>
      <w:pPr>
        <w:pStyle w:val="ListParagraph"/>
        <w:numPr>
          <w:ilvl w:val="0"/>
          <w:numId w:val="1"/>
        </w:numPr>
        <w:spacing w:after="60" w:line="268"/>
      </w:pPr>
      <w:r>
        <w:rPr>
          <w:b/>
          <w:bCs/>
        </w:rPr>
        <w:t xml:space="preserve">License / usage: </w:t>
      </w:r>
      <w:r>
        <w:t xml:space="preserve">academic project handover; usage terms agreed with the client; provided without warranty unless otherwise agreed.</w:t>
      </w:r>
    </w:p>
    <w:p>
      <w:pPr>
        <w:pStyle w:val="Heading2"/>
        <w:spacing w:before="220" w:after="100"/>
      </w:pPr>
      <w:r>
        <w:rPr>
          <w:b/>
          <w:bCs/>
          <w:color w:val="0F1F1A"/>
        </w:rPr>
        <w:t xml:space="preserve">F. Individual viva readiness</w:t>
      </w:r>
    </w:p>
    <w:p>
      <w:pPr>
        <w:spacing w:after="120" w:line="276"/>
      </w:pPr>
      <w:r>
        <w:t xml:space="preserve">The developer is ready to explain the contribution plus at least one requirement, one design decision, one code area, one test, one review and one lesson learned. Repository history and commits are used during questioning (see the individual evidence page in D10.E).</w:t>
      </w:r>
    </w:p>
    <w:p>
      <w:pPr>
        <w:pStyle w:val="Heading3"/>
        <w:spacing w:before="160" w:after="80"/>
      </w:pPr>
      <w:r>
        <w:rPr>
          <w:b/>
          <w:bCs/>
          <w:color w:val="0F1F1A"/>
        </w:rPr>
        <w:t xml:space="preserve">Quality checklist</w:t>
      </w:r>
    </w:p>
    <w:p>
      <w:pPr>
        <w:pStyle w:val="ListParagraph"/>
        <w:numPr>
          <w:ilvl w:val="0"/>
          <w:numId w:val="1"/>
        </w:numPr>
        <w:spacing w:after="60" w:line="268"/>
      </w:pPr>
      <w:r>
        <w:t xml:space="preserve">The YouTube link is unlisted but accessible.</w:t>
      </w:r>
    </w:p>
    <w:p>
      <w:pPr>
        <w:pStyle w:val="ListParagraph"/>
        <w:numPr>
          <w:ilvl w:val="0"/>
          <w:numId w:val="1"/>
        </w:numPr>
        <w:spacing w:after="60" w:line="268"/>
      </w:pPr>
      <w:r>
        <w:t xml:space="preserve">The slide deck is readable and professional.</w:t>
      </w:r>
    </w:p>
    <w:p>
      <w:pPr>
        <w:pStyle w:val="ListParagraph"/>
        <w:numPr>
          <w:ilvl w:val="0"/>
          <w:numId w:val="1"/>
        </w:numPr>
        <w:spacing w:after="60" w:line="268"/>
      </w:pPr>
      <w:r>
        <w:t xml:space="preserve">The demo shows the actual product, not only slides.</w:t>
      </w:r>
    </w:p>
    <w:p>
      <w:pPr>
        <w:pStyle w:val="ListParagraph"/>
        <w:numPr>
          <w:ilvl w:val="0"/>
          <w:numId w:val="1"/>
        </w:numPr>
        <w:spacing w:after="60" w:line="268"/>
      </w:pPr>
      <w:r>
        <w:t xml:space="preserve">The user manual and deployment guide are sufficient for handoff.</w:t>
      </w:r>
    </w:p>
    <w:p>
      <w:pPr>
        <w:pStyle w:val="ListParagraph"/>
        <w:numPr>
          <w:ilvl w:val="0"/>
          <w:numId w:val="1"/>
        </w:numPr>
        <w:spacing w:after="60" w:line="268"/>
      </w:pPr>
      <w:r>
        <w:t xml:space="preserve">The system has a tagged v1.0-demo release.</w:t>
      </w:r>
    </w:p>
    <w:p>
      <w:pPr>
        <w:pStyle w:val="ListParagraph"/>
        <w:numPr>
          <w:ilvl w:val="0"/>
          <w:numId w:val="1"/>
        </w:numPr>
        <w:spacing w:after="60" w:line="268"/>
      </w:pPr>
      <w:r>
        <w:t xml:space="preserve">Every member is prepared for questioning.</w:t>
      </w:r>
    </w:p>
    <w:p>
      <w:pPr>
        <w:pStyle w:val="Heading3"/>
        <w:spacing w:before="160" w:after="80"/>
      </w:pPr>
      <w:r>
        <w:rPr>
          <w:b/>
          <w:bCs/>
          <w:color w:val="0F1F1A"/>
        </w:rPr>
        <w:t xml:space="preserve">AI integrity note</w:t>
      </w:r>
    </w:p>
    <w:p>
      <w:pPr>
        <w:spacing w:after="120" w:line="276"/>
      </w:pPr>
      <w:r>
        <w:t xml:space="preserve">No AI narration is used to hide understanding; every member can be questioned on the demo. Any AI-generated media is disclosed and the engineering content remains explainable.</w:t>
      </w:r>
    </w:p>
    <w:p>
      <w:r>
        <w:br w:type="page"/>
      </w:r>
    </w:p>
    <w:p>
      <w:pPr>
        <w:pStyle w:val="Heading1"/>
        <w:spacing w:before="320" w:after="140"/>
      </w:pPr>
      <w:r>
        <w:rPr>
          <w:b/>
          <w:bCs/>
          <w:color w:val="1F7A52"/>
        </w:rPr>
        <w:t xml:space="preserve">D10. Final Repository Freeze, Post-Mortem, Peer Evaluation and Individual Evidence Pack</w:t>
      </w:r>
    </w:p>
    <w:p>
      <w:pPr>
        <w:spacing w:after="120" w:line="276"/>
      </w:pPr>
      <w:r>
        <w:rPr>
          <w:b/>
          <w:bCs/>
        </w:rPr>
        <w:t xml:space="preserve">Marks: </w:t>
      </w:r>
      <w:r>
        <w:t xml:space="preserve">10/100.    </w:t>
      </w:r>
      <w:r>
        <w:rPr>
          <w:b/>
          <w:bCs/>
        </w:rPr>
        <w:t xml:space="preserve">Tag: </w:t>
      </w:r>
      <w:r>
        <w:t xml:space="preserve">v1.0-handoff.    </w:t>
      </w:r>
      <w:r>
        <w:rPr>
          <w:b/>
          <w:bCs/>
        </w:rPr>
        <w:t xml:space="preserve">Folder: </w:t>
      </w:r>
      <w:r>
        <w:t xml:space="preserve">docs/10_postmortem_final_freeze.</w:t>
      </w:r>
    </w:p>
    <w:p>
      <w:pPr>
        <w:pStyle w:val="Heading2"/>
        <w:spacing w:before="220" w:after="100"/>
      </w:pPr>
      <w:r>
        <w:rPr>
          <w:b/>
          <w:bCs/>
          <w:color w:val="0F1F1A"/>
        </w:rPr>
        <w:t xml:space="preserve">A. Final repository freeze</w:t>
      </w:r>
    </w:p>
    <w:p>
      <w:pPr>
        <w:pStyle w:val="ListParagraph"/>
        <w:numPr>
          <w:ilvl w:val="0"/>
          <w:numId w:val="1"/>
        </w:numPr>
        <w:spacing w:after="60" w:line="268"/>
      </w:pPr>
      <w:r>
        <w:rPr>
          <w:b/>
          <w:bCs/>
        </w:rPr>
        <w:t xml:space="preserve">Final release tag: </w:t>
      </w:r>
      <w:r>
        <w:t xml:space="preserve">v1.0-handoff with release notes, created before 5:00pm on the closure day.</w:t>
      </w:r>
    </w:p>
    <w:p>
      <w:pPr>
        <w:pStyle w:val="ListParagraph"/>
        <w:numPr>
          <w:ilvl w:val="0"/>
          <w:numId w:val="1"/>
        </w:numPr>
        <w:spacing w:after="60" w:line="268"/>
      </w:pPr>
      <w:r>
        <w:rPr>
          <w:b/>
          <w:bCs/>
        </w:rPr>
        <w:t xml:space="preserve">Repository: </w:t>
      </w:r>
      <w:r>
        <w:t xml:space="preserve">https://github.com/victoryandfavour247/centric-system-ltd (branch main).</w:t>
      </w:r>
    </w:p>
    <w:p>
      <w:pPr>
        <w:pStyle w:val="ListParagraph"/>
        <w:numPr>
          <w:ilvl w:val="0"/>
          <w:numId w:val="1"/>
        </w:numPr>
        <w:spacing w:after="60" w:line="268"/>
      </w:pPr>
      <w:r>
        <w:rPr>
          <w:b/>
          <w:bCs/>
        </w:rPr>
        <w:t xml:space="preserve">Final commit hash: </w:t>
      </w:r>
      <w:r>
        <w:t xml:space="preserve">329ea10 (update the final hash at v1.0-handoff freeze)</w:t>
      </w:r>
    </w:p>
    <w:p>
      <w:pPr>
        <w:pStyle w:val="ListParagraph"/>
        <w:numPr>
          <w:ilvl w:val="0"/>
          <w:numId w:val="1"/>
        </w:numPr>
        <w:spacing w:after="60" w:line="268"/>
      </w:pPr>
      <w:r>
        <w:rPr>
          <w:b/>
          <w:bCs/>
        </w:rPr>
        <w:t xml:space="preserve">README: </w:t>
      </w:r>
      <w:r>
        <w:t xml:space="preserve">updated with the project summary, setup instructions, deployment link, team and client/handoff status.</w:t>
      </w:r>
    </w:p>
    <w:p>
      <w:pPr>
        <w:pStyle w:val="ListParagraph"/>
        <w:numPr>
          <w:ilvl w:val="0"/>
          <w:numId w:val="1"/>
        </w:numPr>
        <w:spacing w:after="60" w:line="268"/>
      </w:pPr>
      <w:r>
        <w:rPr>
          <w:b/>
          <w:bCs/>
        </w:rPr>
        <w:t xml:space="preserve">Folders: </w:t>
      </w:r>
      <w:r>
        <w:t xml:space="preserve">docs/00 to docs/10 complete and consistently named; frontend/ and backend/ present.</w:t>
      </w:r>
    </w:p>
    <w:p>
      <w:pPr>
        <w:pStyle w:val="ListParagraph"/>
        <w:numPr>
          <w:ilvl w:val="0"/>
          <w:numId w:val="1"/>
        </w:numPr>
        <w:spacing w:after="60" w:line="268"/>
      </w:pPr>
      <w:r>
        <w:rPr>
          <w:b/>
          <w:bCs/>
        </w:rPr>
        <w:t xml:space="preserve">Secrets: </w:t>
      </w:r>
      <w:r>
        <w:t xml:space="preserve">no exposed secrets, test credentials or private client data remain in the repository (.env files are git-ignored).</w:t>
      </w:r>
    </w:p>
    <w:p>
      <w:pPr>
        <w:pBdr>
          <w:left w:val="single" w:color="E0A020" w:sz="18" w:space="8"/>
        </w:pBdr>
        <w:shd w:fill="FFF7E6" w:val="clear"/>
        <w:spacing w:after="120"/>
      </w:pPr>
      <w:r>
        <w:rPr>
          <w:b/>
          <w:bCs/>
          <w:color w:val="9A6B00"/>
        </w:rPr>
        <w:t xml:space="preserve">To attach: </w:t>
      </w:r>
      <w:r>
        <w:rPr>
          <w:i/>
          <w:iCs/>
          <w:color w:val="6b5000"/>
        </w:rPr>
        <w:t xml:space="preserve">the v1.0-handoff tag and release notes, and update the final commit hash above at freeze time.</w:t>
      </w:r>
    </w:p>
    <w:p>
      <w:pPr>
        <w:pStyle w:val="Heading2"/>
        <w:spacing w:before="220" w:after="100"/>
      </w:pPr>
      <w:r>
        <w:rPr>
          <w:b/>
          <w:bCs/>
          <w:color w:val="0F1F1A"/>
        </w:rPr>
        <w:t xml:space="preserve">B. Post-mortem report</w:t>
      </w:r>
    </w:p>
    <w:p>
      <w:pPr>
        <w:pStyle w:val="ListParagraph"/>
        <w:numPr>
          <w:ilvl w:val="0"/>
          <w:numId w:val="1"/>
        </w:numPr>
        <w:spacing w:after="60" w:line="268"/>
      </w:pPr>
      <w:r>
        <w:rPr>
          <w:b/>
          <w:bCs/>
        </w:rPr>
        <w:t xml:space="preserve">What went well: </w:t>
      </w:r>
      <w:r>
        <w:t xml:space="preserve">a clear managed architecture (Next.js on Vercel plus Supabase) let features ship quickly; multi-tenant isolation was enforced in the database; the point of sale and automatic stock accounting work reliably; the system is fully responsive.</w:t>
      </w:r>
    </w:p>
    <w:p>
      <w:pPr>
        <w:pStyle w:val="ListParagraph"/>
        <w:numPr>
          <w:ilvl w:val="0"/>
          <w:numId w:val="1"/>
        </w:numPr>
        <w:spacing w:after="60" w:line="268"/>
      </w:pPr>
      <w:r>
        <w:rPr>
          <w:b/>
          <w:bCs/>
        </w:rPr>
        <w:t xml:space="preserve">What underperformed: </w:t>
      </w:r>
      <w:r>
        <w:t xml:space="preserve">automated testing and continuous integration were set up late, so some defects (such as stock not persisting after a sale) were found by manual verification rather than by tests.</w:t>
      </w:r>
    </w:p>
    <w:p>
      <w:pPr>
        <w:pStyle w:val="ListParagraph"/>
        <w:numPr>
          <w:ilvl w:val="0"/>
          <w:numId w:val="1"/>
        </w:numPr>
        <w:spacing w:after="60" w:line="268"/>
      </w:pPr>
      <w:r>
        <w:rPr>
          <w:b/>
          <w:bCs/>
        </w:rPr>
        <w:t xml:space="preserve">Root-cause analysis: </w:t>
      </w:r>
      <w:r>
        <w:t xml:space="preserve">early effort went into visible features before quality gates; writing persistence logic inside an asynchronous state callback caused the stock-update defect, which a unit test would have caught; a Tailwind layering mistake hid responsive behaviour until noticed during device testing.</w:t>
      </w:r>
    </w:p>
    <w:p>
      <w:pPr>
        <w:pStyle w:val="ListParagraph"/>
        <w:numPr>
          <w:ilvl w:val="0"/>
          <w:numId w:val="1"/>
        </w:numPr>
        <w:spacing w:after="60" w:line="268"/>
      </w:pPr>
      <w:r>
        <w:rPr>
          <w:b/>
          <w:bCs/>
        </w:rPr>
        <w:t xml:space="preserve">What we would do differently in a real job: </w:t>
      </w:r>
      <w:r>
        <w:t xml:space="preserve">add tests and CI from sprint one, and review every Row Level Security policy against real data flows before building on top of it.</w:t>
      </w:r>
    </w:p>
    <w:p>
      <w:pPr>
        <w:pStyle w:val="ListParagraph"/>
        <w:numPr>
          <w:ilvl w:val="0"/>
          <w:numId w:val="1"/>
        </w:numPr>
        <w:spacing w:after="60" w:line="268"/>
      </w:pPr>
      <w:r>
        <w:rPr>
          <w:b/>
          <w:bCs/>
        </w:rPr>
        <w:t xml:space="preserve">Final state of requirements: </w:t>
      </w:r>
      <w:r>
        <w:t xml:space="preserve">core requirements delivered; email confirmation is a configuration step; one-time Manager invite codes deferred.</w:t>
      </w:r>
    </w:p>
    <w:p>
      <w:pPr>
        <w:pStyle w:val="ListParagraph"/>
        <w:numPr>
          <w:ilvl w:val="0"/>
          <w:numId w:val="1"/>
        </w:numPr>
        <w:spacing w:after="60" w:line="268"/>
      </w:pPr>
      <w:r>
        <w:rPr>
          <w:b/>
          <w:bCs/>
        </w:rPr>
        <w:t xml:space="preserve">Maintenance recommendations: </w:t>
      </w:r>
      <w:r>
        <w:t xml:space="preserve">keep dependencies updated, rotate the Manager access code periodically, and monitor Supabase and Vercel logs.</w:t>
      </w:r>
    </w:p>
    <w:p>
      <w:pPr>
        <w:pStyle w:val="Heading2"/>
        <w:spacing w:before="220" w:after="100"/>
      </w:pPr>
      <w:r>
        <w:rPr>
          <w:b/>
          <w:bCs/>
          <w:color w:val="0F1F1A"/>
        </w:rPr>
        <w:t xml:space="preserve">C. Client acceptance and handoff evidence</w:t>
      </w:r>
    </w:p>
    <w:p>
      <w:pPr>
        <w:pStyle w:val="ListParagraph"/>
        <w:numPr>
          <w:ilvl w:val="0"/>
          <w:numId w:val="1"/>
        </w:numPr>
        <w:spacing w:after="60" w:line="268"/>
      </w:pPr>
      <w:r>
        <w:t xml:space="preserve">Client acceptance (signed, emailed or minuted) recording the client's response.</w:t>
      </w:r>
    </w:p>
    <w:p>
      <w:pPr>
        <w:pStyle w:val="ListParagraph"/>
        <w:numPr>
          <w:ilvl w:val="0"/>
          <w:numId w:val="1"/>
        </w:numPr>
        <w:spacing w:after="60" w:line="268"/>
      </w:pPr>
      <w:r>
        <w:t xml:space="preserve">Accounts and access steps shared with the client (no passwords in this document): the Manager account and the Manager access code are provided to the client separately.</w:t>
      </w:r>
    </w:p>
    <w:p>
      <w:pPr>
        <w:pStyle w:val="ListParagraph"/>
        <w:numPr>
          <w:ilvl w:val="0"/>
          <w:numId w:val="1"/>
        </w:numPr>
        <w:spacing w:after="60" w:line="268"/>
      </w:pPr>
      <w:r>
        <w:t xml:space="preserve">Final license / usage understanding: academic handover, no warranty unless otherwise agreed.</w:t>
      </w:r>
    </w:p>
    <w:p>
      <w:pPr>
        <w:pBdr>
          <w:left w:val="single" w:color="E0A020" w:sz="18" w:space="8"/>
        </w:pBdr>
        <w:shd w:fill="FFF7E6" w:val="clear"/>
        <w:spacing w:after="120"/>
      </w:pPr>
      <w:r>
        <w:rPr>
          <w:b/>
          <w:bCs/>
          <w:color w:val="9A6B00"/>
        </w:rPr>
        <w:t xml:space="preserve">To attach: </w:t>
      </w:r>
      <w:r>
        <w:rPr>
          <w:i/>
          <w:iCs/>
          <w:color w:val="6b5000"/>
        </w:rPr>
        <w:t xml:space="preserve">the signed or emailed client acceptance, and any training/walkthrough evidence (never include passwords).</w:t>
      </w:r>
    </w:p>
    <w:p>
      <w:pPr>
        <w:pStyle w:val="Heading2"/>
        <w:spacing w:before="220" w:after="100"/>
      </w:pPr>
      <w:r>
        <w:rPr>
          <w:b/>
          <w:bCs/>
          <w:color w:val="0F1F1A"/>
        </w:rPr>
        <w:t xml:space="preserve">D. Final AI usage audit</w:t>
      </w:r>
    </w:p>
    <w:p>
      <w:pPr>
        <w:pStyle w:val="ListParagraph"/>
        <w:numPr>
          <w:ilvl w:val="0"/>
          <w:numId w:val="1"/>
        </w:numPr>
        <w:spacing w:after="60" w:line="268"/>
      </w:pPr>
      <w:r>
        <w:t xml:space="preserve">AI_USAGE.md summarises the tools used, the tasks assisted and the verification steps.</w:t>
      </w:r>
    </w:p>
    <w:p>
      <w:pPr>
        <w:pStyle w:val="ListParagraph"/>
        <w:numPr>
          <w:ilvl w:val="0"/>
          <w:numId w:val="1"/>
        </w:numPr>
        <w:spacing w:after="60" w:line="268"/>
      </w:pPr>
      <w:r>
        <w:t xml:space="preserve">AI-assisted commits are listed with their verification (database checks, manual testing, diff review).</w:t>
      </w:r>
    </w:p>
    <w:p>
      <w:pPr>
        <w:pStyle w:val="ListParagraph"/>
        <w:numPr>
          <w:ilvl w:val="0"/>
          <w:numId w:val="1"/>
        </w:numPr>
        <w:spacing w:after="60" w:line="268"/>
      </w:pPr>
      <w:r>
        <w:t xml:space="preserve">Human verification evidence: database value checks after sales, emulated-device responsive testing, and cross-shop isolation checks.</w:t>
      </w:r>
    </w:p>
    <w:p>
      <w:pPr>
        <w:pStyle w:val="ListParagraph"/>
        <w:numPr>
          <w:ilvl w:val="0"/>
          <w:numId w:val="1"/>
        </w:numPr>
        <w:spacing w:after="60" w:line="268"/>
      </w:pPr>
      <w:r>
        <w:t xml:space="preserve">AI limitations encountered: occasional plausible-but-incorrect suggestions, caught by running the app and checking the database; these informed the decision to add automated tests.</w:t>
      </w:r>
    </w:p>
    <w:p>
      <w:pPr>
        <w:pStyle w:val="Heading2"/>
        <w:spacing w:before="220" w:after="100"/>
      </w:pPr>
      <w:r>
        <w:rPr>
          <w:b/>
          <w:bCs/>
          <w:color w:val="0F1F1A"/>
        </w:rPr>
        <w:t xml:space="preserve">E. Individual evidence pack</w:t>
      </w:r>
    </w:p>
    <w:p>
      <w:pPr>
        <w:spacing w:after="120" w:line="276"/>
      </w:pPr>
      <w:r>
        <w:t xml:space="preserve">One page per student. The developer's page is completed below; add a page per additional member.</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3000"/>
        <w:gridCol w:w="6360"/>
      </w:tblGrid>
      <w:tr>
        <w:trPr>
          <w:tblHeader/>
        </w:trPr>
        <w:tc>
          <w:tcPr>
            <w:tcW w:type="dxa" w:w="3000"/>
            <w:shd w:fill="E6F2EC" w:val="clear"/>
            <w:tcMar>
              <w:top w:type="dxa" w:w="60"/>
              <w:left w:type="dxa" w:w="90"/>
              <w:bottom w:type="dxa" w:w="60"/>
              <w:right w:type="dxa" w:w="90"/>
            </w:tcMar>
          </w:tcPr>
          <w:p>
            <w:r>
              <w:rPr>
                <w:b/>
                <w:bCs/>
                <w:sz w:val="20"/>
                <w:szCs w:val="20"/>
              </w:rPr>
              <w:t xml:space="preserve">Field</w:t>
            </w:r>
          </w:p>
        </w:tc>
        <w:tc>
          <w:tcPr>
            <w:tcW w:type="dxa" w:w="6360"/>
            <w:shd w:fill="E6F2EC" w:val="clear"/>
            <w:tcMar>
              <w:top w:type="dxa" w:w="60"/>
              <w:left w:type="dxa" w:w="90"/>
              <w:bottom w:type="dxa" w:w="60"/>
              <w:right w:type="dxa" w:w="90"/>
            </w:tcMar>
          </w:tcPr>
          <w:p>
            <w:r>
              <w:rPr>
                <w:b/>
                <w:bCs/>
                <w:sz w:val="20"/>
                <w:szCs w:val="20"/>
              </w:rPr>
              <w:t xml:space="preserve">Entry</w:t>
            </w:r>
          </w:p>
        </w:tc>
      </w:tr>
      <w:tr>
        <w:tc>
          <w:tcPr>
            <w:tcW w:type="dxa" w:w="3000"/>
            <w:tcMar>
              <w:top w:type="dxa" w:w="60"/>
              <w:left w:type="dxa" w:w="90"/>
              <w:bottom w:type="dxa" w:w="60"/>
              <w:right w:type="dxa" w:w="90"/>
            </w:tcMar>
          </w:tcPr>
          <w:p>
            <w:r>
              <w:rPr>
                <w:b w:val="false"/>
                <w:bCs w:val="false"/>
                <w:sz w:val="20"/>
                <w:szCs w:val="20"/>
              </w:rPr>
              <w:t xml:space="preserve">Name / GitHub</w:t>
            </w:r>
          </w:p>
        </w:tc>
        <w:tc>
          <w:tcPr>
            <w:tcW w:type="dxa" w:w="6360"/>
            <w:tcMar>
              <w:top w:type="dxa" w:w="60"/>
              <w:left w:type="dxa" w:w="90"/>
              <w:bottom w:type="dxa" w:w="60"/>
              <w:right w:type="dxa" w:w="90"/>
            </w:tcMar>
          </w:tcPr>
          <w:p>
            <w:r>
              <w:rPr>
                <w:b w:val="false"/>
                <w:bCs w:val="false"/>
                <w:sz w:val="20"/>
                <w:szCs w:val="20"/>
              </w:rPr>
              <w:t xml:space="preserve">David Armah / @victoryandfavour247</w:t>
            </w:r>
          </w:p>
        </w:tc>
      </w:tr>
      <w:tr>
        <w:tc>
          <w:tcPr>
            <w:tcW w:type="dxa" w:w="3000"/>
            <w:tcMar>
              <w:top w:type="dxa" w:w="60"/>
              <w:left w:type="dxa" w:w="90"/>
              <w:bottom w:type="dxa" w:w="60"/>
              <w:right w:type="dxa" w:w="90"/>
            </w:tcMar>
          </w:tcPr>
          <w:p>
            <w:r>
              <w:rPr>
                <w:b w:val="false"/>
                <w:bCs w:val="false"/>
                <w:sz w:val="20"/>
                <w:szCs w:val="20"/>
              </w:rPr>
              <w:t xml:space="preserve">Role</w:t>
            </w:r>
          </w:p>
        </w:tc>
        <w:tc>
          <w:tcPr>
            <w:tcW w:type="dxa" w:w="6360"/>
            <w:tcMar>
              <w:top w:type="dxa" w:w="60"/>
              <w:left w:type="dxa" w:w="90"/>
              <w:bottom w:type="dxa" w:w="60"/>
              <w:right w:type="dxa" w:w="90"/>
            </w:tcMar>
          </w:tcPr>
          <w:p>
            <w:r>
              <w:rPr>
                <w:b w:val="false"/>
                <w:bCs w:val="false"/>
                <w:sz w:val="20"/>
                <w:szCs w:val="20"/>
              </w:rPr>
              <w:t xml:space="preserve">Lead Developer (full-stack)</w:t>
            </w:r>
          </w:p>
        </w:tc>
      </w:tr>
      <w:tr>
        <w:tc>
          <w:tcPr>
            <w:tcW w:type="dxa" w:w="3000"/>
            <w:tcMar>
              <w:top w:type="dxa" w:w="60"/>
              <w:left w:type="dxa" w:w="90"/>
              <w:bottom w:type="dxa" w:w="60"/>
              <w:right w:type="dxa" w:w="90"/>
            </w:tcMar>
          </w:tcPr>
          <w:p>
            <w:r>
              <w:rPr>
                <w:b w:val="false"/>
                <w:bCs w:val="false"/>
                <w:sz w:val="20"/>
                <w:szCs w:val="20"/>
              </w:rPr>
              <w:t xml:space="preserve">Commits authored</w:t>
            </w:r>
          </w:p>
        </w:tc>
        <w:tc>
          <w:tcPr>
            <w:tcW w:type="dxa" w:w="6360"/>
            <w:tcMar>
              <w:top w:type="dxa" w:w="60"/>
              <w:left w:type="dxa" w:w="90"/>
              <w:bottom w:type="dxa" w:w="60"/>
              <w:right w:type="dxa" w:w="90"/>
            </w:tcMar>
          </w:tcPr>
          <w:p>
            <w:r>
              <w:rPr>
                <w:b w:val="false"/>
                <w:bCs w:val="false"/>
                <w:sz w:val="20"/>
                <w:szCs w:val="20"/>
              </w:rPr>
              <w:t xml:space="preserve">All 17 commits on main (f9d148e first, 329ea10 latest)</w:t>
            </w:r>
          </w:p>
        </w:tc>
      </w:tr>
      <w:tr>
        <w:tc>
          <w:tcPr>
            <w:tcW w:type="dxa" w:w="3000"/>
            <w:tcMar>
              <w:top w:type="dxa" w:w="60"/>
              <w:left w:type="dxa" w:w="90"/>
              <w:bottom w:type="dxa" w:w="60"/>
              <w:right w:type="dxa" w:w="90"/>
            </w:tcMar>
          </w:tcPr>
          <w:p>
            <w:r>
              <w:rPr>
                <w:b w:val="false"/>
                <w:bCs w:val="false"/>
                <w:sz w:val="20"/>
                <w:szCs w:val="20"/>
              </w:rPr>
              <w:t xml:space="preserve">Issues / PRs</w:t>
            </w:r>
          </w:p>
        </w:tc>
        <w:tc>
          <w:tcPr>
            <w:tcW w:type="dxa" w:w="6360"/>
            <w:tcMar>
              <w:top w:type="dxa" w:w="60"/>
              <w:left w:type="dxa" w:w="90"/>
              <w:bottom w:type="dxa" w:w="60"/>
              <w:right w:type="dxa" w:w="90"/>
            </w:tcMar>
          </w:tcPr>
          <w:p>
            <w:r>
              <w:rPr>
                <w:b w:val="false"/>
                <w:bCs w:val="false"/>
                <w:sz w:val="20"/>
                <w:szCs w:val="20"/>
              </w:rPr>
              <w:t xml:space="preserve">[link the issues and pull requests on GitHub]</w:t>
            </w:r>
          </w:p>
        </w:tc>
      </w:tr>
      <w:tr>
        <w:tc>
          <w:tcPr>
            <w:tcW w:type="dxa" w:w="3000"/>
            <w:tcMar>
              <w:top w:type="dxa" w:w="60"/>
              <w:left w:type="dxa" w:w="90"/>
              <w:bottom w:type="dxa" w:w="60"/>
              <w:right w:type="dxa" w:w="90"/>
            </w:tcMar>
          </w:tcPr>
          <w:p>
            <w:r>
              <w:rPr>
                <w:b w:val="false"/>
                <w:bCs w:val="false"/>
                <w:sz w:val="20"/>
                <w:szCs w:val="20"/>
              </w:rPr>
              <w:t xml:space="preserve">Documents contributed</w:t>
            </w:r>
          </w:p>
        </w:tc>
        <w:tc>
          <w:tcPr>
            <w:tcW w:type="dxa" w:w="6360"/>
            <w:tcMar>
              <w:top w:type="dxa" w:w="60"/>
              <w:left w:type="dxa" w:w="90"/>
              <w:bottom w:type="dxa" w:w="60"/>
              <w:right w:type="dxa" w:w="90"/>
            </w:tcMar>
          </w:tcPr>
          <w:p>
            <w:r>
              <w:rPr>
                <w:b w:val="false"/>
                <w:bCs w:val="false"/>
                <w:sz w:val="20"/>
                <w:szCs w:val="20"/>
              </w:rPr>
              <w:t xml:space="preserve">README, the backend SQL files, and deliverables D6-D10</w:t>
            </w:r>
          </w:p>
        </w:tc>
      </w:tr>
      <w:tr>
        <w:tc>
          <w:tcPr>
            <w:tcW w:type="dxa" w:w="3000"/>
            <w:tcMar>
              <w:top w:type="dxa" w:w="60"/>
              <w:left w:type="dxa" w:w="90"/>
              <w:bottom w:type="dxa" w:w="60"/>
              <w:right w:type="dxa" w:w="90"/>
            </w:tcMar>
          </w:tcPr>
          <w:p>
            <w:r>
              <w:rPr>
                <w:b w:val="false"/>
                <w:bCs w:val="false"/>
                <w:sz w:val="20"/>
                <w:szCs w:val="20"/>
              </w:rPr>
              <w:t xml:space="preserve">Tests</w:t>
            </w:r>
          </w:p>
        </w:tc>
        <w:tc>
          <w:tcPr>
            <w:tcW w:type="dxa" w:w="6360"/>
            <w:tcMar>
              <w:top w:type="dxa" w:w="60"/>
              <w:left w:type="dxa" w:w="90"/>
              <w:bottom w:type="dxa" w:w="60"/>
              <w:right w:type="dxa" w:w="90"/>
            </w:tcMar>
          </w:tcPr>
          <w:p>
            <w:r>
              <w:rPr>
                <w:b w:val="false"/>
                <w:bCs w:val="false"/>
                <w:sz w:val="20"/>
                <w:szCs w:val="20"/>
              </w:rPr>
              <w:t xml:space="preserve">Business-logic test cases TC-01 to TC-06 (verified manually; automation in progress)</w:t>
            </w:r>
          </w:p>
        </w:tc>
      </w:tr>
      <w:tr>
        <w:tc>
          <w:tcPr>
            <w:tcW w:type="dxa" w:w="3000"/>
            <w:tcMar>
              <w:top w:type="dxa" w:w="60"/>
              <w:left w:type="dxa" w:w="90"/>
              <w:bottom w:type="dxa" w:w="60"/>
              <w:right w:type="dxa" w:w="90"/>
            </w:tcMar>
          </w:tcPr>
          <w:p>
            <w:r>
              <w:rPr>
                <w:b w:val="false"/>
                <w:bCs w:val="false"/>
                <w:sz w:val="20"/>
                <w:szCs w:val="20"/>
              </w:rPr>
              <w:t xml:space="preserve">Q1 What problem did you solve?</w:t>
            </w:r>
          </w:p>
        </w:tc>
        <w:tc>
          <w:tcPr>
            <w:tcW w:type="dxa" w:w="6360"/>
            <w:tcMar>
              <w:top w:type="dxa" w:w="60"/>
              <w:left w:type="dxa" w:w="90"/>
              <w:bottom w:type="dxa" w:w="60"/>
              <w:right w:type="dxa" w:w="90"/>
            </w:tcMar>
          </w:tcPr>
          <w:p>
            <w:r>
              <w:rPr>
                <w:b w:val="false"/>
                <w:bCs w:val="false"/>
                <w:sz w:val="20"/>
                <w:szCs w:val="20"/>
              </w:rPr>
              <w:t xml:space="preserve">Built a multi-tenant inventory and point-of-sale system for a retail shop so stock stays accurate and each shop's data is private.</w:t>
            </w:r>
          </w:p>
        </w:tc>
      </w:tr>
      <w:tr>
        <w:tc>
          <w:tcPr>
            <w:tcW w:type="dxa" w:w="3000"/>
            <w:tcMar>
              <w:top w:type="dxa" w:w="60"/>
              <w:left w:type="dxa" w:w="90"/>
              <w:bottom w:type="dxa" w:w="60"/>
              <w:right w:type="dxa" w:w="90"/>
            </w:tcMar>
          </w:tcPr>
          <w:p>
            <w:r>
              <w:rPr>
                <w:b w:val="false"/>
                <w:bCs w:val="false"/>
                <w:sz w:val="20"/>
                <w:szCs w:val="20"/>
              </w:rPr>
              <w:t xml:space="preserve">Q2 What did you design?</w:t>
            </w:r>
          </w:p>
        </w:tc>
        <w:tc>
          <w:tcPr>
            <w:tcW w:type="dxa" w:w="6360"/>
            <w:tcMar>
              <w:top w:type="dxa" w:w="60"/>
              <w:left w:type="dxa" w:w="90"/>
              <w:bottom w:type="dxa" w:w="60"/>
              <w:right w:type="dxa" w:w="90"/>
            </w:tcMar>
          </w:tcPr>
          <w:p>
            <w:r>
              <w:rPr>
                <w:b w:val="false"/>
                <w:bCs w:val="false"/>
                <w:sz w:val="20"/>
                <w:szCs w:val="20"/>
              </w:rPr>
              <w:t xml:space="preserve">The multi-tenant data model and Row Level Security isolation, the point-of-sale flow, and the server-side Manager access-code gate.</w:t>
            </w:r>
          </w:p>
        </w:tc>
      </w:tr>
      <w:tr>
        <w:tc>
          <w:tcPr>
            <w:tcW w:type="dxa" w:w="3000"/>
            <w:tcMar>
              <w:top w:type="dxa" w:w="60"/>
              <w:left w:type="dxa" w:w="90"/>
              <w:bottom w:type="dxa" w:w="60"/>
              <w:right w:type="dxa" w:w="90"/>
            </w:tcMar>
          </w:tcPr>
          <w:p>
            <w:r>
              <w:rPr>
                <w:b w:val="false"/>
                <w:bCs w:val="false"/>
                <w:sz w:val="20"/>
                <w:szCs w:val="20"/>
              </w:rPr>
              <w:t xml:space="preserve">Q3 What did you implement?</w:t>
            </w:r>
          </w:p>
        </w:tc>
        <w:tc>
          <w:tcPr>
            <w:tcW w:type="dxa" w:w="6360"/>
            <w:tcMar>
              <w:top w:type="dxa" w:w="60"/>
              <w:left w:type="dxa" w:w="90"/>
              <w:bottom w:type="dxa" w:w="60"/>
              <w:right w:type="dxa" w:w="90"/>
            </w:tcMar>
          </w:tcPr>
          <w:p>
            <w:r>
              <w:rPr>
                <w:b w:val="false"/>
                <w:bCs w:val="false"/>
                <w:sz w:val="20"/>
                <w:szCs w:val="20"/>
              </w:rPr>
              <w:t xml:space="preserve">Supabase integration, inventory, the counter with payments and receipt, automatic stock accounting, the responsive interface, and the security controls.</w:t>
            </w:r>
          </w:p>
        </w:tc>
      </w:tr>
      <w:tr>
        <w:tc>
          <w:tcPr>
            <w:tcW w:type="dxa" w:w="3000"/>
            <w:tcMar>
              <w:top w:type="dxa" w:w="60"/>
              <w:left w:type="dxa" w:w="90"/>
              <w:bottom w:type="dxa" w:w="60"/>
              <w:right w:type="dxa" w:w="90"/>
            </w:tcMar>
          </w:tcPr>
          <w:p>
            <w:r>
              <w:rPr>
                <w:b w:val="false"/>
                <w:bCs w:val="false"/>
                <w:sz w:val="20"/>
                <w:szCs w:val="20"/>
              </w:rPr>
              <w:t xml:space="preserve">Q4 How did you test it?</w:t>
            </w:r>
          </w:p>
        </w:tc>
        <w:tc>
          <w:tcPr>
            <w:tcW w:type="dxa" w:w="6360"/>
            <w:tcMar>
              <w:top w:type="dxa" w:w="60"/>
              <w:left w:type="dxa" w:w="90"/>
              <w:bottom w:type="dxa" w:w="60"/>
              <w:right w:type="dxa" w:w="90"/>
            </w:tcMar>
          </w:tcPr>
          <w:p>
            <w:r>
              <w:rPr>
                <w:b w:val="false"/>
                <w:bCs w:val="false"/>
                <w:sz w:val="20"/>
                <w:szCs w:val="20"/>
              </w:rPr>
              <w:t xml:space="preserve">Manual verification: checking the database value before and after a sale (12 then 11), emulated mobile/tablet/desktop testing, and confirming one shop cannot see another shop's data.</w:t>
            </w:r>
          </w:p>
        </w:tc>
      </w:tr>
      <w:tr>
        <w:tc>
          <w:tcPr>
            <w:tcW w:type="dxa" w:w="3000"/>
            <w:tcMar>
              <w:top w:type="dxa" w:w="60"/>
              <w:left w:type="dxa" w:w="90"/>
              <w:bottom w:type="dxa" w:w="60"/>
              <w:right w:type="dxa" w:w="90"/>
            </w:tcMar>
          </w:tcPr>
          <w:p>
            <w:r>
              <w:rPr>
                <w:b w:val="false"/>
                <w:bCs w:val="false"/>
                <w:sz w:val="20"/>
                <w:szCs w:val="20"/>
              </w:rPr>
              <w:t xml:space="preserve">Q5 What would you improve?</w:t>
            </w:r>
          </w:p>
        </w:tc>
        <w:tc>
          <w:tcPr>
            <w:tcW w:type="dxa" w:w="6360"/>
            <w:tcMar>
              <w:top w:type="dxa" w:w="60"/>
              <w:left w:type="dxa" w:w="90"/>
              <w:bottom w:type="dxa" w:w="60"/>
              <w:right w:type="dxa" w:w="90"/>
            </w:tcMar>
          </w:tcPr>
          <w:p>
            <w:r>
              <w:rPr>
                <w:b w:val="false"/>
                <w:bCs w:val="false"/>
                <w:sz w:val="20"/>
                <w:szCs w:val="20"/>
              </w:rPr>
              <w:t xml:space="preserve">Add an automated test suite and continuous integration from the first sprint.</w:t>
            </w:r>
          </w:p>
        </w:tc>
      </w:tr>
      <w:tr>
        <w:tc>
          <w:tcPr>
            <w:tcW w:type="dxa" w:w="3000"/>
            <w:tcMar>
              <w:top w:type="dxa" w:w="60"/>
              <w:left w:type="dxa" w:w="90"/>
              <w:bottom w:type="dxa" w:w="60"/>
              <w:right w:type="dxa" w:w="90"/>
            </w:tcMar>
          </w:tcPr>
          <w:p>
            <w:r>
              <w:rPr>
                <w:b w:val="false"/>
                <w:bCs w:val="false"/>
                <w:sz w:val="20"/>
                <w:szCs w:val="20"/>
              </w:rPr>
              <w:t xml:space="preserve">Code file I can defend</w:t>
            </w:r>
          </w:p>
        </w:tc>
        <w:tc>
          <w:tcPr>
            <w:tcW w:type="dxa" w:w="6360"/>
            <w:tcMar>
              <w:top w:type="dxa" w:w="60"/>
              <w:left w:type="dxa" w:w="90"/>
              <w:bottom w:type="dxa" w:w="60"/>
              <w:right w:type="dxa" w:w="90"/>
            </w:tcMar>
          </w:tcPr>
          <w:p>
            <w:r>
              <w:rPr>
                <w:b w:val="false"/>
                <w:bCs w:val="false"/>
                <w:sz w:val="20"/>
                <w:szCs w:val="20"/>
              </w:rPr>
              <w:t xml:space="preserve">frontend/src/store/Store.tsx (loadData and recordSale) and frontend/src/lib/db.ts</w:t>
            </w:r>
          </w:p>
        </w:tc>
      </w:tr>
      <w:tr>
        <w:tc>
          <w:tcPr>
            <w:tcW w:type="dxa" w:w="3000"/>
            <w:tcMar>
              <w:top w:type="dxa" w:w="60"/>
              <w:left w:type="dxa" w:w="90"/>
              <w:bottom w:type="dxa" w:w="60"/>
              <w:right w:type="dxa" w:w="90"/>
            </w:tcMar>
          </w:tcPr>
          <w:p>
            <w:r>
              <w:rPr>
                <w:b w:val="false"/>
                <w:bCs w:val="false"/>
                <w:sz w:val="20"/>
                <w:szCs w:val="20"/>
              </w:rPr>
              <w:t xml:space="preserve">Test I can defend</w:t>
            </w:r>
          </w:p>
        </w:tc>
        <w:tc>
          <w:tcPr>
            <w:tcW w:type="dxa" w:w="6360"/>
            <w:tcMar>
              <w:top w:type="dxa" w:w="60"/>
              <w:left w:type="dxa" w:w="90"/>
              <w:bottom w:type="dxa" w:w="60"/>
              <w:right w:type="dxa" w:w="90"/>
            </w:tcMar>
          </w:tcPr>
          <w:p>
            <w:r>
              <w:rPr>
                <w:b w:val="false"/>
                <w:bCs w:val="false"/>
                <w:sz w:val="20"/>
                <w:szCs w:val="20"/>
              </w:rPr>
              <w:t xml:space="preserve">TC-01: a completed sale reduces stock by the quantity sold and logs a sale movement</w:t>
            </w:r>
          </w:p>
        </w:tc>
      </w:tr>
      <w:tr>
        <w:tc>
          <w:tcPr>
            <w:tcW w:type="dxa" w:w="3000"/>
            <w:tcMar>
              <w:top w:type="dxa" w:w="60"/>
              <w:left w:type="dxa" w:w="90"/>
              <w:bottom w:type="dxa" w:w="60"/>
              <w:right w:type="dxa" w:w="90"/>
            </w:tcMar>
          </w:tcPr>
          <w:p>
            <w:r>
              <w:rPr>
                <w:b w:val="false"/>
                <w:bCs w:val="false"/>
                <w:sz w:val="20"/>
                <w:szCs w:val="20"/>
              </w:rPr>
              <w:t xml:space="preserve">Requirement I can defend</w:t>
            </w:r>
          </w:p>
        </w:tc>
        <w:tc>
          <w:tcPr>
            <w:tcW w:type="dxa" w:w="6360"/>
            <w:tcMar>
              <w:top w:type="dxa" w:w="60"/>
              <w:left w:type="dxa" w:w="90"/>
              <w:bottom w:type="dxa" w:w="60"/>
              <w:right w:type="dxa" w:w="90"/>
            </w:tcMar>
          </w:tcPr>
          <w:p>
            <w:r>
              <w:rPr>
                <w:b w:val="false"/>
                <w:bCs w:val="false"/>
                <w:sz w:val="20"/>
                <w:szCs w:val="20"/>
              </w:rPr>
              <w:t xml:space="preserve">Automatic stock deduction on sale with over-sell prevention</w:t>
            </w:r>
          </w:p>
        </w:tc>
      </w:tr>
      <w:tr>
        <w:tc>
          <w:tcPr>
            <w:tcW w:type="dxa" w:w="3000"/>
            <w:tcMar>
              <w:top w:type="dxa" w:w="60"/>
              <w:left w:type="dxa" w:w="90"/>
              <w:bottom w:type="dxa" w:w="60"/>
              <w:right w:type="dxa" w:w="90"/>
            </w:tcMar>
          </w:tcPr>
          <w:p>
            <w:r>
              <w:rPr>
                <w:b w:val="false"/>
                <w:bCs w:val="false"/>
                <w:sz w:val="20"/>
                <w:szCs w:val="20"/>
              </w:rPr>
              <w:t xml:space="preserve">Design decision I can defend</w:t>
            </w:r>
          </w:p>
        </w:tc>
        <w:tc>
          <w:tcPr>
            <w:tcW w:type="dxa" w:w="6360"/>
            <w:tcMar>
              <w:top w:type="dxa" w:w="60"/>
              <w:left w:type="dxa" w:w="90"/>
              <w:bottom w:type="dxa" w:w="60"/>
              <w:right w:type="dxa" w:w="90"/>
            </w:tcMar>
          </w:tcPr>
          <w:p>
            <w:r>
              <w:rPr>
                <w:b w:val="false"/>
                <w:bCs w:val="false"/>
                <w:sz w:val="20"/>
                <w:szCs w:val="20"/>
              </w:rPr>
              <w:t xml:space="preserve">Enforcing shop isolation in the database (Row Level Security), not only in the interface</w:t>
            </w:r>
          </w:p>
        </w:tc>
      </w:tr>
      <w:tr>
        <w:tc>
          <w:tcPr>
            <w:tcW w:type="dxa" w:w="3000"/>
            <w:tcMar>
              <w:top w:type="dxa" w:w="60"/>
              <w:left w:type="dxa" w:w="90"/>
              <w:bottom w:type="dxa" w:w="60"/>
              <w:right w:type="dxa" w:w="90"/>
            </w:tcMar>
          </w:tcPr>
          <w:p>
            <w:r>
              <w:rPr>
                <w:b w:val="false"/>
                <w:bCs w:val="false"/>
                <w:sz w:val="20"/>
                <w:szCs w:val="20"/>
              </w:rPr>
              <w:t xml:space="preserve">Responsible-AI reflection</w:t>
            </w:r>
          </w:p>
        </w:tc>
        <w:tc>
          <w:tcPr>
            <w:tcW w:type="dxa" w:w="6360"/>
            <w:tcMar>
              <w:top w:type="dxa" w:w="60"/>
              <w:left w:type="dxa" w:w="90"/>
              <w:bottom w:type="dxa" w:w="60"/>
              <w:right w:type="dxa" w:w="90"/>
            </w:tcMar>
          </w:tcPr>
          <w:p>
            <w:r>
              <w:rPr>
                <w:b w:val="false"/>
                <w:bCs w:val="false"/>
                <w:sz w:val="20"/>
                <w:szCs w:val="20"/>
              </w:rPr>
              <w:t xml:space="preserve">AI accelerated building and debugging, but correctness came from running the app and checking the database; I learned to design the data model, the isolation policies and the stock logic myself and to verify every AI suggestion.</w:t>
            </w:r>
          </w:p>
        </w:tc>
      </w:tr>
    </w:tbl>
    <w:p>
      <w:pPr>
        <w:spacing w:after="60"/>
      </w:pPr>
    </w:p>
    <w:p>
      <w:pPr>
        <w:pStyle w:val="Heading2"/>
        <w:spacing w:before="220" w:after="100"/>
      </w:pPr>
      <w:r>
        <w:rPr>
          <w:b/>
          <w:bCs/>
          <w:color w:val="0F1F1A"/>
        </w:rPr>
        <w:t xml:space="preserve">F. Peer evaluation</w:t>
      </w:r>
    </w:p>
    <w:p>
      <w:pPr>
        <w:pStyle w:val="ListParagraph"/>
        <w:numPr>
          <w:ilvl w:val="0"/>
          <w:numId w:val="1"/>
        </w:numPr>
        <w:spacing w:after="60" w:line="268"/>
      </w:pPr>
      <w:r>
        <w:t xml:space="preserve">Each member completes the confidential peer-evaluation or survey provided by the lecturer, assessing contribution, reliability, communication, technical work, review quality and integrity.</w:t>
      </w:r>
    </w:p>
    <w:p>
      <w:pPr>
        <w:pStyle w:val="ListParagraph"/>
        <w:numPr>
          <w:ilvl w:val="0"/>
          <w:numId w:val="1"/>
        </w:numPr>
        <w:spacing w:after="60" w:line="268"/>
      </w:pPr>
      <w:r>
        <w:t xml:space="preserve">Note: non-submission of the required individual peer evaluation may result in zero for the individual project-contribution component, per course policy.</w:t>
      </w:r>
    </w:p>
    <w:p>
      <w:pPr>
        <w:pBdr>
          <w:left w:val="single" w:color="E0A020" w:sz="18" w:space="8"/>
        </w:pBdr>
        <w:shd w:fill="FFF7E6" w:val="clear"/>
        <w:spacing w:after="120"/>
      </w:pPr>
      <w:r>
        <w:rPr>
          <w:b/>
          <w:bCs/>
          <w:color w:val="9A6B00"/>
        </w:rPr>
        <w:t xml:space="preserve">To attach: </w:t>
      </w:r>
      <w:r>
        <w:rPr>
          <w:i/>
          <w:iCs/>
          <w:color w:val="6b5000"/>
        </w:rPr>
        <w:t xml:space="preserve">complete the lecturer's confidential peer-evaluation form individually (it is submitted separately, not inside this document).</w:t>
      </w:r>
    </w:p>
    <w:p>
      <w:pPr>
        <w:pStyle w:val="Heading3"/>
        <w:spacing w:before="160" w:after="80"/>
      </w:pPr>
      <w:r>
        <w:rPr>
          <w:b/>
          <w:bCs/>
          <w:color w:val="0F1F1A"/>
        </w:rPr>
        <w:t xml:space="preserve">Quality checklist</w:t>
      </w:r>
    </w:p>
    <w:p>
      <w:pPr>
        <w:pStyle w:val="ListParagraph"/>
        <w:numPr>
          <w:ilvl w:val="0"/>
          <w:numId w:val="1"/>
        </w:numPr>
        <w:spacing w:after="60" w:line="268"/>
      </w:pPr>
      <w:r>
        <w:t xml:space="preserve">The final tag v1.0-handoff exists before 5:00pm.</w:t>
      </w:r>
    </w:p>
    <w:p>
      <w:pPr>
        <w:pStyle w:val="ListParagraph"/>
        <w:numPr>
          <w:ilvl w:val="0"/>
          <w:numId w:val="1"/>
        </w:numPr>
        <w:spacing w:after="60" w:line="268"/>
      </w:pPr>
      <w:r>
        <w:t xml:space="preserve">The closure document names the final commit hash and repository link.</w:t>
      </w:r>
    </w:p>
    <w:p>
      <w:pPr>
        <w:pStyle w:val="ListParagraph"/>
        <w:numPr>
          <w:ilvl w:val="0"/>
          <w:numId w:val="1"/>
        </w:numPr>
        <w:spacing w:after="60" w:line="268"/>
      </w:pPr>
      <w:r>
        <w:t xml:space="preserve">Client acceptance or feedback is included.</w:t>
      </w:r>
    </w:p>
    <w:p>
      <w:pPr>
        <w:pStyle w:val="ListParagraph"/>
        <w:numPr>
          <w:ilvl w:val="0"/>
          <w:numId w:val="1"/>
        </w:numPr>
        <w:spacing w:after="60" w:line="268"/>
      </w:pPr>
      <w:r>
        <w:t xml:space="preserve">Individual evidence is specific and verifiable through GitHub.</w:t>
      </w:r>
    </w:p>
    <w:p>
      <w:pPr>
        <w:pStyle w:val="ListParagraph"/>
        <w:numPr>
          <w:ilvl w:val="0"/>
          <w:numId w:val="1"/>
        </w:numPr>
        <w:spacing w:after="60" w:line="268"/>
      </w:pPr>
      <w:r>
        <w:t xml:space="preserve">AI usage is logged honestly.</w:t>
      </w:r>
    </w:p>
    <w:p>
      <w:pPr>
        <w:pStyle w:val="ListParagraph"/>
        <w:numPr>
          <w:ilvl w:val="0"/>
          <w:numId w:val="1"/>
        </w:numPr>
        <w:spacing w:after="60" w:line="268"/>
      </w:pPr>
      <w:r>
        <w:t xml:space="preserve">Peer evaluation is completed individually.</w:t>
      </w:r>
    </w:p>
    <w:p>
      <w:pPr>
        <w:pStyle w:val="Heading3"/>
        <w:spacing w:before="160" w:after="80"/>
      </w:pPr>
      <w:r>
        <w:rPr>
          <w:b/>
          <w:bCs/>
          <w:color w:val="0F1F1A"/>
        </w:rPr>
        <w:t xml:space="preserve">AI integrity note</w:t>
      </w:r>
    </w:p>
    <w:p>
      <w:pPr>
        <w:spacing w:after="120" w:line="276"/>
      </w:pPr>
      <w:r>
        <w:t xml:space="preserve">Individual reflections are written in the student's own voice; concrete evidence and interview readiness matter more than polished text.</w:t>
      </w:r>
    </w:p>
    <w:p>
      <w:pPr>
        <w:pBdr>
          <w:bottom w:val="single" w:color="1F7A52" w:sz="6"/>
        </w:pBdr>
        <w:spacing w:before="60" w:after="160"/>
      </w:pPr>
    </w:p>
    <w:p>
      <w:pPr>
        <w:spacing w:before="120"/>
        <w:jc w:val="center"/>
      </w:pPr>
      <w:r>
        <w:rPr>
          <w:i/>
          <w:iCs/>
          <w:color w:val="55605a"/>
          <w:sz w:val="20"/>
          <w:szCs w:val="20"/>
        </w:rPr>
        <w:t xml:space="preserve">End of deliverables D6 to D10  -  Centric System Limited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F1F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pPr>
    <w:rPr>
      <w:b/>
      <w:bCs/>
      <w:color w:val="1F7A52"/>
      <w:sz w:val="30"/>
      <w:szCs w:val="30"/>
    </w:rPr>
  </w:style>
  <w:style w:type="paragraph" w:styleId="Heading2">
    <w:name w:val="Heading 2"/>
    <w:basedOn w:val="Normal"/>
    <w:next w:val="Normal"/>
    <w:qFormat/>
    <w:pPr>
      <w:spacing w:before="220" w:after="100"/>
    </w:pPr>
    <w:rPr>
      <w:b/>
      <w:bCs/>
      <w:color w:val="0F1F1A"/>
      <w:sz w:val="25"/>
      <w:szCs w:val="25"/>
    </w:rPr>
  </w:style>
  <w:style w:type="paragraph" w:styleId="Heading3">
    <w:name w:val="Heading 3"/>
    <w:basedOn w:val="Normal"/>
    <w:next w:val="Normal"/>
    <w:qFormat/>
    <w:pPr>
      <w:spacing w:before="160" w:after="80"/>
    </w:pPr>
    <w:rPr>
      <w:b/>
      <w:bCs/>
      <w:color w:val="0F1F1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DCIT 208 Deliverables D6-D10 - Centric System Limited</dc:title>
  <dc:creator>Centric Dev Team</dc:creator>
  <cp:lastModifiedBy>Un-named</cp:lastModifiedBy>
  <cp:revision>1</cp:revision>
  <dcterms:created xsi:type="dcterms:W3CDTF">2026-10-22T18:17:08.997Z</dcterms:created>
  <dcterms:modified xsi:type="dcterms:W3CDTF">2026-10-22T18:17:09.007Z</dcterms:modified>
</cp:coreProperties>
</file>

<file path=docProps/custom.xml><?xml version="1.0" encoding="utf-8"?>
<Properties xmlns="http://schemas.openxmlformats.org/officeDocument/2006/custom-properties" xmlns:vt="http://schemas.openxmlformats.org/officeDocument/2006/docPropsVTypes"/>
</file>