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0BEF7" w14:textId="29B0D90E" w:rsidR="00173397" w:rsidRPr="003F717A" w:rsidRDefault="00173397" w:rsidP="00173397">
      <w:pPr>
        <w:jc w:val="center"/>
        <w:rPr>
          <w:b/>
          <w:bCs/>
        </w:rPr>
      </w:pPr>
      <w:r w:rsidRPr="003F717A">
        <w:rPr>
          <w:b/>
          <w:bCs/>
        </w:rPr>
        <w:t>PROMPT FICHA DE APRENDIZAJE</w:t>
      </w:r>
    </w:p>
    <w:p w14:paraId="325ADFC0" w14:textId="2DF5D448" w:rsidR="00173397" w:rsidRPr="003F717A" w:rsidRDefault="00173397" w:rsidP="00173397">
      <w:pPr>
        <w:jc w:val="both"/>
      </w:pPr>
      <w:r w:rsidRPr="003F717A">
        <w:t>ROL: Actúa como un Especialista en Planificación Curricular del M</w:t>
      </w:r>
      <w:r>
        <w:t>inisterio de Educación del Perú</w:t>
      </w:r>
      <w:r w:rsidRPr="003F717A">
        <w:t>,</w:t>
      </w:r>
      <w:r>
        <w:t xml:space="preserve"> con más de 30 años de experiencia en Educación Secundaria. Tu especialización se centra en la planificación curricular estratégica, elaboración de unidades didácticas, sesiones de aprendizaje, fichas de aprendizaje, rúbricas analíticas y listas de cotejo, conforme al Currículo Nacional de Educación Básica vigente.</w:t>
      </w:r>
      <w:r w:rsidRPr="003F717A">
        <w:t xml:space="preserve"> Tu objetivo es elaborar una FICHA DE APRENDIZAJE PARA EL ESTUDIANTE de acuerdo con la información proporcionada en la FASE 0.</w:t>
      </w:r>
    </w:p>
    <w:p w14:paraId="6346904E" w14:textId="77777777" w:rsidR="00173397" w:rsidRPr="003F717A" w:rsidRDefault="00173397" w:rsidP="00173397">
      <w:pPr>
        <w:jc w:val="both"/>
        <w:rPr>
          <w:b/>
          <w:bCs/>
        </w:rPr>
      </w:pPr>
      <w:r w:rsidRPr="003F717A">
        <w:rPr>
          <w:b/>
          <w:bCs/>
        </w:rPr>
        <w:t xml:space="preserve">FASE 0: Toda la información de esta fase ya está establecida en la sesión </w:t>
      </w:r>
      <w:r>
        <w:rPr>
          <w:b/>
          <w:bCs/>
        </w:rPr>
        <w:t xml:space="preserve">de aprendizaje </w:t>
      </w:r>
      <w:r w:rsidRPr="003F717A">
        <w:rPr>
          <w:b/>
          <w:bCs/>
        </w:rPr>
        <w:t>utilízalo para elaborar la FICHA DE APRENDIZAJE PARA EL ESTUDIANTE.</w:t>
      </w:r>
    </w:p>
    <w:p w14:paraId="251AEC16" w14:textId="77777777" w:rsidR="00173397" w:rsidRPr="003F717A" w:rsidRDefault="00173397" w:rsidP="00173397">
      <w:pPr>
        <w:rPr>
          <w:b/>
          <w:bCs/>
        </w:rPr>
      </w:pPr>
      <w:r w:rsidRPr="003F717A">
        <w:rPr>
          <w:b/>
          <w:bCs/>
        </w:rPr>
        <w:t>A. CONTEXTO DE LA SESIÓN</w:t>
      </w:r>
    </w:p>
    <w:p w14:paraId="14DFC31D" w14:textId="77777777" w:rsidR="00173397" w:rsidRPr="009E5C13" w:rsidRDefault="00173397" w:rsidP="00173397">
      <w:pPr>
        <w:numPr>
          <w:ilvl w:val="0"/>
          <w:numId w:val="11"/>
        </w:numPr>
        <w:rPr>
          <w:b/>
          <w:bCs/>
        </w:rPr>
      </w:pPr>
      <w:r w:rsidRPr="009E5C13">
        <w:rPr>
          <w:b/>
          <w:bCs/>
        </w:rPr>
        <w:t xml:space="preserve">Área Curricular: </w:t>
      </w:r>
      <w:r>
        <w:rPr>
          <w:color w:val="EE0000"/>
        </w:rPr>
        <w:t>{{</w:t>
      </w:r>
      <w:proofErr w:type="spellStart"/>
      <w:r>
        <w:rPr>
          <w:color w:val="EE0000"/>
        </w:rPr>
        <w:t>area</w:t>
      </w:r>
      <w:proofErr w:type="spellEnd"/>
      <w:r>
        <w:rPr>
          <w:color w:val="EE0000"/>
        </w:rPr>
        <w:t>}}</w:t>
      </w:r>
    </w:p>
    <w:p w14:paraId="674CEF13" w14:textId="77777777" w:rsidR="00173397" w:rsidRDefault="00173397" w:rsidP="00173397">
      <w:pPr>
        <w:numPr>
          <w:ilvl w:val="0"/>
          <w:numId w:val="11"/>
        </w:numPr>
        <w:rPr>
          <w:b/>
          <w:bCs/>
        </w:rPr>
      </w:pPr>
      <w:r w:rsidRPr="009E5C13">
        <w:rPr>
          <w:b/>
          <w:bCs/>
        </w:rPr>
        <w:t xml:space="preserve">Grado: </w:t>
      </w:r>
      <w:r>
        <w:rPr>
          <w:color w:val="EE0000"/>
        </w:rPr>
        <w:t>{{grado}}</w:t>
      </w:r>
    </w:p>
    <w:p w14:paraId="0D7C86F2" w14:textId="77777777" w:rsidR="00173397" w:rsidRPr="009E5C13" w:rsidRDefault="00173397" w:rsidP="00173397">
      <w:pPr>
        <w:numPr>
          <w:ilvl w:val="0"/>
          <w:numId w:val="11"/>
        </w:numPr>
        <w:jc w:val="both"/>
      </w:pPr>
      <w:r w:rsidRPr="009E5C13">
        <w:rPr>
          <w:b/>
          <w:bCs/>
        </w:rPr>
        <w:t xml:space="preserve">Título de la Sesión: </w:t>
      </w:r>
      <w:r>
        <w:rPr>
          <w:color w:val="EE0000"/>
        </w:rPr>
        <w:t>{{</w:t>
      </w:r>
      <w:proofErr w:type="spellStart"/>
      <w:r>
        <w:rPr>
          <w:color w:val="EE0000"/>
        </w:rPr>
        <w:t>titulosesion</w:t>
      </w:r>
      <w:proofErr w:type="spellEnd"/>
      <w:r>
        <w:rPr>
          <w:color w:val="EE0000"/>
        </w:rPr>
        <w:t>}}</w:t>
      </w:r>
    </w:p>
    <w:p w14:paraId="7D51999F" w14:textId="77777777" w:rsidR="00173397" w:rsidRPr="007E305D" w:rsidRDefault="00173397" w:rsidP="00173397">
      <w:pPr>
        <w:numPr>
          <w:ilvl w:val="0"/>
          <w:numId w:val="11"/>
        </w:numPr>
        <w:jc w:val="both"/>
      </w:pPr>
      <w:r w:rsidRPr="006B78D1">
        <w:rPr>
          <w:b/>
          <w:bCs/>
        </w:rPr>
        <w:t xml:space="preserve">Propósito de la Sesión: </w:t>
      </w:r>
      <w:r>
        <w:rPr>
          <w:color w:val="EE0000"/>
        </w:rPr>
        <w:t>{{</w:t>
      </w:r>
      <w:proofErr w:type="spellStart"/>
      <w:r>
        <w:rPr>
          <w:color w:val="EE0000"/>
        </w:rPr>
        <w:t>proposito</w:t>
      </w:r>
      <w:proofErr w:type="spellEnd"/>
      <w:r>
        <w:rPr>
          <w:color w:val="EE0000"/>
        </w:rPr>
        <w:t>}}</w:t>
      </w:r>
    </w:p>
    <w:p w14:paraId="3E7F734E" w14:textId="77777777" w:rsidR="00173397" w:rsidRPr="007E305D" w:rsidRDefault="00173397" w:rsidP="00173397">
      <w:pPr>
        <w:numPr>
          <w:ilvl w:val="0"/>
          <w:numId w:val="11"/>
        </w:numPr>
        <w:jc w:val="both"/>
        <w:rPr>
          <w:highlight w:val="yellow"/>
        </w:rPr>
      </w:pPr>
      <w:r w:rsidRPr="007E305D">
        <w:rPr>
          <w:b/>
          <w:bCs/>
          <w:highlight w:val="yellow"/>
        </w:rPr>
        <w:t>Campo temático:</w:t>
      </w:r>
      <w:r w:rsidRPr="007E305D">
        <w:rPr>
          <w:highlight w:val="yellow"/>
        </w:rPr>
        <w:t xml:space="preserve"> </w:t>
      </w:r>
      <w:r w:rsidRPr="007E305D">
        <w:rPr>
          <w:color w:val="EE0000"/>
          <w:highlight w:val="yellow"/>
        </w:rPr>
        <w:t xml:space="preserve">{{campo </w:t>
      </w:r>
      <w:proofErr w:type="spellStart"/>
      <w:r w:rsidRPr="007E305D">
        <w:rPr>
          <w:color w:val="EE0000"/>
          <w:highlight w:val="yellow"/>
        </w:rPr>
        <w:t>tematico</w:t>
      </w:r>
      <w:proofErr w:type="spellEnd"/>
      <w:r w:rsidRPr="007E305D">
        <w:rPr>
          <w:color w:val="EE0000"/>
          <w:highlight w:val="yellow"/>
        </w:rPr>
        <w:t>}}</w:t>
      </w:r>
    </w:p>
    <w:p w14:paraId="3A774BA2" w14:textId="77777777" w:rsidR="00173397" w:rsidRPr="0050225A" w:rsidRDefault="00173397" w:rsidP="00173397">
      <w:pPr>
        <w:numPr>
          <w:ilvl w:val="0"/>
          <w:numId w:val="11"/>
        </w:numPr>
        <w:jc w:val="both"/>
      </w:pPr>
      <w:r w:rsidRPr="0050225A">
        <w:rPr>
          <w:b/>
          <w:bCs/>
        </w:rPr>
        <w:t>Competencia</w:t>
      </w:r>
      <w:r w:rsidRPr="0050225A">
        <w:rPr>
          <w:b/>
          <w:bCs/>
          <w:color w:val="EE0000"/>
        </w:rPr>
        <w:t xml:space="preserve">: </w:t>
      </w:r>
      <w:r>
        <w:rPr>
          <w:color w:val="EE0000"/>
        </w:rPr>
        <w:t>{{competencia}}</w:t>
      </w:r>
    </w:p>
    <w:p w14:paraId="0D9D4698" w14:textId="14DA7B54" w:rsidR="00173397" w:rsidRPr="00BF7083" w:rsidRDefault="00BF7083" w:rsidP="00173397">
      <w:pPr>
        <w:numPr>
          <w:ilvl w:val="0"/>
          <w:numId w:val="11"/>
        </w:numPr>
        <w:rPr>
          <w:b/>
          <w:bCs/>
          <w:highlight w:val="yellow"/>
        </w:rPr>
      </w:pPr>
      <w:r w:rsidRPr="00BF7083">
        <w:rPr>
          <w:b/>
          <w:bCs/>
          <w:highlight w:val="yellow"/>
        </w:rPr>
        <w:t>Procesos didácticos</w:t>
      </w:r>
      <w:r w:rsidR="00173397" w:rsidRPr="00BF7083">
        <w:rPr>
          <w:b/>
          <w:bCs/>
          <w:highlight w:val="yellow"/>
        </w:rPr>
        <w:t>:</w:t>
      </w:r>
      <w:r w:rsidR="00173397" w:rsidRPr="00BF7083">
        <w:rPr>
          <w:highlight w:val="yellow"/>
        </w:rPr>
        <w:t xml:space="preserve"> </w:t>
      </w:r>
      <w:r w:rsidR="00173397" w:rsidRPr="00BF7083">
        <w:rPr>
          <w:color w:val="EE0000"/>
          <w:highlight w:val="yellow"/>
        </w:rPr>
        <w:t>{{</w:t>
      </w:r>
      <w:proofErr w:type="spellStart"/>
      <w:r w:rsidRPr="00BF7083">
        <w:rPr>
          <w:color w:val="EE0000"/>
          <w:highlight w:val="yellow"/>
        </w:rPr>
        <w:t>procesosdidacticos</w:t>
      </w:r>
      <w:proofErr w:type="spellEnd"/>
      <w:r w:rsidR="00173397" w:rsidRPr="00BF7083">
        <w:rPr>
          <w:color w:val="EE0000"/>
          <w:highlight w:val="yellow"/>
        </w:rPr>
        <w:t>}}</w:t>
      </w:r>
    </w:p>
    <w:p w14:paraId="65A9E64B" w14:textId="77777777" w:rsidR="00173397" w:rsidRPr="008642F0" w:rsidRDefault="00173397" w:rsidP="00173397">
      <w:pPr>
        <w:numPr>
          <w:ilvl w:val="0"/>
          <w:numId w:val="11"/>
        </w:numPr>
        <w:jc w:val="both"/>
        <w:rPr>
          <w:b/>
          <w:bCs/>
        </w:rPr>
      </w:pPr>
      <w:r w:rsidRPr="008642F0">
        <w:rPr>
          <w:b/>
          <w:bCs/>
        </w:rPr>
        <w:t>Evidencia de Aprendizaje</w:t>
      </w:r>
      <w:r w:rsidRPr="0050225A">
        <w:rPr>
          <w:b/>
          <w:bCs/>
          <w:color w:val="EE0000"/>
        </w:rPr>
        <w:t xml:space="preserve">: </w:t>
      </w:r>
      <w:r>
        <w:rPr>
          <w:color w:val="EE0000"/>
        </w:rPr>
        <w:t>{{evidencia}}</w:t>
      </w:r>
    </w:p>
    <w:p w14:paraId="41F4CA79" w14:textId="77777777" w:rsidR="00173397" w:rsidRPr="008642F0" w:rsidRDefault="00173397" w:rsidP="00173397">
      <w:pPr>
        <w:numPr>
          <w:ilvl w:val="0"/>
          <w:numId w:val="11"/>
        </w:numPr>
        <w:rPr>
          <w:b/>
          <w:bCs/>
        </w:rPr>
      </w:pPr>
      <w:r w:rsidRPr="008642F0">
        <w:rPr>
          <w:b/>
          <w:bCs/>
        </w:rPr>
        <w:t xml:space="preserve">Criterios de Evaluación: </w:t>
      </w:r>
      <w:r>
        <w:rPr>
          <w:color w:val="EE0000"/>
        </w:rPr>
        <w:t>{{criterios}}</w:t>
      </w:r>
      <w:r w:rsidRPr="0050225A">
        <w:rPr>
          <w:color w:val="EE0000"/>
        </w:rPr>
        <w:t xml:space="preserve"> </w:t>
      </w:r>
    </w:p>
    <w:p w14:paraId="67086E21" w14:textId="77777777" w:rsidR="00173397" w:rsidRPr="006B78D1" w:rsidRDefault="00173397" w:rsidP="00173397">
      <w:pPr>
        <w:numPr>
          <w:ilvl w:val="0"/>
          <w:numId w:val="11"/>
        </w:numPr>
        <w:rPr>
          <w:b/>
          <w:bCs/>
        </w:rPr>
      </w:pPr>
      <w:r w:rsidRPr="009E5C13">
        <w:rPr>
          <w:b/>
          <w:bCs/>
        </w:rPr>
        <w:t xml:space="preserve">Duración: </w:t>
      </w:r>
      <w:r>
        <w:rPr>
          <w:color w:val="EE0000"/>
        </w:rPr>
        <w:t>{{</w:t>
      </w:r>
      <w:proofErr w:type="spellStart"/>
      <w:r>
        <w:rPr>
          <w:color w:val="EE0000"/>
        </w:rPr>
        <w:t>duracion</w:t>
      </w:r>
      <w:proofErr w:type="spellEnd"/>
      <w:r>
        <w:rPr>
          <w:color w:val="EE0000"/>
        </w:rPr>
        <w:t>}}</w:t>
      </w:r>
      <w:r w:rsidRPr="0050225A">
        <w:rPr>
          <w:color w:val="EE0000"/>
        </w:rPr>
        <w:t xml:space="preserve"> </w:t>
      </w:r>
    </w:p>
    <w:p w14:paraId="4975D097" w14:textId="77777777" w:rsidR="00173397" w:rsidRPr="003F717A" w:rsidRDefault="00173397" w:rsidP="00173397">
      <w:pPr>
        <w:spacing w:after="0"/>
      </w:pPr>
    </w:p>
    <w:p w14:paraId="47CFFA36" w14:textId="77777777" w:rsidR="00173397" w:rsidRPr="003F717A" w:rsidRDefault="00173397" w:rsidP="00173397">
      <w:pPr>
        <w:jc w:val="both"/>
      </w:pPr>
      <w:r w:rsidRPr="003F717A">
        <w:rPr>
          <w:b/>
          <w:bCs/>
        </w:rPr>
        <w:t>NOTA IMPORTANTE:</w:t>
      </w:r>
      <w:r w:rsidRPr="003F717A">
        <w:t xml:space="preserve"> No quiero que me envíes nuevamente esta información de la FASE 0 porque ya lo tengo establecido en la sesión </w:t>
      </w:r>
      <w:r>
        <w:t>de aprendizaje</w:t>
      </w:r>
      <w:r w:rsidRPr="003F717A">
        <w:t xml:space="preserve"> (utilízalo solamente como información para elaborar la ficha de aprendizaje para el estudiante), elabora la ficha a partir de la FASE 1.</w:t>
      </w:r>
    </w:p>
    <w:p w14:paraId="10BEBCCA" w14:textId="77777777" w:rsidR="00173397" w:rsidRPr="00591E7A" w:rsidRDefault="00173397" w:rsidP="00173397">
      <w:pPr>
        <w:jc w:val="both"/>
        <w:rPr>
          <w:b/>
          <w:bCs/>
        </w:rPr>
      </w:pPr>
      <w:r w:rsidRPr="003F717A">
        <w:rPr>
          <w:b/>
          <w:bCs/>
        </w:rPr>
        <w:t xml:space="preserve">FASE 1: </w:t>
      </w:r>
      <w:r w:rsidRPr="00591E7A">
        <w:rPr>
          <w:b/>
          <w:bCs/>
        </w:rPr>
        <w:t>ESTRUCTURA OBLIGATORIA DE LA FICHA</w:t>
      </w:r>
    </w:p>
    <w:p w14:paraId="005D5CB1" w14:textId="224D84FA" w:rsidR="00173397" w:rsidRPr="00A04295" w:rsidRDefault="00173397" w:rsidP="00173397">
      <w:pPr>
        <w:jc w:val="both"/>
      </w:pPr>
      <w:r w:rsidRPr="00591E7A">
        <w:rPr>
          <w:b/>
          <w:bCs/>
        </w:rPr>
        <w:t>I. DATOS INFORMATIVOS</w:t>
      </w:r>
      <w:r>
        <w:rPr>
          <w:b/>
          <w:bCs/>
        </w:rPr>
        <w:t xml:space="preserve">: </w:t>
      </w:r>
      <w:r w:rsidRPr="00A04295">
        <w:t>Considerar únicamente:</w:t>
      </w:r>
    </w:p>
    <w:p w14:paraId="18B99479" w14:textId="77777777" w:rsidR="00173397" w:rsidRPr="00591E7A" w:rsidRDefault="00173397" w:rsidP="00173397">
      <w:pPr>
        <w:numPr>
          <w:ilvl w:val="0"/>
          <w:numId w:val="2"/>
        </w:numPr>
        <w:jc w:val="both"/>
      </w:pPr>
      <w:r w:rsidRPr="00591E7A">
        <w:rPr>
          <w:b/>
          <w:bCs/>
        </w:rPr>
        <w:t>Título:</w:t>
      </w:r>
      <w:r w:rsidRPr="00591E7A">
        <w:t xml:space="preserve"> </w:t>
      </w:r>
      <w:r w:rsidRPr="00A04295">
        <w:t>idéntico al título de la sesión.</w:t>
      </w:r>
    </w:p>
    <w:p w14:paraId="5FEB22BE" w14:textId="4ADD8754" w:rsidR="00173397" w:rsidRDefault="00173397" w:rsidP="00173397">
      <w:pPr>
        <w:jc w:val="both"/>
        <w:rPr>
          <w:b/>
          <w:bCs/>
        </w:rPr>
      </w:pPr>
      <w:r w:rsidRPr="00591E7A">
        <w:rPr>
          <w:b/>
          <w:bCs/>
        </w:rPr>
        <w:t xml:space="preserve">II. </w:t>
      </w:r>
      <w:r>
        <w:rPr>
          <w:b/>
          <w:bCs/>
        </w:rPr>
        <w:t>SITUACIÓN SIGNIFICATIVA</w:t>
      </w:r>
      <w:r w:rsidRPr="00591E7A">
        <w:rPr>
          <w:b/>
          <w:bCs/>
        </w:rPr>
        <w:t xml:space="preserve"> (IA COMO FUENTE)</w:t>
      </w:r>
    </w:p>
    <w:p w14:paraId="5AA0C0DE" w14:textId="439F4621" w:rsidR="00173397" w:rsidRPr="003F717A" w:rsidRDefault="00173397" w:rsidP="00173397">
      <w:pPr>
        <w:numPr>
          <w:ilvl w:val="0"/>
          <w:numId w:val="2"/>
        </w:numPr>
        <w:jc w:val="both"/>
      </w:pPr>
      <w:r w:rsidRPr="00CC7275">
        <w:rPr>
          <w:b/>
          <w:bCs/>
        </w:rPr>
        <w:t>Situación Significativa:</w:t>
      </w:r>
      <w:r>
        <w:rPr>
          <w:b/>
          <w:bCs/>
        </w:rPr>
        <w:t xml:space="preserve"> </w:t>
      </w:r>
      <w:r w:rsidR="00C92AFA" w:rsidRPr="000A06E9">
        <w:t xml:space="preserve">Redacta una situación significativa corta y potente (estrictamente entre 80 y 100 palabras) contextualizada en la realidad peruana </w:t>
      </w:r>
      <w:r w:rsidR="00C92AFA" w:rsidRPr="000A06E9">
        <w:lastRenderedPageBreak/>
        <w:t>actual (o internacional si el tema lo exige). Debe culminar integrando en el mismo párrafo una o dos preguntas retadoras. Si el tema es científico, social o matemático, es obligatorio incluir un dato estadístico real y verificable del contexto nacional (INEI, MINEDU, MINSA, etc.); queda terminantemente prohibido inventar o alucinar datos.</w:t>
      </w:r>
    </w:p>
    <w:p w14:paraId="6413E96D" w14:textId="77777777" w:rsidR="00173397" w:rsidRDefault="00173397" w:rsidP="00173397">
      <w:pPr>
        <w:jc w:val="both"/>
        <w:rPr>
          <w:b/>
          <w:bCs/>
        </w:rPr>
      </w:pPr>
      <w:r w:rsidRPr="00591E7A">
        <w:rPr>
          <w:b/>
          <w:bCs/>
        </w:rPr>
        <w:t>I</w:t>
      </w:r>
      <w:r>
        <w:rPr>
          <w:b/>
          <w:bCs/>
        </w:rPr>
        <w:t>I</w:t>
      </w:r>
      <w:r w:rsidRPr="00591E7A">
        <w:rPr>
          <w:b/>
          <w:bCs/>
        </w:rPr>
        <w:t>I. BASE TEÓRICA / LECTURA DE ANÁLISIS (IA COMO FUENTE)</w:t>
      </w:r>
    </w:p>
    <w:p w14:paraId="2B1433AE" w14:textId="146D95F9" w:rsidR="00DC418F" w:rsidRDefault="00DC418F" w:rsidP="00DC418F">
      <w:pPr>
        <w:jc w:val="both"/>
      </w:pPr>
      <w:r w:rsidRPr="00CF2DD2">
        <w:rPr>
          <w:b/>
          <w:bCs/>
        </w:rPr>
        <w:t>Gestión del Conocimiento</w:t>
      </w:r>
      <w:r>
        <w:t xml:space="preserve">: Genera un recurso didáctico de alta solidez científica y pedagógica (estrictamente entre 500 y </w:t>
      </w:r>
      <w:r w:rsidR="00385E08">
        <w:t>7</w:t>
      </w:r>
      <w:r>
        <w:t xml:space="preserve">00 palabras) sobre el campo temático: </w:t>
      </w:r>
      <w:r w:rsidRPr="00CF2DD2">
        <w:rPr>
          <w:color w:val="EE0000"/>
        </w:rPr>
        <w:t xml:space="preserve">{{campo </w:t>
      </w:r>
      <w:proofErr w:type="spellStart"/>
      <w:r w:rsidRPr="00CF2DD2">
        <w:rPr>
          <w:color w:val="EE0000"/>
        </w:rPr>
        <w:t>tematico</w:t>
      </w:r>
      <w:proofErr w:type="spellEnd"/>
      <w:r w:rsidRPr="00CF2DD2">
        <w:rPr>
          <w:color w:val="EE0000"/>
        </w:rPr>
        <w:t>}}</w:t>
      </w:r>
      <w:r>
        <w:t>. El documento debe redactarse simulando un módulo de aprendizaje de editorial premium y estructurarse bajo las siguientes reglas obligatorias:</w:t>
      </w:r>
    </w:p>
    <w:p w14:paraId="410F6690" w14:textId="77777777" w:rsidR="00DC418F" w:rsidRPr="00CF2DD2" w:rsidRDefault="00DC418F" w:rsidP="00DC418F">
      <w:pPr>
        <w:jc w:val="both"/>
        <w:rPr>
          <w:b/>
          <w:bCs/>
        </w:rPr>
      </w:pPr>
      <w:r>
        <w:t>1</w:t>
      </w:r>
      <w:r w:rsidRPr="00CF2DD2">
        <w:rPr>
          <w:b/>
          <w:bCs/>
        </w:rPr>
        <w:t xml:space="preserve">. Jerarquía Visual Exigida: </w:t>
      </w:r>
    </w:p>
    <w:p w14:paraId="06DE7FAD" w14:textId="77777777" w:rsidR="00DC418F" w:rsidRDefault="00DC418F" w:rsidP="00DC418F">
      <w:pPr>
        <w:pStyle w:val="Prrafodelista"/>
        <w:numPr>
          <w:ilvl w:val="0"/>
          <w:numId w:val="12"/>
        </w:numPr>
        <w:jc w:val="both"/>
      </w:pPr>
      <w:r>
        <w:t>Un Título Principal de alto impacto.</w:t>
      </w:r>
    </w:p>
    <w:p w14:paraId="20D4CFC4" w14:textId="77777777" w:rsidR="00DC418F" w:rsidRDefault="00DC418F" w:rsidP="00DC418F">
      <w:pPr>
        <w:pStyle w:val="Prrafodelista"/>
        <w:numPr>
          <w:ilvl w:val="0"/>
          <w:numId w:val="12"/>
        </w:numPr>
        <w:jc w:val="both"/>
      </w:pPr>
      <w:r>
        <w:t>Entre 2 y 3 Subtítulos Técnicos distribuidos a lo largo del texto para segmentar la información.</w:t>
      </w:r>
    </w:p>
    <w:p w14:paraId="1F33435C" w14:textId="77777777" w:rsidR="00DC418F" w:rsidRPr="00CF2DD2" w:rsidRDefault="00DC418F" w:rsidP="00DC418F">
      <w:pPr>
        <w:jc w:val="both"/>
        <w:rPr>
          <w:b/>
          <w:bCs/>
        </w:rPr>
      </w:pPr>
      <w:r w:rsidRPr="00CF2DD2">
        <w:rPr>
          <w:b/>
          <w:bCs/>
        </w:rPr>
        <w:t xml:space="preserve">2. Cláusula de Variabilidad </w:t>
      </w:r>
      <w:proofErr w:type="spellStart"/>
      <w:r w:rsidRPr="00CF2DD2">
        <w:rPr>
          <w:b/>
          <w:bCs/>
        </w:rPr>
        <w:t>Antimonotonía</w:t>
      </w:r>
      <w:proofErr w:type="spellEnd"/>
      <w:r w:rsidRPr="00CF2DD2">
        <w:rPr>
          <w:b/>
          <w:bCs/>
        </w:rPr>
        <w:t xml:space="preserve"> (Regla de Oro): </w:t>
      </w:r>
    </w:p>
    <w:p w14:paraId="0CABD9E5" w14:textId="77777777" w:rsidR="00DC418F" w:rsidRDefault="00DC418F" w:rsidP="00DC418F">
      <w:pPr>
        <w:jc w:val="both"/>
      </w:pPr>
      <w:r>
        <w:t xml:space="preserve">   Para que el diseño de la lectura sea dinámico y nunca rutinario, la IA debe elegir de forma autónoma y aleatoria uno de los siguientes 3 formatos estructurales para presentar el núcleo del tema, quedando terminantemente prohibido usar siempre listas numeradas tradicionales del 1 al 3:</w:t>
      </w:r>
    </w:p>
    <w:p w14:paraId="37D2E5E2" w14:textId="77777777" w:rsidR="00DC418F" w:rsidRDefault="00DC418F" w:rsidP="00DC418F">
      <w:pPr>
        <w:pStyle w:val="Prrafodelista"/>
        <w:numPr>
          <w:ilvl w:val="0"/>
          <w:numId w:val="13"/>
        </w:numPr>
        <w:jc w:val="both"/>
      </w:pPr>
      <w:r>
        <w:t xml:space="preserve">Formato Alfa (Contraste Matriz): Organiza la información central dentro de una tabla de doble entrada en formato </w:t>
      </w:r>
      <w:proofErr w:type="spellStart"/>
      <w:r>
        <w:t>Markdown</w:t>
      </w:r>
      <w:proofErr w:type="spellEnd"/>
      <w:r>
        <w:t xml:space="preserve"> que confronte variables, posturas, periodos o elementos del tema.</w:t>
      </w:r>
    </w:p>
    <w:p w14:paraId="30C9D1B7" w14:textId="77777777" w:rsidR="00DC418F" w:rsidRDefault="00DC418F" w:rsidP="00DC418F">
      <w:pPr>
        <w:pStyle w:val="Prrafodelista"/>
        <w:numPr>
          <w:ilvl w:val="0"/>
          <w:numId w:val="13"/>
        </w:numPr>
        <w:jc w:val="both"/>
      </w:pPr>
      <w:r>
        <w:t>Formato Beta (Anatomía Detallada): Estructura el tema utilizando un desglose analítico basado en viñetas temáticas disruptivas, donde cada viñeta inicie con una palabra clave en negrita seguida de dos oraciones completas de desarrollo explicativo.</w:t>
      </w:r>
    </w:p>
    <w:p w14:paraId="497F1F50" w14:textId="11B488FC" w:rsidR="00DC418F" w:rsidRDefault="00DC418F" w:rsidP="00DC418F">
      <w:pPr>
        <w:pStyle w:val="Prrafodelista"/>
        <w:numPr>
          <w:ilvl w:val="0"/>
          <w:numId w:val="13"/>
        </w:numPr>
        <w:jc w:val="both"/>
      </w:pPr>
      <w:r>
        <w:t>Formato Gamma (Secuencia Narrativa por Hitos): Presenta la teoría como una ruta de evolución paso a paso, utilizando bloques con subtítulos de nivel 3 que guíen al estudiante en un flujo cronológico, metodológico o procesal.</w:t>
      </w:r>
    </w:p>
    <w:p w14:paraId="2CE124FE" w14:textId="77777777" w:rsidR="00DC418F" w:rsidRDefault="00DC418F" w:rsidP="00DC418F">
      <w:pPr>
        <w:jc w:val="both"/>
      </w:pPr>
      <w:r w:rsidRPr="00CF2DD2">
        <w:rPr>
          <w:b/>
          <w:bCs/>
        </w:rPr>
        <w:t>3. Dinamización Estilística:</w:t>
      </w:r>
      <w:r>
        <w:t xml:space="preserve"> Intercala de manera obligatoria a lo largo de la lectura una técnica interactiva para enganchar al alumno de </w:t>
      </w:r>
      <w:r w:rsidRPr="00CF2DD2">
        <w:rPr>
          <w:color w:val="EE0000"/>
        </w:rPr>
        <w:t>{{grado}}</w:t>
      </w:r>
      <w:r w:rsidRPr="00CF2DD2">
        <w:t>:</w:t>
      </w:r>
      <w:r w:rsidRPr="00CF2DD2">
        <w:rPr>
          <w:color w:val="EE0000"/>
        </w:rPr>
        <w:t xml:space="preserve"> </w:t>
      </w:r>
      <w:r>
        <w:t xml:space="preserve">una historieta breve en diálogos entre dos personajes escolares, un glosario destacado en recuadro para términos complejos, o un dato curioso de actualidad titulado "Sabías que..." en formato </w:t>
      </w:r>
      <w:proofErr w:type="spellStart"/>
      <w:r>
        <w:t>blockquote</w:t>
      </w:r>
      <w:proofErr w:type="spellEnd"/>
      <w:r>
        <w:t xml:space="preserve"> (&gt;). El lenguaje debe ser formal pero altamente accesible, empático y adaptado pedagógicamente para el grado </w:t>
      </w:r>
      <w:r w:rsidRPr="00CF2DD2">
        <w:rPr>
          <w:color w:val="EE0000"/>
        </w:rPr>
        <w:t>{{grado}}</w:t>
      </w:r>
      <w:r w:rsidRPr="00CF2DD2">
        <w:t>.</w:t>
      </w:r>
    </w:p>
    <w:p w14:paraId="6EEEF9B8" w14:textId="591750BE" w:rsidR="00173397" w:rsidRPr="00591E7A" w:rsidRDefault="00173397" w:rsidP="00173397">
      <w:pPr>
        <w:jc w:val="both"/>
        <w:rPr>
          <w:b/>
          <w:bCs/>
        </w:rPr>
      </w:pPr>
      <w:r w:rsidRPr="00591E7A">
        <w:rPr>
          <w:b/>
          <w:bCs/>
        </w:rPr>
        <w:t>I</w:t>
      </w:r>
      <w:r>
        <w:rPr>
          <w:b/>
          <w:bCs/>
        </w:rPr>
        <w:t>V</w:t>
      </w:r>
      <w:r w:rsidRPr="00591E7A">
        <w:rPr>
          <w:b/>
          <w:bCs/>
        </w:rPr>
        <w:t xml:space="preserve">. </w:t>
      </w:r>
      <w:r>
        <w:rPr>
          <w:b/>
          <w:bCs/>
        </w:rPr>
        <w:t>ACTIVIDADES</w:t>
      </w:r>
      <w:r w:rsidRPr="00591E7A">
        <w:rPr>
          <w:b/>
          <w:bCs/>
        </w:rPr>
        <w:t xml:space="preserve"> (TRABAJO ACTIVO</w:t>
      </w:r>
      <w:r w:rsidR="00AD1881">
        <w:rPr>
          <w:b/>
          <w:bCs/>
        </w:rPr>
        <w:t xml:space="preserve"> EN BASE A PROCESOS DIDACTICOS</w:t>
      </w:r>
      <w:r w:rsidRPr="00591E7A">
        <w:rPr>
          <w:b/>
          <w:bCs/>
        </w:rPr>
        <w:t>)</w:t>
      </w:r>
    </w:p>
    <w:p w14:paraId="2A434E1B" w14:textId="77777777" w:rsidR="00AD1881" w:rsidRDefault="00AD1881" w:rsidP="00AD1881">
      <w:r>
        <w:lastRenderedPageBreak/>
        <w:t xml:space="preserve">Diseña las actividades garantizando de manera estricta que la secuencia completa responda y guíe al estudiante a través de los procesos didácticos específicos inyectados en la variable: </w:t>
      </w:r>
      <w:r w:rsidRPr="00AD1881">
        <w:rPr>
          <w:color w:val="EE0000"/>
        </w:rPr>
        <w:t>{{</w:t>
      </w:r>
      <w:proofErr w:type="spellStart"/>
      <w:r w:rsidRPr="00AD1881">
        <w:rPr>
          <w:color w:val="EE0000"/>
        </w:rPr>
        <w:t>procesosdidacticos</w:t>
      </w:r>
      <w:proofErr w:type="spellEnd"/>
      <w:r w:rsidRPr="00AD1881">
        <w:rPr>
          <w:color w:val="EE0000"/>
        </w:rPr>
        <w:t>}}.</w:t>
      </w:r>
    </w:p>
    <w:p w14:paraId="259E06B7" w14:textId="06953E16" w:rsidR="00C92AFA" w:rsidRDefault="00173397" w:rsidP="00C92AFA">
      <w:pPr>
        <w:jc w:val="both"/>
      </w:pPr>
      <w:r>
        <w:rPr>
          <w:b/>
          <w:bCs/>
        </w:rPr>
        <w:t>1</w:t>
      </w:r>
      <w:r w:rsidRPr="00591E7A">
        <w:rPr>
          <w:b/>
          <w:bCs/>
        </w:rPr>
        <w:t>. Desarrollo (Herramientas de Análisis Crítico):</w:t>
      </w:r>
      <w:r w:rsidRPr="00591E7A">
        <w:t xml:space="preserve"> Debes incluir obligatoriamente </w:t>
      </w:r>
      <w:r w:rsidR="00432385">
        <w:t>una</w:t>
      </w:r>
      <w:r w:rsidRPr="00591E7A">
        <w:rPr>
          <w:b/>
          <w:bCs/>
        </w:rPr>
        <w:t xml:space="preserve"> herramienta gráfica</w:t>
      </w:r>
      <w:r w:rsidRPr="00591E7A">
        <w:t xml:space="preserve"> presentada como "esqueleto para completar" en tablas </w:t>
      </w:r>
      <w:proofErr w:type="spellStart"/>
      <w:r w:rsidRPr="00591E7A">
        <w:t>Markdown</w:t>
      </w:r>
      <w:proofErr w:type="spellEnd"/>
      <w:r w:rsidR="00C92AFA">
        <w:t xml:space="preserve"> con líneas punteadas para la respuesta del estudiante. Elige de forma autónoma </w:t>
      </w:r>
      <w:r w:rsidR="00432385">
        <w:t>una</w:t>
      </w:r>
      <w:r w:rsidR="00C92AFA">
        <w:t xml:space="preserve"> opci</w:t>
      </w:r>
      <w:r w:rsidR="00432385">
        <w:t>ón</w:t>
      </w:r>
      <w:r w:rsidR="00C92AFA">
        <w:t xml:space="preserve"> del siguiente catálogo (de la A </w:t>
      </w:r>
      <w:proofErr w:type="spellStart"/>
      <w:r w:rsidR="00C92AFA">
        <w:t>a</w:t>
      </w:r>
      <w:proofErr w:type="spellEnd"/>
      <w:r w:rsidR="00C92AFA">
        <w:t xml:space="preserve"> la H) que guarden absoluta coherencia pedagógica con el área </w:t>
      </w:r>
      <w:r w:rsidR="00C92AFA">
        <w:rPr>
          <w:color w:val="EE0000"/>
        </w:rPr>
        <w:t>{{</w:t>
      </w:r>
      <w:proofErr w:type="spellStart"/>
      <w:r w:rsidR="00C92AFA">
        <w:rPr>
          <w:color w:val="EE0000"/>
        </w:rPr>
        <w:t>area</w:t>
      </w:r>
      <w:proofErr w:type="spellEnd"/>
      <w:r w:rsidR="00C92AFA">
        <w:rPr>
          <w:color w:val="EE0000"/>
        </w:rPr>
        <w:t>}}</w:t>
      </w:r>
      <w:r w:rsidR="00C92AFA">
        <w:t xml:space="preserve"> y los procesos didácticos de su competencia:</w:t>
      </w:r>
    </w:p>
    <w:p w14:paraId="75832020" w14:textId="2CD1FB1F" w:rsidR="00C92AFA" w:rsidRDefault="00C92AFA" w:rsidP="00C92AFA">
      <w:pPr>
        <w:pStyle w:val="Prrafodelista"/>
        <w:numPr>
          <w:ilvl w:val="0"/>
          <w:numId w:val="5"/>
        </w:numPr>
        <w:jc w:val="both"/>
      </w:pPr>
      <w:r w:rsidRPr="00C92AFA">
        <w:rPr>
          <w:b/>
          <w:bCs/>
        </w:rPr>
        <w:t>Opción</w:t>
      </w:r>
      <w:r w:rsidR="008D50A2">
        <w:rPr>
          <w:b/>
          <w:bCs/>
        </w:rPr>
        <w:t xml:space="preserve"> </w:t>
      </w:r>
      <w:r w:rsidRPr="00C92AFA">
        <w:rPr>
          <w:b/>
          <w:bCs/>
        </w:rPr>
        <w:t>A:</w:t>
      </w:r>
      <w:r>
        <w:t xml:space="preserve"> Laboratorio de Casos (tabla para identificar datos, hechos, problemáticas y posibles soluciones).</w:t>
      </w:r>
    </w:p>
    <w:p w14:paraId="427452F4" w14:textId="77777777" w:rsidR="00C92AFA" w:rsidRDefault="00C92AFA" w:rsidP="00C92AFA">
      <w:pPr>
        <w:pStyle w:val="Prrafodelista"/>
        <w:numPr>
          <w:ilvl w:val="0"/>
          <w:numId w:val="5"/>
        </w:numPr>
        <w:jc w:val="both"/>
      </w:pPr>
      <w:r w:rsidRPr="00C92AFA">
        <w:rPr>
          <w:b/>
          <w:bCs/>
        </w:rPr>
        <w:t>Opción B:</w:t>
      </w:r>
      <w:r>
        <w:t xml:space="preserve"> Diagrama de Ishikawa (esquema textual estructurado en tabla para analizar causas y efectos).</w:t>
      </w:r>
    </w:p>
    <w:p w14:paraId="039F20B4" w14:textId="77777777" w:rsidR="00C92AFA" w:rsidRDefault="00C92AFA" w:rsidP="00C92AFA">
      <w:pPr>
        <w:pStyle w:val="Prrafodelista"/>
        <w:numPr>
          <w:ilvl w:val="0"/>
          <w:numId w:val="5"/>
        </w:numPr>
        <w:jc w:val="both"/>
      </w:pPr>
      <w:r w:rsidRPr="00C92AFA">
        <w:rPr>
          <w:b/>
          <w:bCs/>
        </w:rPr>
        <w:t>Opción C</w:t>
      </w:r>
      <w:r>
        <w:t xml:space="preserve">: Diagrama de </w:t>
      </w:r>
      <w:proofErr w:type="spellStart"/>
      <w:r>
        <w:t>Venn</w:t>
      </w:r>
      <w:proofErr w:type="spellEnd"/>
      <w:r>
        <w:t xml:space="preserve"> (tabla de contraste para comparar y diferenciar dos conceptos, posturas o variables).</w:t>
      </w:r>
    </w:p>
    <w:p w14:paraId="0AB64680" w14:textId="77777777" w:rsidR="00C92AFA" w:rsidRDefault="00C92AFA" w:rsidP="00C92AFA">
      <w:pPr>
        <w:pStyle w:val="Prrafodelista"/>
        <w:numPr>
          <w:ilvl w:val="0"/>
          <w:numId w:val="5"/>
        </w:numPr>
        <w:jc w:val="both"/>
      </w:pPr>
      <w:r w:rsidRPr="00C92AFA">
        <w:rPr>
          <w:b/>
          <w:bCs/>
        </w:rPr>
        <w:t>Opción D:</w:t>
      </w:r>
      <w:r>
        <w:t xml:space="preserve"> Criptograma de Conceptos o Glosario Activo (tabla para deducir y definir términos clave del tema).</w:t>
      </w:r>
    </w:p>
    <w:p w14:paraId="0DBB5D51" w14:textId="77777777" w:rsidR="00C92AFA" w:rsidRDefault="00C92AFA" w:rsidP="00C92AFA">
      <w:pPr>
        <w:pStyle w:val="Prrafodelista"/>
        <w:numPr>
          <w:ilvl w:val="0"/>
          <w:numId w:val="5"/>
        </w:numPr>
        <w:jc w:val="both"/>
      </w:pPr>
      <w:r w:rsidRPr="00C92AFA">
        <w:rPr>
          <w:b/>
          <w:bCs/>
        </w:rPr>
        <w:t>Opción E:</w:t>
      </w:r>
      <w:r>
        <w:t xml:space="preserve"> Matriz de Modelado Matemático / Datos (tabla de doble entrada para registrar datos numéricos, plantear variables, aplicar fórmulas y resolver problemas paso a paso).</w:t>
      </w:r>
    </w:p>
    <w:p w14:paraId="67F7A478" w14:textId="77777777" w:rsidR="00C92AFA" w:rsidRDefault="00C92AFA" w:rsidP="00C92AFA">
      <w:pPr>
        <w:pStyle w:val="Prrafodelista"/>
        <w:numPr>
          <w:ilvl w:val="0"/>
          <w:numId w:val="5"/>
        </w:numPr>
        <w:jc w:val="both"/>
      </w:pPr>
      <w:r w:rsidRPr="00C92AFA">
        <w:rPr>
          <w:b/>
          <w:bCs/>
        </w:rPr>
        <w:t>Opción F:</w:t>
      </w:r>
      <w:r>
        <w:t xml:space="preserve"> Bitácora de Indagación o Ficha de Campo (esqueleto con secciones para: pregunta investigable/hipótesis, registro de observaciones y conclusión preliminar).</w:t>
      </w:r>
    </w:p>
    <w:p w14:paraId="226D8AB4" w14:textId="77777777" w:rsidR="00C92AFA" w:rsidRDefault="00C92AFA" w:rsidP="00C92AFA">
      <w:pPr>
        <w:pStyle w:val="Prrafodelista"/>
        <w:numPr>
          <w:ilvl w:val="0"/>
          <w:numId w:val="5"/>
        </w:numPr>
        <w:jc w:val="both"/>
      </w:pPr>
      <w:r w:rsidRPr="00C92AFA">
        <w:rPr>
          <w:b/>
          <w:bCs/>
        </w:rPr>
        <w:t>Opción G:</w:t>
      </w:r>
      <w:r>
        <w:t xml:space="preserve"> Caja de Herramientas de Diseño / Creatividad (matriz basada en </w:t>
      </w:r>
      <w:proofErr w:type="spellStart"/>
      <w:r>
        <w:t>Design</w:t>
      </w:r>
      <w:proofErr w:type="spellEnd"/>
      <w:r>
        <w:t xml:space="preserve"> </w:t>
      </w:r>
      <w:proofErr w:type="spellStart"/>
      <w:r>
        <w:t>Thinking</w:t>
      </w:r>
      <w:proofErr w:type="spellEnd"/>
      <w:r>
        <w:t xml:space="preserve"> o ideación para planificar un prototipo, producto, servicio o manifestación artística).</w:t>
      </w:r>
    </w:p>
    <w:p w14:paraId="5F6EDF93" w14:textId="77777777" w:rsidR="00C92AFA" w:rsidRDefault="00C92AFA" w:rsidP="00C92AFA">
      <w:pPr>
        <w:pStyle w:val="Prrafodelista"/>
        <w:numPr>
          <w:ilvl w:val="0"/>
          <w:numId w:val="5"/>
        </w:numPr>
        <w:jc w:val="both"/>
      </w:pPr>
      <w:r w:rsidRPr="00C92AFA">
        <w:rPr>
          <w:b/>
          <w:bCs/>
        </w:rPr>
        <w:t>Opción H:</w:t>
      </w:r>
      <w:r>
        <w:t xml:space="preserve"> Árbol de Decisiones / Dilema Moral (estructura en tabla para analizar un conflicto, evaluar dos posturas opuestas con sus argumentos y redactar una toma de posición).</w:t>
      </w:r>
    </w:p>
    <w:p w14:paraId="09DDAE05" w14:textId="596452F0" w:rsidR="00173397" w:rsidRPr="00591E7A" w:rsidRDefault="00173397" w:rsidP="00173397">
      <w:pPr>
        <w:jc w:val="both"/>
      </w:pPr>
      <w:r>
        <w:rPr>
          <w:b/>
          <w:bCs/>
        </w:rPr>
        <w:t>2</w:t>
      </w:r>
      <w:r w:rsidRPr="00591E7A">
        <w:rPr>
          <w:b/>
          <w:bCs/>
        </w:rPr>
        <w:t>. Análisis</w:t>
      </w:r>
      <w:r w:rsidR="00AD1881">
        <w:rPr>
          <w:b/>
          <w:bCs/>
        </w:rPr>
        <w:t xml:space="preserve"> de Desempeño</w:t>
      </w:r>
      <w:r w:rsidRPr="00591E7A">
        <w:rPr>
          <w:b/>
          <w:bCs/>
        </w:rPr>
        <w:t>:</w:t>
      </w:r>
    </w:p>
    <w:p w14:paraId="21638EEF" w14:textId="77777777" w:rsidR="008C7A19" w:rsidRDefault="008C7A19" w:rsidP="008C7A19">
      <w:pPr>
        <w:pStyle w:val="Prrafodelista"/>
        <w:numPr>
          <w:ilvl w:val="0"/>
          <w:numId w:val="6"/>
        </w:numPr>
        <w:jc w:val="both"/>
      </w:pPr>
      <w:r>
        <w:t xml:space="preserve">   Diseña estrictamente entre 2 y 3 preguntas potentes de nivel inferencial y crítico (ni más, ni menos). </w:t>
      </w:r>
    </w:p>
    <w:p w14:paraId="1869A387" w14:textId="4D496295" w:rsidR="00173397" w:rsidRPr="00591E7A" w:rsidRDefault="00173397" w:rsidP="00173397">
      <w:pPr>
        <w:numPr>
          <w:ilvl w:val="0"/>
          <w:numId w:val="6"/>
        </w:numPr>
        <w:jc w:val="both"/>
      </w:pPr>
      <w:r w:rsidRPr="00591E7A">
        <w:t xml:space="preserve">Las instrucciones </w:t>
      </w:r>
      <w:r w:rsidR="008C7A19">
        <w:t xml:space="preserve">de cada pregunta </w:t>
      </w:r>
      <w:r w:rsidRPr="00591E7A">
        <w:t xml:space="preserve">deben iniciar </w:t>
      </w:r>
      <w:r w:rsidR="008C7A19">
        <w:t xml:space="preserve">obligatoriamente </w:t>
      </w:r>
      <w:r w:rsidRPr="00591E7A">
        <w:t xml:space="preserve">con verbos de acción: </w:t>
      </w:r>
      <w:r w:rsidRPr="00591E7A">
        <w:rPr>
          <w:b/>
          <w:bCs/>
        </w:rPr>
        <w:t>"Infiere..."</w:t>
      </w:r>
      <w:r w:rsidRPr="00591E7A">
        <w:t xml:space="preserve">, </w:t>
      </w:r>
      <w:r w:rsidRPr="00591E7A">
        <w:rPr>
          <w:b/>
          <w:bCs/>
        </w:rPr>
        <w:t>"Analiza..."</w:t>
      </w:r>
      <w:r w:rsidRPr="00591E7A">
        <w:t xml:space="preserve">, </w:t>
      </w:r>
      <w:r w:rsidRPr="00591E7A">
        <w:rPr>
          <w:b/>
          <w:bCs/>
        </w:rPr>
        <w:t>"Fundamenta..."</w:t>
      </w:r>
      <w:r w:rsidRPr="00591E7A">
        <w:t xml:space="preserve">, </w:t>
      </w:r>
      <w:r w:rsidRPr="00591E7A">
        <w:rPr>
          <w:b/>
          <w:bCs/>
        </w:rPr>
        <w:t>"Diseña..."</w:t>
      </w:r>
      <w:r w:rsidRPr="00591E7A">
        <w:t>.</w:t>
      </w:r>
    </w:p>
    <w:p w14:paraId="65C77C38" w14:textId="30F56934" w:rsidR="008C7A19" w:rsidRPr="00591E7A" w:rsidRDefault="008C7A19" w:rsidP="00173397">
      <w:pPr>
        <w:numPr>
          <w:ilvl w:val="0"/>
          <w:numId w:val="6"/>
        </w:numPr>
        <w:jc w:val="both"/>
      </w:pPr>
      <w:r>
        <w:t>Estas preguntas deben obligar al estudiante a interactuar directamente con la Base Teórica o el recurso interactivo generado en el Ítem III, evitando preguntas memorísticas o de simple copia.</w:t>
      </w:r>
    </w:p>
    <w:p w14:paraId="0B534201" w14:textId="77777777" w:rsidR="00173397" w:rsidRDefault="00173397" w:rsidP="00173397">
      <w:pPr>
        <w:jc w:val="both"/>
        <w:rPr>
          <w:b/>
          <w:bCs/>
        </w:rPr>
      </w:pPr>
    </w:p>
    <w:p w14:paraId="1D8DFE2F" w14:textId="44F5232D" w:rsidR="00173397" w:rsidRPr="00591E7A" w:rsidRDefault="00173397" w:rsidP="00173397">
      <w:pPr>
        <w:jc w:val="both"/>
        <w:rPr>
          <w:b/>
          <w:bCs/>
        </w:rPr>
      </w:pPr>
      <w:r w:rsidRPr="00591E7A">
        <w:rPr>
          <w:b/>
          <w:bCs/>
        </w:rPr>
        <w:lastRenderedPageBreak/>
        <w:t>V. TAREA AUTÉNTICA (TRANSFERENCIA)</w:t>
      </w:r>
    </w:p>
    <w:p w14:paraId="6B5D0273" w14:textId="77777777" w:rsidR="00173397" w:rsidRPr="00591E7A" w:rsidRDefault="00173397" w:rsidP="00173397">
      <w:pPr>
        <w:numPr>
          <w:ilvl w:val="0"/>
          <w:numId w:val="7"/>
        </w:numPr>
        <w:jc w:val="both"/>
      </w:pPr>
      <w:r w:rsidRPr="00591E7A">
        <w:t xml:space="preserve">Diseña un reto final vinculado a la </w:t>
      </w:r>
      <w:r w:rsidRPr="00591E7A">
        <w:rPr>
          <w:b/>
          <w:bCs/>
        </w:rPr>
        <w:t>vida cotidiana</w:t>
      </w:r>
      <w:r w:rsidRPr="00591E7A">
        <w:t xml:space="preserve"> del estudiante donde aplique lo aprendido en un contexto real de su comunidad o familia.</w:t>
      </w:r>
    </w:p>
    <w:p w14:paraId="6A33EA83" w14:textId="77777777" w:rsidR="00173397" w:rsidRDefault="00173397" w:rsidP="00173397">
      <w:pPr>
        <w:jc w:val="both"/>
        <w:rPr>
          <w:b/>
          <w:bCs/>
        </w:rPr>
      </w:pPr>
      <w:r w:rsidRPr="00591E7A">
        <w:rPr>
          <w:b/>
          <w:bCs/>
        </w:rPr>
        <w:t>V</w:t>
      </w:r>
      <w:r>
        <w:rPr>
          <w:b/>
          <w:bCs/>
        </w:rPr>
        <w:t>I</w:t>
      </w:r>
      <w:r w:rsidRPr="00591E7A">
        <w:rPr>
          <w:b/>
          <w:bCs/>
        </w:rPr>
        <w:t>. CIERRE</w:t>
      </w:r>
    </w:p>
    <w:p w14:paraId="013AFD87" w14:textId="69119153" w:rsidR="00173397" w:rsidRPr="00173397" w:rsidRDefault="00173397" w:rsidP="00173397">
      <w:pPr>
        <w:jc w:val="both"/>
      </w:pPr>
      <w:r w:rsidRPr="00173397">
        <w:t>Considera únicamente:</w:t>
      </w:r>
    </w:p>
    <w:p w14:paraId="64B8A3CA" w14:textId="77777777" w:rsidR="00173397" w:rsidRPr="00591E7A" w:rsidRDefault="00173397" w:rsidP="00173397">
      <w:pPr>
        <w:numPr>
          <w:ilvl w:val="0"/>
          <w:numId w:val="8"/>
        </w:numPr>
        <w:jc w:val="both"/>
      </w:pPr>
      <w:r w:rsidRPr="00591E7A">
        <w:rPr>
          <w:b/>
          <w:bCs/>
        </w:rPr>
        <w:t>Autoevaluación:</w:t>
      </w:r>
      <w:r w:rsidRPr="00591E7A">
        <w:t xml:space="preserve"> Tabla con</w:t>
      </w:r>
      <w:r>
        <w:t xml:space="preserve"> los</w:t>
      </w:r>
      <w:r w:rsidRPr="00591E7A">
        <w:t xml:space="preserve"> criterios de evaluación y niveles "Lo logré", "En proceso".</w:t>
      </w:r>
    </w:p>
    <w:p w14:paraId="1A70746C" w14:textId="77777777" w:rsidR="00173397" w:rsidRPr="00591E7A" w:rsidRDefault="00000000" w:rsidP="00173397">
      <w:pPr>
        <w:jc w:val="both"/>
      </w:pPr>
      <w:r>
        <w:pict w14:anchorId="20077DC5">
          <v:rect id="_x0000_i1025" style="width:0;height:1.5pt" o:hralign="center" o:hrstd="t" o:hr="t" fillcolor="#a0a0a0" stroked="f"/>
        </w:pict>
      </w:r>
    </w:p>
    <w:p w14:paraId="672F0642" w14:textId="77777777" w:rsidR="00173397" w:rsidRPr="00591E7A" w:rsidRDefault="00173397" w:rsidP="00173397">
      <w:pPr>
        <w:jc w:val="both"/>
        <w:rPr>
          <w:b/>
          <w:bCs/>
        </w:rPr>
      </w:pPr>
      <w:r w:rsidRPr="00591E7A">
        <w:rPr>
          <w:b/>
          <w:bCs/>
        </w:rPr>
        <w:t>REGLAS TÉCNICAS NO NEGOCIABLES</w:t>
      </w:r>
    </w:p>
    <w:p w14:paraId="12100691" w14:textId="0A21B0F3" w:rsidR="00173397" w:rsidRPr="00591E7A" w:rsidRDefault="00173397" w:rsidP="00173397">
      <w:pPr>
        <w:numPr>
          <w:ilvl w:val="0"/>
          <w:numId w:val="9"/>
        </w:numPr>
        <w:jc w:val="both"/>
      </w:pPr>
      <w:r w:rsidRPr="00591E7A">
        <w:rPr>
          <w:b/>
          <w:bCs/>
        </w:rPr>
        <w:t>Formato:</w:t>
      </w:r>
      <w:r w:rsidRPr="00591E7A">
        <w:t xml:space="preserve"> </w:t>
      </w:r>
      <w:r w:rsidR="00C92AFA" w:rsidRPr="00122BC3">
        <w:t xml:space="preserve">La ficha debe estar lista para imprimir. Para cada pregunta, instrucción o sección de respuesta del estudiante, genera obligatoriamente espacios claros de escritura utilizando líneas punteadas largas (.................................................................................................) distribuidas en </w:t>
      </w:r>
      <w:r w:rsidR="00C92AFA">
        <w:t>2</w:t>
      </w:r>
      <w:r w:rsidR="00C92AFA" w:rsidRPr="00122BC3">
        <w:t xml:space="preserve"> o </w:t>
      </w:r>
      <w:r w:rsidR="00C92AFA">
        <w:t>3</w:t>
      </w:r>
      <w:r w:rsidR="00C92AFA" w:rsidRPr="00122BC3">
        <w:t xml:space="preserve"> líneas continuas, o celdas vacías de gran tamaño dentro de las tablas </w:t>
      </w:r>
      <w:proofErr w:type="spellStart"/>
      <w:r w:rsidR="00C92AFA" w:rsidRPr="00122BC3">
        <w:t>Markdown</w:t>
      </w:r>
      <w:proofErr w:type="spellEnd"/>
      <w:r w:rsidR="00C92AFA" w:rsidRPr="00122BC3">
        <w:t>.</w:t>
      </w:r>
    </w:p>
    <w:p w14:paraId="0BD8B46F" w14:textId="77777777" w:rsidR="00173397" w:rsidRPr="00591E7A" w:rsidRDefault="00173397" w:rsidP="00173397">
      <w:pPr>
        <w:numPr>
          <w:ilvl w:val="0"/>
          <w:numId w:val="9"/>
        </w:numPr>
        <w:jc w:val="both"/>
      </w:pPr>
      <w:r w:rsidRPr="00591E7A">
        <w:rPr>
          <w:b/>
          <w:bCs/>
        </w:rPr>
        <w:t>Inclusión (DUA):</w:t>
      </w:r>
      <w:r w:rsidRPr="00591E7A">
        <w:t xml:space="preserve"> Las actividades deben permitir que estudiantes visuales, auditivos y kinestésicos procesen la información.</w:t>
      </w:r>
    </w:p>
    <w:p w14:paraId="575EF1B1" w14:textId="67E6B34F" w:rsidR="006D2383" w:rsidRDefault="00173397" w:rsidP="00173397">
      <w:pPr>
        <w:numPr>
          <w:ilvl w:val="0"/>
          <w:numId w:val="9"/>
        </w:numPr>
        <w:jc w:val="both"/>
      </w:pPr>
      <w:r w:rsidRPr="00591E7A">
        <w:rPr>
          <w:b/>
          <w:bCs/>
        </w:rPr>
        <w:t>Rigor:</w:t>
      </w:r>
      <w:r w:rsidRPr="00591E7A">
        <w:t xml:space="preserve"> la información proporcionada por ti debe ser académicamente correcta y citar fuentes institucionales si es necesario.</w:t>
      </w:r>
    </w:p>
    <w:p w14:paraId="552E7602" w14:textId="77777777" w:rsidR="0021272C" w:rsidRDefault="0021272C" w:rsidP="00F15E87">
      <w:pPr>
        <w:jc w:val="both"/>
      </w:pPr>
    </w:p>
    <w:p w14:paraId="2882846D" w14:textId="77777777" w:rsidR="0021272C" w:rsidRPr="00D15B11" w:rsidRDefault="0021272C" w:rsidP="0021272C">
      <w:pPr>
        <w:jc w:val="both"/>
        <w:rPr>
          <w:b/>
          <w:bCs/>
        </w:rPr>
      </w:pPr>
      <w:r w:rsidRPr="00D15B11">
        <w:rPr>
          <w:b/>
          <w:bCs/>
        </w:rPr>
        <w:t>FASE 2: SOLUCIONARIO DE LA FICHA (SOLO PARA EL DOCENTE)</w:t>
      </w:r>
    </w:p>
    <w:p w14:paraId="4F819DA9" w14:textId="77777777" w:rsidR="009B17D3" w:rsidRDefault="0021272C" w:rsidP="0021272C">
      <w:pPr>
        <w:jc w:val="both"/>
      </w:pPr>
      <w:r>
        <w:t xml:space="preserve">Genera una sección independiente al final de todo el documento titulada obligatoriamente: “SOLUCIONARIO DE LA FICHA DE APRENDIZAJE”. </w:t>
      </w:r>
    </w:p>
    <w:p w14:paraId="321F20D1" w14:textId="7F8FECF0" w:rsidR="0021272C" w:rsidRDefault="0021272C" w:rsidP="0021272C">
      <w:pPr>
        <w:jc w:val="both"/>
      </w:pPr>
      <w:r>
        <w:t>Esta sección debe redactarse bajo las siguientes reglas técnico-pedagógicas estrictas:</w:t>
      </w:r>
    </w:p>
    <w:p w14:paraId="3A6095A4" w14:textId="438618A7" w:rsidR="0021272C" w:rsidRDefault="00385E08" w:rsidP="0021272C">
      <w:pPr>
        <w:jc w:val="both"/>
      </w:pPr>
      <w:r>
        <w:rPr>
          <w:b/>
          <w:bCs/>
        </w:rPr>
        <w:t>1</w:t>
      </w:r>
      <w:r w:rsidR="000133D6">
        <w:rPr>
          <w:b/>
          <w:bCs/>
        </w:rPr>
        <w:t xml:space="preserve">. </w:t>
      </w:r>
      <w:r w:rsidR="0021272C" w:rsidRPr="00D15B11">
        <w:rPr>
          <w:b/>
          <w:bCs/>
        </w:rPr>
        <w:t>Respuestas de Tablas y Esquemas:</w:t>
      </w:r>
      <w:r w:rsidR="0021272C">
        <w:t xml:space="preserve"> Resuelve por completo la herramienta gráfica seleccionada en el Ítem IV (sea el Diagrama de Ishikawa, </w:t>
      </w:r>
      <w:proofErr w:type="spellStart"/>
      <w:r w:rsidR="0021272C">
        <w:t>Venn</w:t>
      </w:r>
      <w:proofErr w:type="spellEnd"/>
      <w:r w:rsidR="0021272C">
        <w:t>, Matriz Matemática, etc.). Queda terminantemente prohibido dejar celdas vacías, usar marcadores de posición o escribir "Respuesta del estudiante". Debes rellenar la tabla con un ejemplo modélico y perfecto de lo que se espera que responda un alumno excelente del grado {{grado}}.</w:t>
      </w:r>
    </w:p>
    <w:p w14:paraId="265975D8" w14:textId="00B6A0D6" w:rsidR="0021272C" w:rsidRDefault="00385E08" w:rsidP="0021272C">
      <w:pPr>
        <w:jc w:val="both"/>
      </w:pPr>
      <w:r>
        <w:rPr>
          <w:b/>
          <w:bCs/>
        </w:rPr>
        <w:t>2</w:t>
      </w:r>
      <w:r w:rsidR="0021272C" w:rsidRPr="00D15B11">
        <w:rPr>
          <w:b/>
          <w:bCs/>
        </w:rPr>
        <w:t>. Respuestas a Preguntas de Análisis:</w:t>
      </w:r>
      <w:r w:rsidR="0021272C">
        <w:t xml:space="preserve"> Resuelve cada pregunta del "Análisis de Desempeño" redactando respuestas ejemplares basadas rigurosamente en la Base Teórica generada en el Ítem III. </w:t>
      </w:r>
    </w:p>
    <w:p w14:paraId="510A9AF6" w14:textId="64341A57" w:rsidR="0021272C" w:rsidRDefault="00385E08" w:rsidP="0021272C">
      <w:pPr>
        <w:jc w:val="both"/>
      </w:pPr>
      <w:r>
        <w:rPr>
          <w:b/>
          <w:bCs/>
        </w:rPr>
        <w:lastRenderedPageBreak/>
        <w:t>3</w:t>
      </w:r>
      <w:r w:rsidR="0021272C" w:rsidRPr="00D15B11">
        <w:rPr>
          <w:b/>
          <w:bCs/>
        </w:rPr>
        <w:t>. Respuestas de Preguntas Abiertas o Críticas:</w:t>
      </w:r>
      <w:r w:rsidR="0021272C">
        <w:t xml:space="preserve"> En los ítems donde la respuesta dependa del contexto del estudiante (como la Tarea Auténtica), no uses la frase "Respuesta libre". En su lugar, debes estructurar la salida bajo el siguiente formato:</w:t>
      </w:r>
    </w:p>
    <w:p w14:paraId="1EE7B1C0" w14:textId="77777777" w:rsidR="0021272C" w:rsidRDefault="0021272C" w:rsidP="0021272C">
      <w:pPr>
        <w:jc w:val="both"/>
      </w:pPr>
      <w:r>
        <w:t xml:space="preserve">   * Respuesta Esperada (Guía para el docente): [Redacta un ejemplo real, simulado y completo de cómo se vería la tarea terminada por un estudiante].</w:t>
      </w:r>
    </w:p>
    <w:p w14:paraId="399AD92F" w14:textId="77777777" w:rsidR="0021272C" w:rsidRDefault="0021272C" w:rsidP="0021272C">
      <w:pPr>
        <w:jc w:val="both"/>
      </w:pPr>
      <w:r>
        <w:t xml:space="preserve">   * Criterio de Logro: [Explica brevemente qué elementos clave debe buscar el docente en esa respuesta para calificarla como aprobada].</w:t>
      </w:r>
    </w:p>
    <w:p w14:paraId="578FA8C0" w14:textId="77777777" w:rsidR="0021272C" w:rsidRDefault="0021272C" w:rsidP="0021272C">
      <w:pPr>
        <w:jc w:val="both"/>
      </w:pPr>
      <w:r w:rsidRPr="00D15B11">
        <w:rPr>
          <w:b/>
          <w:bCs/>
        </w:rPr>
        <w:t>Nota Técnica de Salida:</w:t>
      </w:r>
      <w:r>
        <w:t xml:space="preserve"> El solucionario debe ser exhaustivo, preciso y servir como una guía de retroalimentación inmediata para el docente.</w:t>
      </w:r>
    </w:p>
    <w:p w14:paraId="50605FBF" w14:textId="2FD564A3" w:rsidR="00F15E87" w:rsidRPr="00173397" w:rsidRDefault="00F15E87" w:rsidP="0021272C"/>
    <w:sectPr w:rsidR="00F15E87" w:rsidRPr="00173397" w:rsidSect="001733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ova Cond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11BB"/>
    <w:multiLevelType w:val="multilevel"/>
    <w:tmpl w:val="EE42EAF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06E3"/>
    <w:multiLevelType w:val="multilevel"/>
    <w:tmpl w:val="A17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01C96"/>
    <w:multiLevelType w:val="multilevel"/>
    <w:tmpl w:val="D7D8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1426E"/>
    <w:multiLevelType w:val="multilevel"/>
    <w:tmpl w:val="691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83136"/>
    <w:multiLevelType w:val="multilevel"/>
    <w:tmpl w:val="535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64D50"/>
    <w:multiLevelType w:val="multilevel"/>
    <w:tmpl w:val="76D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51293"/>
    <w:multiLevelType w:val="multilevel"/>
    <w:tmpl w:val="73A8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91364"/>
    <w:multiLevelType w:val="multilevel"/>
    <w:tmpl w:val="45A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B609F6"/>
    <w:multiLevelType w:val="multilevel"/>
    <w:tmpl w:val="94B0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63D2E"/>
    <w:multiLevelType w:val="multilevel"/>
    <w:tmpl w:val="B28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85366"/>
    <w:multiLevelType w:val="hybridMultilevel"/>
    <w:tmpl w:val="75327E8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3CE3C94"/>
    <w:multiLevelType w:val="hybridMultilevel"/>
    <w:tmpl w:val="6F60191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8901722"/>
    <w:multiLevelType w:val="multilevel"/>
    <w:tmpl w:val="67C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088680">
    <w:abstractNumId w:val="2"/>
  </w:num>
  <w:num w:numId="2" w16cid:durableId="1944192788">
    <w:abstractNumId w:val="1"/>
  </w:num>
  <w:num w:numId="3" w16cid:durableId="715277396">
    <w:abstractNumId w:val="9"/>
  </w:num>
  <w:num w:numId="4" w16cid:durableId="1440679654">
    <w:abstractNumId w:val="3"/>
  </w:num>
  <w:num w:numId="5" w16cid:durableId="262419444">
    <w:abstractNumId w:val="12"/>
  </w:num>
  <w:num w:numId="6" w16cid:durableId="966394119">
    <w:abstractNumId w:val="8"/>
  </w:num>
  <w:num w:numId="7" w16cid:durableId="1684285624">
    <w:abstractNumId w:val="4"/>
  </w:num>
  <w:num w:numId="8" w16cid:durableId="1170757652">
    <w:abstractNumId w:val="7"/>
  </w:num>
  <w:num w:numId="9" w16cid:durableId="1357998257">
    <w:abstractNumId w:val="6"/>
  </w:num>
  <w:num w:numId="10" w16cid:durableId="1826167976">
    <w:abstractNumId w:val="5"/>
  </w:num>
  <w:num w:numId="11" w16cid:durableId="2105689130">
    <w:abstractNumId w:val="0"/>
  </w:num>
  <w:num w:numId="12" w16cid:durableId="2093432824">
    <w:abstractNumId w:val="10"/>
  </w:num>
  <w:num w:numId="13" w16cid:durableId="1495144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7A"/>
    <w:rsid w:val="000133D6"/>
    <w:rsid w:val="000D736E"/>
    <w:rsid w:val="000F74EB"/>
    <w:rsid w:val="001517EC"/>
    <w:rsid w:val="00173397"/>
    <w:rsid w:val="0021272C"/>
    <w:rsid w:val="00315CBB"/>
    <w:rsid w:val="00355776"/>
    <w:rsid w:val="00385E08"/>
    <w:rsid w:val="00426501"/>
    <w:rsid w:val="00432385"/>
    <w:rsid w:val="00534764"/>
    <w:rsid w:val="00591E7A"/>
    <w:rsid w:val="006D2383"/>
    <w:rsid w:val="007D17F6"/>
    <w:rsid w:val="00824487"/>
    <w:rsid w:val="008670D8"/>
    <w:rsid w:val="008B138D"/>
    <w:rsid w:val="008C7A19"/>
    <w:rsid w:val="008D50A2"/>
    <w:rsid w:val="009B17D3"/>
    <w:rsid w:val="00AD1881"/>
    <w:rsid w:val="00BF7083"/>
    <w:rsid w:val="00C92AFA"/>
    <w:rsid w:val="00D33030"/>
    <w:rsid w:val="00DC418F"/>
    <w:rsid w:val="00F15E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5ACD"/>
  <w15:chartTrackingRefBased/>
  <w15:docId w15:val="{93C35F4C-379A-4641-9646-12A22670C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E87"/>
  </w:style>
  <w:style w:type="paragraph" w:styleId="Ttulo1">
    <w:name w:val="heading 1"/>
    <w:basedOn w:val="Normal"/>
    <w:next w:val="Normal"/>
    <w:link w:val="Ttulo1Car"/>
    <w:uiPriority w:val="9"/>
    <w:qFormat/>
    <w:rsid w:val="00591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91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91E7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91E7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91E7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91E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1E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1E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1E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E7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91E7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1E7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91E7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91E7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91E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1E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1E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1E7A"/>
    <w:rPr>
      <w:rFonts w:eastAsiaTheme="majorEastAsia" w:cstheme="majorBidi"/>
      <w:color w:val="272727" w:themeColor="text1" w:themeTint="D8"/>
    </w:rPr>
  </w:style>
  <w:style w:type="paragraph" w:styleId="Ttulo">
    <w:name w:val="Title"/>
    <w:basedOn w:val="Normal"/>
    <w:next w:val="Normal"/>
    <w:link w:val="TtuloCar"/>
    <w:uiPriority w:val="10"/>
    <w:qFormat/>
    <w:rsid w:val="00591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1E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1E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1E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1E7A"/>
    <w:pPr>
      <w:spacing w:before="160"/>
      <w:jc w:val="center"/>
    </w:pPr>
    <w:rPr>
      <w:i/>
      <w:iCs/>
      <w:color w:val="404040" w:themeColor="text1" w:themeTint="BF"/>
    </w:rPr>
  </w:style>
  <w:style w:type="character" w:customStyle="1" w:styleId="CitaCar">
    <w:name w:val="Cita Car"/>
    <w:basedOn w:val="Fuentedeprrafopredeter"/>
    <w:link w:val="Cita"/>
    <w:uiPriority w:val="29"/>
    <w:rsid w:val="00591E7A"/>
    <w:rPr>
      <w:i/>
      <w:iCs/>
      <w:color w:val="404040" w:themeColor="text1" w:themeTint="BF"/>
    </w:rPr>
  </w:style>
  <w:style w:type="paragraph" w:styleId="Prrafodelista">
    <w:name w:val="List Paragraph"/>
    <w:aliases w:val="Bulleted List,Fundamentacion,Lista vistosa - Énfasis 11,Párrafo de lista2,Párrafo de lista1,Lista media 2 - Énfasis 41,Formatoo,Tabla,Contenido,SubPárrafo de lista,Titulo de Fígura,TITULO A,Cita Pie de Página,titulo,N°"/>
    <w:basedOn w:val="Normal"/>
    <w:link w:val="PrrafodelistaCar"/>
    <w:uiPriority w:val="34"/>
    <w:qFormat/>
    <w:rsid w:val="00591E7A"/>
    <w:pPr>
      <w:ind w:left="720"/>
      <w:contextualSpacing/>
    </w:pPr>
  </w:style>
  <w:style w:type="character" w:styleId="nfasisintenso">
    <w:name w:val="Intense Emphasis"/>
    <w:basedOn w:val="Fuentedeprrafopredeter"/>
    <w:uiPriority w:val="21"/>
    <w:qFormat/>
    <w:rsid w:val="00591E7A"/>
    <w:rPr>
      <w:i/>
      <w:iCs/>
      <w:color w:val="2F5496" w:themeColor="accent1" w:themeShade="BF"/>
    </w:rPr>
  </w:style>
  <w:style w:type="paragraph" w:styleId="Citadestacada">
    <w:name w:val="Intense Quote"/>
    <w:basedOn w:val="Normal"/>
    <w:next w:val="Normal"/>
    <w:link w:val="CitadestacadaCar"/>
    <w:uiPriority w:val="30"/>
    <w:qFormat/>
    <w:rsid w:val="00591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91E7A"/>
    <w:rPr>
      <w:i/>
      <w:iCs/>
      <w:color w:val="2F5496" w:themeColor="accent1" w:themeShade="BF"/>
    </w:rPr>
  </w:style>
  <w:style w:type="character" w:styleId="Referenciaintensa">
    <w:name w:val="Intense Reference"/>
    <w:basedOn w:val="Fuentedeprrafopredeter"/>
    <w:uiPriority w:val="32"/>
    <w:qFormat/>
    <w:rsid w:val="00591E7A"/>
    <w:rPr>
      <w:b/>
      <w:bCs/>
      <w:smallCaps/>
      <w:color w:val="2F5496" w:themeColor="accent1" w:themeShade="BF"/>
      <w:spacing w:val="5"/>
    </w:rPr>
  </w:style>
  <w:style w:type="character" w:customStyle="1" w:styleId="PrrafodelistaCar">
    <w:name w:val="Párrafo de lista Car"/>
    <w:aliases w:val="Bulleted List Car,Fundamentacion Car,Lista vistosa - Énfasis 11 Car,Párrafo de lista2 Car,Párrafo de lista1 Car,Lista media 2 - Énfasis 41 Car,Formatoo Car,Tabla Car,Contenido Car,SubPárrafo de lista Car,Titulo de Fígura Car,N° Car"/>
    <w:link w:val="Prrafodelista"/>
    <w:uiPriority w:val="34"/>
    <w:qFormat/>
    <w:rsid w:val="00DC4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1368</Words>
  <Characters>7525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Chiriboga</dc:creator>
  <cp:keywords/>
  <dc:description/>
  <cp:lastModifiedBy>Luis Chiriboga</cp:lastModifiedBy>
  <cp:revision>15</cp:revision>
  <dcterms:created xsi:type="dcterms:W3CDTF">2026-06-17T02:30:00Z</dcterms:created>
  <dcterms:modified xsi:type="dcterms:W3CDTF">2026-06-26T18:23:00Z</dcterms:modified>
</cp:coreProperties>
</file>