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r w:rsidRPr="006C08A8">
        <w:rPr>
          <w:sz w:val="44"/>
          <w:szCs w:val="44"/>
          <w:lang w:val="en-US"/>
        </w:rPr>
        <w:t>Autor: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r w:rsidRPr="006C08A8">
        <w:rPr>
          <w:sz w:val="96"/>
          <w:szCs w:val="96"/>
          <w:lang w:val="en-US"/>
        </w:rPr>
        <w:t>Zarzu Victor-Eugen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Profesor coordo</w:t>
      </w:r>
      <w:r w:rsidR="007A747A" w:rsidRPr="006C08A8">
        <w:rPr>
          <w:sz w:val="48"/>
          <w:szCs w:val="48"/>
          <w:lang w:val="en-US"/>
        </w:rPr>
        <w:t>nator: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r w:rsidRPr="009F2CC0">
        <w:rPr>
          <w:b/>
          <w:sz w:val="32"/>
          <w:szCs w:val="32"/>
          <w:lang w:val="en-US"/>
        </w:rPr>
        <w:t>Clasa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r w:rsidRPr="009F2CC0">
        <w:rPr>
          <w:b/>
          <w:sz w:val="32"/>
          <w:szCs w:val="32"/>
          <w:lang w:val="en-US"/>
        </w:rPr>
        <w:t>Colegiul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>
        <w:rPr>
          <w:sz w:val="24"/>
          <w:szCs w:val="24"/>
        </w:rPr>
        <w:t xml:space="preserve">user-friendly,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C52E8E">
        <w:rPr>
          <w:color w:val="000000" w:themeColor="text1"/>
          <w:sz w:val="24"/>
          <w:szCs w:val="24"/>
        </w:rPr>
        <w:t>Acesta</w:t>
      </w:r>
      <w:r>
        <w:rPr>
          <w:sz w:val="24"/>
          <w:szCs w:val="24"/>
        </w:rPr>
        <w:t xml:space="preserve"> poate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să </w:t>
      </w:r>
      <w:r>
        <w:rPr>
          <w:sz w:val="24"/>
          <w:szCs w:val="24"/>
        </w:rPr>
        <w:t xml:space="preserve">aibă </w:t>
      </w:r>
      <w:r w:rsidR="009F2CC0">
        <w:rPr>
          <w:sz w:val="24"/>
          <w:szCs w:val="24"/>
        </w:rPr>
        <w:t xml:space="preserve"> factura </w:t>
      </w:r>
      <w:r>
        <w:rPr>
          <w:sz w:val="24"/>
          <w:szCs w:val="24"/>
        </w:rPr>
        <w:t>în format fizic pentru efectuarea plății</w:t>
      </w:r>
      <w:r w:rsidR="009F2CC0">
        <w:rPr>
          <w:sz w:val="24"/>
          <w:szCs w:val="24"/>
        </w:rPr>
        <w:t>. De asemenea, are un feature 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9F2CC0">
        <w:rPr>
          <w:sz w:val="24"/>
          <w:szCs w:val="24"/>
        </w:rPr>
        <w:t xml:space="preserve"> a fost realizată exclusiv in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raportul facturilor,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care mi-au pus la dispoziție o serie variat</w:t>
      </w:r>
      <w:r w:rsidR="00B0320E">
        <w:rPr>
          <w:sz w:val="24"/>
          <w:szCs w:val="24"/>
        </w:rPr>
        <w:t>ă de diagrame. Pentru alegerea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am fost nevoit </w:t>
      </w:r>
      <w:r>
        <w:rPr>
          <w:sz w:val="24"/>
          <w:szCs w:val="24"/>
        </w:rPr>
        <w:t xml:space="preserve">să instalez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a-l face pe client să se simtă cât mai bine atunci când o folosește.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>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C52E8E" w:rsidRPr="00A52145" w:rsidRDefault="00C52E8E" w:rsidP="00FF064F">
      <w:pPr>
        <w:ind w:right="-270" w:hanging="18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4416"/>
            <wp:effectExtent l="19050" t="0" r="9144" b="0"/>
            <wp:docPr id="5" name="Picture 4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3719"/>
            <wp:effectExtent l="19050" t="0" r="9144" b="0"/>
            <wp:docPr id="6" name="Picture 5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EB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pagina de Home, beneficiază de 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Această </w:t>
      </w:r>
      <w:r>
        <w:rPr>
          <w:sz w:val="24"/>
          <w:szCs w:val="24"/>
        </w:rPr>
        <w:t>diagramă este prezentă doar dacă</w:t>
      </w:r>
      <w:r w:rsidR="00A63CEB">
        <w:rPr>
          <w:sz w:val="24"/>
          <w:szCs w:val="24"/>
        </w:rPr>
        <w:t xml:space="preserve"> există minimum </w:t>
      </w:r>
      <w:r>
        <w:rPr>
          <w:sz w:val="24"/>
          <w:szCs w:val="24"/>
        </w:rPr>
        <w:t>2 facturi diferite ca etichetă î</w:t>
      </w:r>
      <w:r w:rsidR="00A63CEB">
        <w:rPr>
          <w:sz w:val="24"/>
          <w:szCs w:val="24"/>
        </w:rPr>
        <w:t>n baza de date</w:t>
      </w:r>
      <w:r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44091D" w:rsidRDefault="0044091D" w:rsidP="002F776A">
      <w:pPr>
        <w:ind w:firstLine="720"/>
        <w:rPr>
          <w:sz w:val="28"/>
          <w:szCs w:val="28"/>
        </w:rPr>
      </w:pPr>
    </w:p>
    <w:p w:rsidR="002F776A" w:rsidRPr="00A52145" w:rsidRDefault="002F776A" w:rsidP="002F776A">
      <w:pPr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A521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Când adaugi o factură, toate datele din </w:t>
      </w:r>
      <w:r w:rsidR="00A52145">
        <w:rPr>
          <w:sz w:val="24"/>
          <w:szCs w:val="24"/>
        </w:rPr>
        <w:t>formular</w:t>
      </w:r>
      <w:r>
        <w:rPr>
          <w:sz w:val="24"/>
          <w:szCs w:val="24"/>
        </w:rPr>
        <w:t xml:space="preserve"> sunt obligatorii pentru a putea continua acțiunea</w:t>
      </w:r>
      <w:r w:rsidRPr="00A52145">
        <w:rPr>
          <w:b/>
          <w:i/>
          <w:sz w:val="24"/>
          <w:szCs w:val="24"/>
        </w:rPr>
        <w:t>. Factura</w:t>
      </w:r>
      <w:r>
        <w:rPr>
          <w:sz w:val="24"/>
          <w:szCs w:val="24"/>
        </w:rPr>
        <w:t xml:space="preserve"> are </w:t>
      </w:r>
      <w:r w:rsidR="00A52145">
        <w:rPr>
          <w:sz w:val="24"/>
          <w:szCs w:val="24"/>
        </w:rPr>
        <w:t>patru funcț</w:t>
      </w:r>
      <w:r>
        <w:rPr>
          <w:sz w:val="24"/>
          <w:szCs w:val="24"/>
        </w:rPr>
        <w:t>ii: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A52145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-editare factură (toate datele </w:t>
      </w:r>
      <w:r w:rsidR="002F776A">
        <w:rPr>
          <w:sz w:val="20"/>
          <w:szCs w:val="20"/>
        </w:rPr>
        <w:t>care au fost introduse la crearea facturii);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-plătire factură;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  <w:r w:rsidR="00A52145">
        <w:rPr>
          <w:sz w:val="20"/>
          <w:szCs w:val="20"/>
        </w:rPr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A52145">
      <w:pPr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A52145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-navigare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după plata acestora. Produsul ușorează viața oamenilor prin modalitatea de salvare a facturilor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Testimoniale</w:t>
      </w:r>
    </w:p>
    <w:p w:rsidR="00A914E1" w:rsidRDefault="00A914E1" w:rsidP="00A831E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="00B0320E">
        <w:rPr>
          <w:color w:val="808080" w:themeColor="background1" w:themeShade="80"/>
          <w:lang w:val="en-US"/>
        </w:rPr>
        <w:t>O aplicație foarte utilă cu o interfață</w:t>
      </w:r>
      <w:r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>ndly. Una dintre cele mai bune în domeniul în care concurează, pot să îi ofer cu ușurință</w:t>
      </w:r>
      <w:r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și să</w:t>
      </w:r>
      <w:r w:rsidRPr="00A914E1">
        <w:rPr>
          <w:color w:val="808080" w:themeColor="background1" w:themeShade="80"/>
          <w:lang w:val="en-US"/>
        </w:rPr>
        <w:t xml:space="preserve"> le-o </w:t>
      </w:r>
      <w:r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persoanelor care prezintă probleme cu plata facturilor </w:t>
      </w:r>
      <w:r w:rsidR="00B0320E" w:rsidRPr="00A831E9">
        <w:rPr>
          <w:color w:val="808080" w:themeColor="background1" w:themeShade="80"/>
        </w:rPr>
        <w:t>î</w:t>
      </w:r>
      <w:r w:rsidRPr="00A831E9">
        <w:rPr>
          <w:color w:val="808080" w:themeColor="background1" w:themeShade="80"/>
        </w:rPr>
        <w:t>ntr</w:t>
      </w:r>
      <w:r w:rsidRPr="00A914E1">
        <w:rPr>
          <w:color w:val="808080" w:themeColor="background1" w:themeShade="80"/>
          <w:lang w:val="en-US"/>
        </w:rPr>
        <w:t>-un timp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bookmarkStart w:id="0" w:name="_GoBack"/>
      <w:bookmarkEnd w:id="0"/>
      <w:r>
        <w:rPr>
          <w:b/>
          <w:sz w:val="20"/>
          <w:szCs w:val="20"/>
          <w:lang w:val="en-US"/>
        </w:rPr>
        <w:t>Lungu Dan-Mihai</w:t>
      </w:r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hyperlink r:id="rId8" w:history="1">
        <w:r w:rsidRPr="003F0FF6">
          <w:rPr>
            <w:rStyle w:val="Hyperlink"/>
            <w:sz w:val="24"/>
            <w:szCs w:val="24"/>
          </w:rPr>
          <w:t>https://github.com/victorzarzu/payReminder</w:t>
        </w:r>
      </w:hyperlink>
      <w:r>
        <w:rPr>
          <w:sz w:val="24"/>
          <w:szCs w:val="24"/>
        </w:rPr>
        <w:t>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‘npm install’ pentru instalarea</w:t>
      </w:r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Dacă intervine o eroare rulati ‘adb r</w:t>
      </w:r>
      <w:r w:rsidR="008F5ADB">
        <w:rPr>
          <w:sz w:val="24"/>
          <w:szCs w:val="24"/>
          <w:lang w:val="en-US"/>
        </w:rPr>
        <w:t xml:space="preserve">everse tcp:8081 tcp:8081’, </w:t>
      </w:r>
      <w:r>
        <w:rPr>
          <w:sz w:val="24"/>
          <w:szCs w:val="24"/>
          <w:lang w:val="en-US"/>
        </w:rPr>
        <w:t>‘react-native start’ si apoi să se dea reload la aplicație.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A747A"/>
    <w:rsid w:val="0013631B"/>
    <w:rsid w:val="002F776A"/>
    <w:rsid w:val="002F7D7E"/>
    <w:rsid w:val="003C7B86"/>
    <w:rsid w:val="0044091D"/>
    <w:rsid w:val="00611AC2"/>
    <w:rsid w:val="006C08A8"/>
    <w:rsid w:val="007A747A"/>
    <w:rsid w:val="007E5564"/>
    <w:rsid w:val="00847A94"/>
    <w:rsid w:val="008F5ADB"/>
    <w:rsid w:val="00931D87"/>
    <w:rsid w:val="0093740D"/>
    <w:rsid w:val="009655F8"/>
    <w:rsid w:val="009F2CC0"/>
    <w:rsid w:val="00A23F2B"/>
    <w:rsid w:val="00A52145"/>
    <w:rsid w:val="00A63CEB"/>
    <w:rsid w:val="00A831E9"/>
    <w:rsid w:val="00A914E1"/>
    <w:rsid w:val="00B0320E"/>
    <w:rsid w:val="00C52E8E"/>
    <w:rsid w:val="00C555CB"/>
    <w:rsid w:val="00C83F44"/>
    <w:rsid w:val="00D351DA"/>
    <w:rsid w:val="00D742BD"/>
    <w:rsid w:val="00DF3AD7"/>
    <w:rsid w:val="00E812C4"/>
    <w:rsid w:val="00FF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B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zarzu/payRemin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6A1451BC-96F1-4ADD-B9EE-FC1A4F8E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dcterms:created xsi:type="dcterms:W3CDTF">2019-07-18T08:04:00Z</dcterms:created>
  <dcterms:modified xsi:type="dcterms:W3CDTF">2019-07-19T08:35:00Z</dcterms:modified>
</cp:coreProperties>
</file>