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D8D9" w14:textId="0FB8E4FA" w:rsidR="00000000" w:rsidRPr="00125A63" w:rsidRDefault="00DE5286">
      <w:pPr>
        <w:pStyle w:val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AI </w:t>
      </w:r>
      <w:r w:rsidRPr="00125A63">
        <w:rPr>
          <w:rFonts w:ascii="標楷體" w:eastAsia="標楷體" w:hAnsi="標楷體" w:cs="Arial"/>
        </w:rPr>
        <w:t>關懷與碳排放追蹤系統試營運</w:t>
      </w:r>
      <w:r w:rsidRPr="00125A63">
        <w:rPr>
          <w:rFonts w:ascii="標楷體" w:eastAsia="標楷體" w:hAnsi="標楷體" w:cs="Arial"/>
        </w:rPr>
        <w:t>報告</w:t>
      </w:r>
    </w:p>
    <w:p w14:paraId="015DB003" w14:textId="44227C60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報告編號</w:t>
      </w:r>
      <w:r w:rsidRPr="00125A63">
        <w:rPr>
          <w:rFonts w:ascii="標楷體" w:eastAsia="標楷體" w:hAnsi="標楷體" w:cs="Arial"/>
        </w:rPr>
        <w:t>: 2025-PILOT-001</w:t>
      </w:r>
      <w:r w:rsidRPr="00125A63">
        <w:rPr>
          <w:rFonts w:ascii="標楷體" w:eastAsia="標楷體" w:hAnsi="標楷體" w:cs="Arial"/>
        </w:rPr>
        <w:br/>
      </w:r>
      <w:r w:rsidRPr="00125A63">
        <w:rPr>
          <w:rFonts w:ascii="標楷體" w:eastAsia="標楷體" w:hAnsi="標楷體" w:cs="Arial"/>
        </w:rPr>
        <w:t>報告日期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11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15 </w:t>
      </w:r>
      <w:r w:rsidRPr="00125A63">
        <w:rPr>
          <w:rFonts w:ascii="標楷體" w:eastAsia="標楷體" w:hAnsi="標楷體" w:cs="Arial"/>
        </w:rPr>
        <w:t>日</w:t>
      </w:r>
      <w:r w:rsidRPr="00125A63">
        <w:rPr>
          <w:rFonts w:ascii="標楷體" w:eastAsia="標楷體" w:hAnsi="標楷體" w:cs="Arial"/>
        </w:rPr>
        <w:br/>
      </w:r>
      <w:r w:rsidRPr="00125A63">
        <w:rPr>
          <w:rFonts w:ascii="標楷體" w:eastAsia="標楷體" w:hAnsi="標楷體" w:cs="Arial"/>
        </w:rPr>
        <w:t>試營運期間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2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1 </w:t>
      </w:r>
      <w:r w:rsidRPr="00125A63">
        <w:rPr>
          <w:rFonts w:ascii="標楷體" w:eastAsia="標楷體" w:hAnsi="標楷體" w:cs="Arial"/>
        </w:rPr>
        <w:t>日</w:t>
      </w:r>
      <w:r w:rsidRPr="00125A63">
        <w:rPr>
          <w:rFonts w:ascii="標楷體" w:eastAsia="標楷體" w:hAnsi="標楷體" w:cs="Arial"/>
        </w:rPr>
        <w:t xml:space="preserve"> - 2025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10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31 </w:t>
      </w:r>
      <w:r w:rsidRPr="00125A63">
        <w:rPr>
          <w:rFonts w:ascii="標楷體" w:eastAsia="標楷體" w:hAnsi="標楷體" w:cs="Arial"/>
        </w:rPr>
        <w:t>日</w:t>
      </w:r>
      <w:r w:rsidRPr="00125A63">
        <w:rPr>
          <w:rFonts w:ascii="標楷體" w:eastAsia="標楷體" w:hAnsi="標楷體" w:cs="Arial"/>
        </w:rPr>
        <w:br/>
      </w:r>
      <w:r w:rsidRPr="00125A63">
        <w:rPr>
          <w:rFonts w:ascii="標楷體" w:eastAsia="標楷體" w:hAnsi="標楷體" w:cs="Arial"/>
        </w:rPr>
        <w:t>編制單位</w:t>
      </w:r>
      <w:r w:rsidRPr="00125A63">
        <w:rPr>
          <w:rFonts w:ascii="標楷體" w:eastAsia="標楷體" w:hAnsi="標楷體" w:cs="Arial"/>
        </w:rPr>
        <w:t xml:space="preserve">: </w:t>
      </w:r>
    </w:p>
    <w:p w14:paraId="023618E4" w14:textId="77777777" w:rsidR="00000000" w:rsidRPr="00125A63" w:rsidRDefault="00DE5286">
      <w:p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pict w14:anchorId="0293DF88">
          <v:rect id="_x0000_i1025" style="width:0;height:1.5pt" o:hralign="center" o:hrstd="t" o:hr="t" fillcolor="#a0a0a0" stroked="f"/>
        </w:pict>
      </w:r>
    </w:p>
    <w:p w14:paraId="7065A656" w14:textId="77777777" w:rsidR="00000000" w:rsidRPr="00125A63" w:rsidRDefault="00DE5286">
      <w:pPr>
        <w:pStyle w:val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第一章</w:t>
      </w:r>
      <w:r w:rsidRPr="00125A63">
        <w:rPr>
          <w:rFonts w:ascii="標楷體" w:eastAsia="標楷體" w:hAnsi="標楷體" w:cs="Arial"/>
        </w:rPr>
        <w:t xml:space="preserve"> </w:t>
      </w:r>
      <w:r w:rsidRPr="00125A63">
        <w:rPr>
          <w:rFonts w:ascii="標楷體" w:eastAsia="標楷體" w:hAnsi="標楷體" w:cs="Arial"/>
        </w:rPr>
        <w:t>執行摘要</w:t>
      </w:r>
    </w:p>
    <w:p w14:paraId="06AB2FD6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1.1 </w:t>
      </w:r>
      <w:r w:rsidRPr="00125A63">
        <w:rPr>
          <w:rFonts w:ascii="標楷體" w:eastAsia="標楷體" w:hAnsi="標楷體" w:cs="Arial"/>
        </w:rPr>
        <w:t>試營運基本資訊</w:t>
      </w:r>
    </w:p>
    <w:p w14:paraId="7056CFF9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試營運期間</w:t>
      </w:r>
    </w:p>
    <w:p w14:paraId="4D757C3E" w14:textId="77777777" w:rsidR="00000000" w:rsidRPr="00125A63" w:rsidRDefault="00DE528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開始日期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2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1 </w:t>
      </w:r>
      <w:r w:rsidRPr="00125A63">
        <w:rPr>
          <w:rFonts w:ascii="標楷體" w:eastAsia="標楷體" w:hAnsi="標楷體" w:cs="Arial"/>
        </w:rPr>
        <w:t>日</w:t>
      </w:r>
    </w:p>
    <w:p w14:paraId="2F2C28DF" w14:textId="77777777" w:rsidR="00000000" w:rsidRPr="00125A63" w:rsidRDefault="00DE528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結束日期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10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31 </w:t>
      </w:r>
      <w:r w:rsidRPr="00125A63">
        <w:rPr>
          <w:rFonts w:ascii="標楷體" w:eastAsia="標楷體" w:hAnsi="標楷體" w:cs="Arial"/>
        </w:rPr>
        <w:t>日</w:t>
      </w:r>
    </w:p>
    <w:p w14:paraId="4C28BE64" w14:textId="77777777" w:rsidR="00000000" w:rsidRPr="00125A63" w:rsidRDefault="00DE528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總計天數</w:t>
      </w:r>
      <w:r w:rsidRPr="00125A63">
        <w:rPr>
          <w:rFonts w:ascii="標楷體" w:eastAsia="標楷體" w:hAnsi="標楷體" w:cs="Arial"/>
        </w:rPr>
        <w:t xml:space="preserve">: 273 </w:t>
      </w:r>
      <w:r w:rsidRPr="00125A63">
        <w:rPr>
          <w:rFonts w:ascii="標楷體" w:eastAsia="標楷體" w:hAnsi="標楷體" w:cs="Arial"/>
        </w:rPr>
        <w:t>天（</w:t>
      </w: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個月）</w:t>
      </w:r>
    </w:p>
    <w:p w14:paraId="521CD1D4" w14:textId="77777777" w:rsidR="00000000" w:rsidRPr="00125A63" w:rsidRDefault="00DE528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正式執行期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4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1 </w:t>
      </w:r>
      <w:r w:rsidRPr="00125A63">
        <w:rPr>
          <w:rFonts w:ascii="標楷體" w:eastAsia="標楷體" w:hAnsi="標楷體" w:cs="Arial"/>
        </w:rPr>
        <w:t>日起（扣除</w:t>
      </w:r>
      <w:r w:rsidRPr="00125A63">
        <w:rPr>
          <w:rFonts w:ascii="標楷體" w:eastAsia="標楷體" w:hAnsi="標楷體" w:cs="Arial"/>
        </w:rPr>
        <w:t xml:space="preserve"> 2-3 </w:t>
      </w:r>
      <w:r w:rsidRPr="00125A63">
        <w:rPr>
          <w:rFonts w:ascii="標楷體" w:eastAsia="標楷體" w:hAnsi="標楷體" w:cs="Arial"/>
        </w:rPr>
        <w:t>月系統測試期）</w:t>
      </w:r>
    </w:p>
    <w:p w14:paraId="36AA8124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服務範圍</w:t>
      </w:r>
    </w:p>
    <w:p w14:paraId="462914B9" w14:textId="77777777" w:rsidR="00000000" w:rsidRPr="00125A63" w:rsidRDefault="00DE5286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服務據點數</w:t>
      </w:r>
      <w:r w:rsidRPr="00125A63">
        <w:rPr>
          <w:rFonts w:ascii="標楷體" w:eastAsia="標楷體" w:hAnsi="標楷體" w:cs="Arial"/>
        </w:rPr>
        <w:t xml:space="preserve">: 3 </w:t>
      </w:r>
      <w:r w:rsidRPr="00125A63">
        <w:rPr>
          <w:rFonts w:ascii="標楷體" w:eastAsia="標楷體" w:hAnsi="標楷體" w:cs="Arial"/>
        </w:rPr>
        <w:t>個社區關懷據點</w:t>
      </w:r>
    </w:p>
    <w:p w14:paraId="310CE476" w14:textId="77777777" w:rsidR="00000000" w:rsidRPr="00125A63" w:rsidRDefault="00DE5286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服務長者數</w:t>
      </w:r>
      <w:r w:rsidRPr="00125A63">
        <w:rPr>
          <w:rFonts w:ascii="標楷體" w:eastAsia="標楷體" w:hAnsi="標楷體" w:cs="Arial"/>
        </w:rPr>
        <w:t xml:space="preserve">: 80 </w:t>
      </w:r>
      <w:r w:rsidRPr="00125A63">
        <w:rPr>
          <w:rFonts w:ascii="標楷體" w:eastAsia="標楷體" w:hAnsi="標楷體" w:cs="Arial"/>
        </w:rPr>
        <w:t>位獨居長者</w:t>
      </w:r>
    </w:p>
    <w:p w14:paraId="56A541E1" w14:textId="77777777" w:rsidR="00000000" w:rsidRPr="00125A63" w:rsidRDefault="00DE5286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參與社工數</w:t>
      </w:r>
      <w:r w:rsidRPr="00125A63">
        <w:rPr>
          <w:rFonts w:ascii="標楷體" w:eastAsia="標楷體" w:hAnsi="標楷體" w:cs="Arial"/>
        </w:rPr>
        <w:t xml:space="preserve">: 15 </w:t>
      </w:r>
      <w:r w:rsidRPr="00125A63">
        <w:rPr>
          <w:rFonts w:ascii="標楷體" w:eastAsia="標楷體" w:hAnsi="標楷體" w:cs="Arial"/>
        </w:rPr>
        <w:t>位專責社工人員</w:t>
      </w:r>
    </w:p>
    <w:p w14:paraId="1CDD4BBA" w14:textId="77777777" w:rsidR="00000000" w:rsidRPr="00125A63" w:rsidRDefault="00DE5286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志工協力</w:t>
      </w:r>
      <w:r w:rsidRPr="00125A63">
        <w:rPr>
          <w:rFonts w:ascii="標楷體" w:eastAsia="標楷體" w:hAnsi="標楷體" w:cs="Arial"/>
        </w:rPr>
        <w:t xml:space="preserve">: 25 </w:t>
      </w:r>
      <w:r w:rsidRPr="00125A63">
        <w:rPr>
          <w:rFonts w:ascii="標楷體" w:eastAsia="標楷體" w:hAnsi="標楷體" w:cs="Arial"/>
        </w:rPr>
        <w:t>位社區志工</w:t>
      </w:r>
    </w:p>
    <w:p w14:paraId="70AEE321" w14:textId="77777777" w:rsidR="00000000" w:rsidRPr="00125A63" w:rsidRDefault="00DE5286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涵蓋區域</w:t>
      </w:r>
      <w:r w:rsidRPr="00125A63">
        <w:rPr>
          <w:rFonts w:ascii="標楷體" w:eastAsia="標楷體" w:hAnsi="標楷體" w:cs="Arial"/>
        </w:rPr>
        <w:t xml:space="preserve">: 2 </w:t>
      </w:r>
      <w:r w:rsidRPr="00125A63">
        <w:rPr>
          <w:rFonts w:ascii="標楷體" w:eastAsia="標楷體" w:hAnsi="標楷體" w:cs="Arial"/>
        </w:rPr>
        <w:t>個行政區（</w:t>
      </w:r>
      <w:r w:rsidRPr="00125A63">
        <w:rPr>
          <w:rFonts w:ascii="標楷體" w:eastAsia="標楷體" w:hAnsi="標楷體" w:cs="Arial"/>
        </w:rPr>
        <w:t xml:space="preserve">1 </w:t>
      </w:r>
      <w:r w:rsidRPr="00125A63">
        <w:rPr>
          <w:rFonts w:ascii="標楷體" w:eastAsia="標楷體" w:hAnsi="標楷體" w:cs="Arial"/>
        </w:rPr>
        <w:t>個都會區、</w:t>
      </w:r>
      <w:r w:rsidRPr="00125A63">
        <w:rPr>
          <w:rFonts w:ascii="標楷體" w:eastAsia="標楷體" w:hAnsi="標楷體" w:cs="Arial"/>
        </w:rPr>
        <w:t xml:space="preserve">1 </w:t>
      </w:r>
      <w:r w:rsidRPr="00125A63">
        <w:rPr>
          <w:rFonts w:ascii="標楷體" w:eastAsia="標楷體" w:hAnsi="標楷體" w:cs="Arial"/>
        </w:rPr>
        <w:t>個偏鄉地區）</w:t>
      </w:r>
    </w:p>
    <w:p w14:paraId="004C4A8D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1.2 </w:t>
      </w:r>
      <w:r w:rsidRPr="00125A63">
        <w:rPr>
          <w:rFonts w:ascii="標楷體" w:eastAsia="標楷體" w:hAnsi="標楷體" w:cs="Arial"/>
        </w:rPr>
        <w:t>主要成果亮點</w:t>
      </w:r>
    </w:p>
    <w:p w14:paraId="09D4A385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AI </w:t>
      </w:r>
      <w:r w:rsidRPr="00125A63">
        <w:rPr>
          <w:rFonts w:ascii="標楷體" w:eastAsia="標楷體" w:hAnsi="標楷體" w:cs="Arial"/>
        </w:rPr>
        <w:t>關懷系統</w:t>
      </w:r>
    </w:p>
    <w:p w14:paraId="3D91E3CF" w14:textId="77777777" w:rsidR="00000000" w:rsidRPr="00125A63" w:rsidRDefault="00DE5286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完成</w:t>
      </w:r>
      <w:r w:rsidRPr="00125A63">
        <w:rPr>
          <w:rFonts w:ascii="標楷體" w:eastAsia="標楷體" w:hAnsi="標楷體" w:cs="Arial"/>
        </w:rPr>
        <w:t xml:space="preserve"> 4,800 </w:t>
      </w:r>
      <w:r w:rsidRPr="00125A63">
        <w:rPr>
          <w:rFonts w:ascii="標楷體" w:eastAsia="標楷體" w:hAnsi="標楷體" w:cs="Arial"/>
        </w:rPr>
        <w:t>次語音關懷互動（平均完成率</w:t>
      </w:r>
      <w:r w:rsidRPr="00125A63">
        <w:rPr>
          <w:rFonts w:ascii="標楷體" w:eastAsia="標楷體" w:hAnsi="標楷體" w:cs="Arial"/>
        </w:rPr>
        <w:t xml:space="preserve"> 85.7%</w:t>
      </w:r>
      <w:r w:rsidRPr="00125A63">
        <w:rPr>
          <w:rFonts w:ascii="標楷體" w:eastAsia="標楷體" w:hAnsi="標楷體" w:cs="Arial"/>
        </w:rPr>
        <w:t>）</w:t>
      </w:r>
    </w:p>
    <w:p w14:paraId="20DD50C9" w14:textId="77777777" w:rsidR="00000000" w:rsidRPr="00125A63" w:rsidRDefault="00DE5286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長者滿意度達</w:t>
      </w:r>
      <w:r w:rsidRPr="00125A63">
        <w:rPr>
          <w:rFonts w:ascii="標楷體" w:eastAsia="標楷體" w:hAnsi="標楷體" w:cs="Arial"/>
        </w:rPr>
        <w:t xml:space="preserve"> 82.5%</w:t>
      </w:r>
      <w:r w:rsidRPr="00125A63">
        <w:rPr>
          <w:rFonts w:ascii="標楷體" w:eastAsia="標楷體" w:hAnsi="標楷體" w:cs="Arial"/>
        </w:rPr>
        <w:t>（較導入前提升</w:t>
      </w:r>
      <w:r w:rsidRPr="00125A63">
        <w:rPr>
          <w:rFonts w:ascii="標楷體" w:eastAsia="標楷體" w:hAnsi="標楷體" w:cs="Arial"/>
        </w:rPr>
        <w:t xml:space="preserve"> 6.8 </w:t>
      </w:r>
      <w:r w:rsidRPr="00125A63">
        <w:rPr>
          <w:rFonts w:ascii="標楷體" w:eastAsia="標楷體" w:hAnsi="標楷體" w:cs="Arial"/>
        </w:rPr>
        <w:t>個百分點）</w:t>
      </w:r>
    </w:p>
    <w:p w14:paraId="6570FC58" w14:textId="77777777" w:rsidR="00000000" w:rsidRPr="00125A63" w:rsidRDefault="00DE5286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減少社工實體訪視</w:t>
      </w:r>
      <w:r w:rsidRPr="00125A63">
        <w:rPr>
          <w:rFonts w:ascii="標楷體" w:eastAsia="標楷體" w:hAnsi="標楷體" w:cs="Arial"/>
        </w:rPr>
        <w:t xml:space="preserve"> 50%</w:t>
      </w:r>
      <w:r w:rsidRPr="00125A63">
        <w:rPr>
          <w:rFonts w:ascii="標楷體" w:eastAsia="標楷體" w:hAnsi="標楷體" w:cs="Arial"/>
        </w:rPr>
        <w:t>（從每月</w:t>
      </w:r>
      <w:r w:rsidRPr="00125A63">
        <w:rPr>
          <w:rFonts w:ascii="標楷體" w:eastAsia="標楷體" w:hAnsi="標楷體" w:cs="Arial"/>
        </w:rPr>
        <w:t xml:space="preserve"> 4 </w:t>
      </w:r>
      <w:r w:rsidRPr="00125A63">
        <w:rPr>
          <w:rFonts w:ascii="標楷體" w:eastAsia="標楷體" w:hAnsi="標楷體" w:cs="Arial"/>
        </w:rPr>
        <w:t>次降為</w:t>
      </w:r>
      <w:r w:rsidRPr="00125A63">
        <w:rPr>
          <w:rFonts w:ascii="標楷體" w:eastAsia="標楷體" w:hAnsi="標楷體" w:cs="Arial"/>
        </w:rPr>
        <w:t xml:space="preserve"> 2 </w:t>
      </w:r>
      <w:r w:rsidRPr="00125A63">
        <w:rPr>
          <w:rFonts w:ascii="標楷體" w:eastAsia="標楷體" w:hAnsi="標楷體" w:cs="Arial"/>
        </w:rPr>
        <w:t>次）</w:t>
      </w:r>
    </w:p>
    <w:p w14:paraId="3A8DA731" w14:textId="77777777" w:rsidR="00000000" w:rsidRPr="00125A63" w:rsidRDefault="00DE5286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提升關懷頻率</w:t>
      </w:r>
      <w:r w:rsidRPr="00125A63">
        <w:rPr>
          <w:rFonts w:ascii="標楷體" w:eastAsia="標楷體" w:hAnsi="標楷體" w:cs="Arial"/>
        </w:rPr>
        <w:t xml:space="preserve"> 2.5 </w:t>
      </w:r>
      <w:r w:rsidRPr="00125A63">
        <w:rPr>
          <w:rFonts w:ascii="標楷體" w:eastAsia="標楷體" w:hAnsi="標楷體" w:cs="Arial"/>
        </w:rPr>
        <w:t>倍（從每月</w:t>
      </w:r>
      <w:r w:rsidRPr="00125A63">
        <w:rPr>
          <w:rFonts w:ascii="標楷體" w:eastAsia="標楷體" w:hAnsi="標楷體" w:cs="Arial"/>
        </w:rPr>
        <w:t xml:space="preserve"> 4 </w:t>
      </w:r>
      <w:r w:rsidRPr="00125A63">
        <w:rPr>
          <w:rFonts w:ascii="標楷體" w:eastAsia="標楷體" w:hAnsi="標楷體" w:cs="Arial"/>
        </w:rPr>
        <w:t>次提升至</w:t>
      </w:r>
      <w:r w:rsidRPr="00125A63">
        <w:rPr>
          <w:rFonts w:ascii="標楷體" w:eastAsia="標楷體" w:hAnsi="標楷體" w:cs="Arial"/>
        </w:rPr>
        <w:t xml:space="preserve"> 10 </w:t>
      </w:r>
      <w:r w:rsidRPr="00125A63">
        <w:rPr>
          <w:rFonts w:ascii="標楷體" w:eastAsia="標楷體" w:hAnsi="標楷體" w:cs="Arial"/>
        </w:rPr>
        <w:t>次接觸）</w:t>
      </w:r>
    </w:p>
    <w:p w14:paraId="6753D9DE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碳排放追蹤系統</w:t>
      </w:r>
    </w:p>
    <w:p w14:paraId="16D9F60A" w14:textId="77777777" w:rsidR="00000000" w:rsidRPr="00125A63" w:rsidRDefault="00DE5286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記錄</w:t>
      </w:r>
      <w:r w:rsidRPr="00125A63">
        <w:rPr>
          <w:rFonts w:ascii="標楷體" w:eastAsia="標楷體" w:hAnsi="標楷體" w:cs="Arial"/>
        </w:rPr>
        <w:t xml:space="preserve"> 1,440 </w:t>
      </w:r>
      <w:r w:rsidRPr="00125A63">
        <w:rPr>
          <w:rFonts w:ascii="標楷體" w:eastAsia="標楷體" w:hAnsi="標楷體" w:cs="Arial"/>
        </w:rPr>
        <w:t>筆訪視記錄（</w:t>
      </w:r>
      <w:r w:rsidRPr="00125A63">
        <w:rPr>
          <w:rFonts w:ascii="標楷體" w:eastAsia="標楷體" w:hAnsi="標楷體" w:cs="Arial"/>
        </w:rPr>
        <w:t xml:space="preserve">160 </w:t>
      </w:r>
      <w:r w:rsidRPr="00125A63">
        <w:rPr>
          <w:rFonts w:ascii="標楷體" w:eastAsia="標楷體" w:hAnsi="標楷體" w:cs="Arial"/>
        </w:rPr>
        <w:t>次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× 9 </w:t>
      </w:r>
      <w:r w:rsidRPr="00125A63">
        <w:rPr>
          <w:rFonts w:ascii="標楷體" w:eastAsia="標楷體" w:hAnsi="標楷體" w:cs="Arial"/>
        </w:rPr>
        <w:t>個月）</w:t>
      </w:r>
    </w:p>
    <w:p w14:paraId="42C08FAF" w14:textId="77777777" w:rsidR="00000000" w:rsidRPr="00125A63" w:rsidRDefault="00DE5286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減少碳排放</w:t>
      </w:r>
      <w:r w:rsidRPr="00125A63">
        <w:rPr>
          <w:rFonts w:ascii="標楷體" w:eastAsia="標楷體" w:hAnsi="標楷體" w:cs="Arial"/>
        </w:rPr>
        <w:t xml:space="preserve"> 78 </w:t>
      </w:r>
      <w:r w:rsidRPr="00125A63">
        <w:rPr>
          <w:rFonts w:ascii="標楷體" w:eastAsia="標楷體" w:hAnsi="標楷體" w:cs="Arial"/>
        </w:rPr>
        <w:t>公斤</w:t>
      </w:r>
      <w:r w:rsidRPr="00125A63">
        <w:rPr>
          <w:rFonts w:ascii="標楷體" w:eastAsia="標楷體" w:hAnsi="標楷體" w:cs="Arial"/>
        </w:rPr>
        <w:t xml:space="preserve"> CO</w:t>
      </w:r>
      <w:r w:rsidRPr="00125A63">
        <w:rPr>
          <w:rFonts w:ascii="Times New Roman" w:eastAsia="標楷體" w:hAnsi="Times New Roman" w:cs="Times New Roman"/>
        </w:rPr>
        <w:t>₂</w:t>
      </w:r>
      <w:r w:rsidRPr="00125A63">
        <w:rPr>
          <w:rFonts w:ascii="標楷體" w:eastAsia="標楷體" w:hAnsi="標楷體" w:cs="Arial"/>
        </w:rPr>
        <w:t>e</w:t>
      </w:r>
      <w:r w:rsidRPr="00125A63">
        <w:rPr>
          <w:rFonts w:ascii="標楷體" w:eastAsia="標楷體" w:hAnsi="標楷體" w:cs="Arial"/>
        </w:rPr>
        <w:t>（較傳統模式減少</w:t>
      </w:r>
      <w:r w:rsidRPr="00125A63">
        <w:rPr>
          <w:rFonts w:ascii="標楷體" w:eastAsia="標楷體" w:hAnsi="標楷體" w:cs="Arial"/>
        </w:rPr>
        <w:t xml:space="preserve"> 50%</w:t>
      </w:r>
      <w:r w:rsidRPr="00125A63">
        <w:rPr>
          <w:rFonts w:ascii="標楷體" w:eastAsia="標楷體" w:hAnsi="標楷體" w:cs="Arial"/>
        </w:rPr>
        <w:t>）</w:t>
      </w:r>
    </w:p>
    <w:p w14:paraId="7055134C" w14:textId="77777777" w:rsidR="00000000" w:rsidRPr="00125A63" w:rsidRDefault="00DE5286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節省交通成本</w:t>
      </w:r>
      <w:r w:rsidRPr="00125A63">
        <w:rPr>
          <w:rFonts w:ascii="標楷體" w:eastAsia="標楷體" w:hAnsi="標楷體" w:cs="Arial"/>
        </w:rPr>
        <w:t xml:space="preserve"> 7,756 </w:t>
      </w:r>
      <w:r w:rsidRPr="00125A63">
        <w:rPr>
          <w:rFonts w:ascii="標楷體" w:eastAsia="標楷體" w:hAnsi="標楷體" w:cs="Arial"/>
        </w:rPr>
        <w:t>元（</w:t>
      </w: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個月累計）</w:t>
      </w:r>
    </w:p>
    <w:p w14:paraId="0AD24BF0" w14:textId="77777777" w:rsidR="00000000" w:rsidRPr="00125A63" w:rsidRDefault="00DE5286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>節省交通時間約</w:t>
      </w:r>
      <w:r w:rsidRPr="00125A63">
        <w:rPr>
          <w:rFonts w:ascii="標楷體" w:eastAsia="標楷體" w:hAnsi="標楷體" w:cs="Arial"/>
        </w:rPr>
        <w:t xml:space="preserve"> 288 </w:t>
      </w:r>
      <w:r w:rsidRPr="00125A63">
        <w:rPr>
          <w:rFonts w:ascii="標楷體" w:eastAsia="標楷體" w:hAnsi="標楷體" w:cs="Arial"/>
        </w:rPr>
        <w:t>小時（社工可投入更多深度服務）</w:t>
      </w:r>
    </w:p>
    <w:p w14:paraId="40B7FD72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1.3 </w:t>
      </w:r>
      <w:r w:rsidRPr="00125A63">
        <w:rPr>
          <w:rFonts w:ascii="標楷體" w:eastAsia="標楷體" w:hAnsi="標楷體" w:cs="Arial"/>
        </w:rPr>
        <w:t>關鍵績效指標（</w:t>
      </w:r>
      <w:r w:rsidRPr="00125A63">
        <w:rPr>
          <w:rFonts w:ascii="標楷體" w:eastAsia="標楷體" w:hAnsi="標楷體" w:cs="Arial"/>
        </w:rPr>
        <w:t>KPI</w:t>
      </w:r>
      <w:r w:rsidRPr="00125A63">
        <w:rPr>
          <w:rFonts w:ascii="標楷體" w:eastAsia="標楷體" w:hAnsi="標楷體" w:cs="Arial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26"/>
        <w:gridCol w:w="1701"/>
        <w:gridCol w:w="2976"/>
      </w:tblGrid>
      <w:tr w:rsidR="00000000" w:rsidRPr="00125A63" w14:paraId="6A7F8894" w14:textId="77777777" w:rsidTr="00125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2CE49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指標項目</w:t>
            </w:r>
          </w:p>
        </w:tc>
        <w:tc>
          <w:tcPr>
            <w:tcW w:w="1596" w:type="dxa"/>
            <w:vAlign w:val="center"/>
            <w:hideMark/>
          </w:tcPr>
          <w:p w14:paraId="4E30B87C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目標值</w:t>
            </w:r>
          </w:p>
        </w:tc>
        <w:tc>
          <w:tcPr>
            <w:tcW w:w="1671" w:type="dxa"/>
            <w:vAlign w:val="center"/>
            <w:hideMark/>
          </w:tcPr>
          <w:p w14:paraId="3E225187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實際值</w:t>
            </w:r>
          </w:p>
        </w:tc>
        <w:tc>
          <w:tcPr>
            <w:tcW w:w="2931" w:type="dxa"/>
            <w:vAlign w:val="center"/>
            <w:hideMark/>
          </w:tcPr>
          <w:p w14:paraId="459E71C6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達成率</w:t>
            </w:r>
          </w:p>
        </w:tc>
      </w:tr>
      <w:tr w:rsidR="00000000" w:rsidRPr="00125A63" w14:paraId="75D1F61B" w14:textId="77777777" w:rsidTr="0012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72D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AI </w:t>
            </w:r>
            <w:r w:rsidRPr="00125A63">
              <w:rPr>
                <w:rFonts w:ascii="標楷體" w:eastAsia="標楷體" w:hAnsi="標楷體" w:cs="Arial"/>
              </w:rPr>
              <w:t>關懷完成率</w:t>
            </w:r>
          </w:p>
        </w:tc>
        <w:tc>
          <w:tcPr>
            <w:tcW w:w="1596" w:type="dxa"/>
            <w:vAlign w:val="center"/>
            <w:hideMark/>
          </w:tcPr>
          <w:p w14:paraId="67ECF96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80%</w:t>
            </w:r>
          </w:p>
        </w:tc>
        <w:tc>
          <w:tcPr>
            <w:tcW w:w="1671" w:type="dxa"/>
            <w:vAlign w:val="center"/>
            <w:hideMark/>
          </w:tcPr>
          <w:p w14:paraId="092965E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85.7%</w:t>
            </w:r>
          </w:p>
        </w:tc>
        <w:tc>
          <w:tcPr>
            <w:tcW w:w="2931" w:type="dxa"/>
            <w:vAlign w:val="center"/>
            <w:hideMark/>
          </w:tcPr>
          <w:p w14:paraId="1435FA5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107.1%</w:t>
            </w:r>
          </w:p>
        </w:tc>
      </w:tr>
      <w:tr w:rsidR="00000000" w:rsidRPr="00125A63" w14:paraId="4B448414" w14:textId="77777777" w:rsidTr="0012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587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系統穩定度</w:t>
            </w:r>
          </w:p>
        </w:tc>
        <w:tc>
          <w:tcPr>
            <w:tcW w:w="1596" w:type="dxa"/>
            <w:vAlign w:val="center"/>
            <w:hideMark/>
          </w:tcPr>
          <w:p w14:paraId="03DE251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90%</w:t>
            </w:r>
          </w:p>
        </w:tc>
        <w:tc>
          <w:tcPr>
            <w:tcW w:w="1671" w:type="dxa"/>
            <w:vAlign w:val="center"/>
            <w:hideMark/>
          </w:tcPr>
          <w:p w14:paraId="7C4215A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93.5%</w:t>
            </w:r>
          </w:p>
        </w:tc>
        <w:tc>
          <w:tcPr>
            <w:tcW w:w="2931" w:type="dxa"/>
            <w:vAlign w:val="center"/>
            <w:hideMark/>
          </w:tcPr>
          <w:p w14:paraId="0E46C01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103.9%</w:t>
            </w:r>
          </w:p>
        </w:tc>
      </w:tr>
      <w:tr w:rsidR="00000000" w:rsidRPr="00125A63" w14:paraId="7F6E21AC" w14:textId="77777777" w:rsidTr="0012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DCE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長者滿意度</w:t>
            </w:r>
          </w:p>
        </w:tc>
        <w:tc>
          <w:tcPr>
            <w:tcW w:w="1596" w:type="dxa"/>
            <w:vAlign w:val="center"/>
            <w:hideMark/>
          </w:tcPr>
          <w:p w14:paraId="76A6DB3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75%</w:t>
            </w:r>
          </w:p>
        </w:tc>
        <w:tc>
          <w:tcPr>
            <w:tcW w:w="1671" w:type="dxa"/>
            <w:vAlign w:val="center"/>
            <w:hideMark/>
          </w:tcPr>
          <w:p w14:paraId="7A33CD0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82.5%</w:t>
            </w:r>
          </w:p>
        </w:tc>
        <w:tc>
          <w:tcPr>
            <w:tcW w:w="2931" w:type="dxa"/>
            <w:vAlign w:val="center"/>
            <w:hideMark/>
          </w:tcPr>
          <w:p w14:paraId="304C6FE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110.0%</w:t>
            </w:r>
          </w:p>
        </w:tc>
      </w:tr>
      <w:tr w:rsidR="00000000" w:rsidRPr="00125A63" w14:paraId="1EBAEE7C" w14:textId="77777777" w:rsidTr="0012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B02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碳排放減量</w:t>
            </w:r>
          </w:p>
        </w:tc>
        <w:tc>
          <w:tcPr>
            <w:tcW w:w="1596" w:type="dxa"/>
            <w:vAlign w:val="center"/>
            <w:hideMark/>
          </w:tcPr>
          <w:p w14:paraId="3187CA8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70 kg</w:t>
            </w:r>
          </w:p>
        </w:tc>
        <w:tc>
          <w:tcPr>
            <w:tcW w:w="1671" w:type="dxa"/>
            <w:vAlign w:val="center"/>
            <w:hideMark/>
          </w:tcPr>
          <w:p w14:paraId="4170EC5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78 kg</w:t>
            </w:r>
          </w:p>
        </w:tc>
        <w:tc>
          <w:tcPr>
            <w:tcW w:w="2931" w:type="dxa"/>
            <w:vAlign w:val="center"/>
            <w:hideMark/>
          </w:tcPr>
          <w:p w14:paraId="24279CE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111.4%</w:t>
            </w:r>
          </w:p>
        </w:tc>
      </w:tr>
      <w:tr w:rsidR="00000000" w:rsidRPr="00125A63" w14:paraId="3AB6B521" w14:textId="77777777" w:rsidTr="0012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D71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成本節省</w:t>
            </w:r>
          </w:p>
        </w:tc>
        <w:tc>
          <w:tcPr>
            <w:tcW w:w="1596" w:type="dxa"/>
            <w:vAlign w:val="center"/>
            <w:hideMark/>
          </w:tcPr>
          <w:p w14:paraId="5257C1E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1.2 </w:t>
            </w:r>
            <w:r w:rsidRPr="00125A63">
              <w:rPr>
                <w:rFonts w:ascii="標楷體" w:eastAsia="標楷體" w:hAnsi="標楷體" w:cs="Arial"/>
              </w:rPr>
              <w:t>萬元</w:t>
            </w:r>
          </w:p>
        </w:tc>
        <w:tc>
          <w:tcPr>
            <w:tcW w:w="1671" w:type="dxa"/>
            <w:vAlign w:val="center"/>
            <w:hideMark/>
          </w:tcPr>
          <w:p w14:paraId="0BB7BE3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1.5 </w:t>
            </w:r>
            <w:r w:rsidRPr="00125A63">
              <w:rPr>
                <w:rFonts w:ascii="標楷體" w:eastAsia="標楷體" w:hAnsi="標楷體" w:cs="Arial"/>
              </w:rPr>
              <w:t>萬元</w:t>
            </w:r>
          </w:p>
        </w:tc>
        <w:tc>
          <w:tcPr>
            <w:tcW w:w="2931" w:type="dxa"/>
            <w:vAlign w:val="center"/>
            <w:hideMark/>
          </w:tcPr>
          <w:p w14:paraId="230966B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125.0%</w:t>
            </w:r>
          </w:p>
        </w:tc>
      </w:tr>
      <w:tr w:rsidR="00000000" w:rsidRPr="00125A63" w14:paraId="23E9E80B" w14:textId="77777777" w:rsidTr="0012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786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社工滿意度</w:t>
            </w:r>
          </w:p>
        </w:tc>
        <w:tc>
          <w:tcPr>
            <w:tcW w:w="1596" w:type="dxa"/>
            <w:vAlign w:val="center"/>
            <w:hideMark/>
          </w:tcPr>
          <w:p w14:paraId="19C9B5F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75%</w:t>
            </w:r>
          </w:p>
        </w:tc>
        <w:tc>
          <w:tcPr>
            <w:tcW w:w="1671" w:type="dxa"/>
            <w:vAlign w:val="center"/>
            <w:hideMark/>
          </w:tcPr>
          <w:p w14:paraId="6A57B72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84%</w:t>
            </w:r>
          </w:p>
        </w:tc>
        <w:tc>
          <w:tcPr>
            <w:tcW w:w="2931" w:type="dxa"/>
            <w:vAlign w:val="center"/>
            <w:hideMark/>
          </w:tcPr>
          <w:p w14:paraId="421B146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112.0%</w:t>
            </w:r>
          </w:p>
        </w:tc>
      </w:tr>
    </w:tbl>
    <w:p w14:paraId="5F77ABCF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1.4 </w:t>
      </w:r>
      <w:r w:rsidRPr="00125A63">
        <w:rPr>
          <w:rFonts w:ascii="標楷體" w:eastAsia="標楷體" w:hAnsi="標楷體" w:cs="Arial"/>
        </w:rPr>
        <w:t>整體效益評估</w:t>
      </w:r>
    </w:p>
    <w:p w14:paraId="0D071EC9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社會效益</w:t>
      </w:r>
    </w:p>
    <w:p w14:paraId="6534BECA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本專案透過科技創新，建立「人性關懷」與「科技效率」並重的服務模式。長者獲得更頻繁的關懷接觸，緊急事件發現率提升</w:t>
      </w:r>
      <w:r w:rsidRPr="00125A63">
        <w:rPr>
          <w:rFonts w:ascii="標楷體" w:eastAsia="標楷體" w:hAnsi="標楷體" w:cs="Arial"/>
        </w:rPr>
        <w:t xml:space="preserve"> 28%</w:t>
      </w:r>
      <w:r w:rsidRPr="00125A63">
        <w:rPr>
          <w:rFonts w:ascii="標楷體" w:eastAsia="標楷體" w:hAnsi="標楷體" w:cs="Arial"/>
        </w:rPr>
        <w:t>，從過去的</w:t>
      </w:r>
      <w:r w:rsidRPr="00125A63">
        <w:rPr>
          <w:rFonts w:ascii="標楷體" w:eastAsia="標楷體" w:hAnsi="標楷體" w:cs="Arial"/>
        </w:rPr>
        <w:t xml:space="preserve"> 62%</w:t>
      </w:r>
      <w:r w:rsidRPr="00125A63">
        <w:rPr>
          <w:rFonts w:ascii="標楷體" w:eastAsia="標楷體" w:hAnsi="標楷體" w:cs="Arial"/>
        </w:rPr>
        <w:t>提升至</w:t>
      </w:r>
      <w:r w:rsidRPr="00125A63">
        <w:rPr>
          <w:rFonts w:ascii="標楷體" w:eastAsia="標楷體" w:hAnsi="標楷體" w:cs="Arial"/>
        </w:rPr>
        <w:t xml:space="preserve"> 79%</w:t>
      </w:r>
      <w:r w:rsidRPr="00125A63">
        <w:rPr>
          <w:rFonts w:ascii="標楷體" w:eastAsia="標楷體" w:hAnsi="標楷體" w:cs="Arial"/>
        </w:rPr>
        <w:t>。偏鄉地區服務覆蓋率改善</w:t>
      </w:r>
      <w:r w:rsidRPr="00125A63">
        <w:rPr>
          <w:rFonts w:ascii="標楷體" w:eastAsia="標楷體" w:hAnsi="標楷體" w:cs="Arial"/>
        </w:rPr>
        <w:t xml:space="preserve"> 35 </w:t>
      </w:r>
      <w:r w:rsidRPr="00125A63">
        <w:rPr>
          <w:rFonts w:ascii="標楷體" w:eastAsia="標楷體" w:hAnsi="標楷體" w:cs="Arial"/>
        </w:rPr>
        <w:t>個百分點，從</w:t>
      </w:r>
      <w:r w:rsidRPr="00125A63">
        <w:rPr>
          <w:rFonts w:ascii="標楷體" w:eastAsia="標楷體" w:hAnsi="標楷體" w:cs="Arial"/>
        </w:rPr>
        <w:t xml:space="preserve"> 40%</w:t>
      </w:r>
      <w:r w:rsidRPr="00125A63">
        <w:rPr>
          <w:rFonts w:ascii="標楷體" w:eastAsia="標楷體" w:hAnsi="標楷體" w:cs="Arial"/>
        </w:rPr>
        <w:t>提升至</w:t>
      </w:r>
      <w:r w:rsidRPr="00125A63">
        <w:rPr>
          <w:rFonts w:ascii="標楷體" w:eastAsia="標楷體" w:hAnsi="標楷體" w:cs="Arial"/>
        </w:rPr>
        <w:t xml:space="preserve"> 75%</w:t>
      </w:r>
      <w:r w:rsidRPr="00125A63">
        <w:rPr>
          <w:rFonts w:ascii="標楷體" w:eastAsia="標楷體" w:hAnsi="標楷體" w:cs="Arial"/>
        </w:rPr>
        <w:t>，有助於社會福利資源的公平分配。</w:t>
      </w:r>
    </w:p>
    <w:p w14:paraId="338826F2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社工人員的工作模式獲得優化，每位社工可服務的長者數從平均</w:t>
      </w:r>
      <w:r w:rsidRPr="00125A63">
        <w:rPr>
          <w:rFonts w:ascii="標楷體" w:eastAsia="標楷體" w:hAnsi="標楷體" w:cs="Arial"/>
        </w:rPr>
        <w:t xml:space="preserve"> 4 </w:t>
      </w:r>
      <w:r w:rsidRPr="00125A63">
        <w:rPr>
          <w:rFonts w:ascii="標楷體" w:eastAsia="標楷體" w:hAnsi="標楷體" w:cs="Arial"/>
        </w:rPr>
        <w:t>人增加至</w:t>
      </w:r>
      <w:r w:rsidRPr="00125A63">
        <w:rPr>
          <w:rFonts w:ascii="標楷體" w:eastAsia="標楷體" w:hAnsi="標楷體" w:cs="Arial"/>
        </w:rPr>
        <w:t xml:space="preserve"> 5-6 </w:t>
      </w:r>
      <w:r w:rsidRPr="00125A63">
        <w:rPr>
          <w:rFonts w:ascii="標楷體" w:eastAsia="標楷體" w:hAnsi="標楷體" w:cs="Arial"/>
        </w:rPr>
        <w:t>人。行政作業時間減少約</w:t>
      </w:r>
      <w:r w:rsidRPr="00125A63">
        <w:rPr>
          <w:rFonts w:ascii="標楷體" w:eastAsia="標楷體" w:hAnsi="標楷體" w:cs="Arial"/>
        </w:rPr>
        <w:t xml:space="preserve"> 60%</w:t>
      </w:r>
      <w:r w:rsidRPr="00125A63">
        <w:rPr>
          <w:rFonts w:ascii="標楷體" w:eastAsia="標楷體" w:hAnsi="標楷體" w:cs="Arial"/>
        </w:rPr>
        <w:t>，讓社工能將更多時間投入需要深度關懷的個案。然而，服務量增加也帶來新的挑戰，需要持續關注社工的工作負荷與服務品質平衡。</w:t>
      </w:r>
    </w:p>
    <w:p w14:paraId="094AEA68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環境效益</w:t>
      </w:r>
    </w:p>
    <w:p w14:paraId="1A0F5F1E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本專案實踐綠色照護理念，</w:t>
      </w: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個月內減少</w:t>
      </w:r>
      <w:r w:rsidRPr="00125A63">
        <w:rPr>
          <w:rFonts w:ascii="標楷體" w:eastAsia="標楷體" w:hAnsi="標楷體" w:cs="Arial"/>
        </w:rPr>
        <w:t xml:space="preserve"> 78 </w:t>
      </w:r>
      <w:r w:rsidRPr="00125A63">
        <w:rPr>
          <w:rFonts w:ascii="標楷體" w:eastAsia="標楷體" w:hAnsi="標楷體" w:cs="Arial"/>
        </w:rPr>
        <w:t>公斤</w:t>
      </w:r>
      <w:r w:rsidRPr="00125A63">
        <w:rPr>
          <w:rFonts w:ascii="標楷體" w:eastAsia="標楷體" w:hAnsi="標楷體" w:cs="Arial"/>
        </w:rPr>
        <w:t xml:space="preserve"> CO</w:t>
      </w:r>
      <w:r w:rsidRPr="00125A63">
        <w:rPr>
          <w:rFonts w:ascii="Times New Roman" w:eastAsia="標楷體" w:hAnsi="Times New Roman" w:cs="Times New Roman"/>
        </w:rPr>
        <w:t>₂</w:t>
      </w:r>
      <w:r w:rsidRPr="00125A63">
        <w:rPr>
          <w:rFonts w:ascii="標楷體" w:eastAsia="標楷體" w:hAnsi="標楷體" w:cs="Arial"/>
        </w:rPr>
        <w:t xml:space="preserve">e </w:t>
      </w:r>
      <w:r w:rsidRPr="00125A63">
        <w:rPr>
          <w:rFonts w:ascii="標楷體" w:eastAsia="標楷體" w:hAnsi="標楷體" w:cs="Arial"/>
        </w:rPr>
        <w:t>排放，相當於種植</w:t>
      </w:r>
      <w:r w:rsidRPr="00125A63">
        <w:rPr>
          <w:rFonts w:ascii="標楷體" w:eastAsia="標楷體" w:hAnsi="標楷體" w:cs="Arial"/>
        </w:rPr>
        <w:t xml:space="preserve"> 6.5 </w:t>
      </w:r>
      <w:r w:rsidRPr="00125A63">
        <w:rPr>
          <w:rFonts w:ascii="標楷體" w:eastAsia="標楷體" w:hAnsi="標楷體" w:cs="Arial"/>
        </w:rPr>
        <w:t>棵樹一年的吸碳量。交通里程減少約</w:t>
      </w:r>
      <w:r w:rsidRPr="00125A63">
        <w:rPr>
          <w:rFonts w:ascii="標楷體" w:eastAsia="標楷體" w:hAnsi="標楷體" w:cs="Arial"/>
        </w:rPr>
        <w:t xml:space="preserve"> 357 </w:t>
      </w:r>
      <w:r w:rsidRPr="00125A63">
        <w:rPr>
          <w:rFonts w:ascii="標楷體" w:eastAsia="標楷體" w:hAnsi="標楷體" w:cs="Arial"/>
        </w:rPr>
        <w:t>公里，降低碳足跡並減少車輛耗損。本案例顯示社會福利服務與環境永續可以兼顧，為長照產業提供</w:t>
      </w:r>
      <w:r w:rsidRPr="00125A63">
        <w:rPr>
          <w:rFonts w:ascii="標楷體" w:eastAsia="標楷體" w:hAnsi="標楷體" w:cs="Arial"/>
        </w:rPr>
        <w:t xml:space="preserve"> ESG </w:t>
      </w:r>
      <w:r w:rsidRPr="00125A63">
        <w:rPr>
          <w:rFonts w:ascii="標楷體" w:eastAsia="標楷體" w:hAnsi="標楷體" w:cs="Arial"/>
        </w:rPr>
        <w:t>實踐參考。</w:t>
      </w:r>
    </w:p>
    <w:p w14:paraId="5AC0B260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經濟效益</w:t>
      </w:r>
    </w:p>
    <w:p w14:paraId="2D87FAB9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在維持甚至提升服務品質的前提下，本專案</w:t>
      </w:r>
      <w:r w:rsidRPr="00125A63">
        <w:rPr>
          <w:rFonts w:ascii="標楷體" w:eastAsia="標楷體" w:hAnsi="標楷體" w:cs="Arial"/>
        </w:rPr>
        <w:t xml:space="preserve"> 9 </w:t>
      </w:r>
      <w:r w:rsidRPr="00125A63">
        <w:rPr>
          <w:rFonts w:ascii="標楷體" w:eastAsia="標楷體" w:hAnsi="標楷體" w:cs="Arial"/>
        </w:rPr>
        <w:t>個月內淨節省成本</w:t>
      </w:r>
      <w:r w:rsidRPr="00125A63">
        <w:rPr>
          <w:rFonts w:ascii="標楷體" w:eastAsia="標楷體" w:hAnsi="標楷體" w:cs="Arial"/>
        </w:rPr>
        <w:t xml:space="preserve"> 1.5 </w:t>
      </w:r>
      <w:r w:rsidRPr="00125A63">
        <w:rPr>
          <w:rFonts w:ascii="標楷體" w:eastAsia="標楷體" w:hAnsi="標楷體" w:cs="Arial"/>
        </w:rPr>
        <w:t>萬元。系統初期投資約</w:t>
      </w:r>
      <w:r w:rsidRPr="00125A63">
        <w:rPr>
          <w:rFonts w:ascii="標楷體" w:eastAsia="標楷體" w:hAnsi="標楷體" w:cs="Arial"/>
        </w:rPr>
        <w:t xml:space="preserve"> 1.2 </w:t>
      </w:r>
      <w:r w:rsidRPr="00125A63">
        <w:rPr>
          <w:rFonts w:ascii="標楷體" w:eastAsia="標楷體" w:hAnsi="標楷體" w:cs="Arial"/>
        </w:rPr>
        <w:t>萬元（含硬體設備、軟體開發、教育訓練），月平均營運成本約</w:t>
      </w:r>
      <w:r w:rsidRPr="00125A63">
        <w:rPr>
          <w:rFonts w:ascii="標楷體" w:eastAsia="標楷體" w:hAnsi="標楷體" w:cs="Arial"/>
        </w:rPr>
        <w:t xml:space="preserve"> 0.15 </w:t>
      </w:r>
      <w:r w:rsidRPr="00125A63">
        <w:rPr>
          <w:rFonts w:ascii="標楷體" w:eastAsia="標楷體" w:hAnsi="標楷體" w:cs="Arial"/>
        </w:rPr>
        <w:t>萬元（含系統維護、網路通訊、技術支援）。扣除系統投資與營運成本後，投資回收期約為</w:t>
      </w:r>
      <w:r w:rsidRPr="00125A63">
        <w:rPr>
          <w:rFonts w:ascii="標楷體" w:eastAsia="標楷體" w:hAnsi="標楷體" w:cs="Arial"/>
        </w:rPr>
        <w:t xml:space="preserve"> 18 </w:t>
      </w:r>
      <w:r w:rsidRPr="00125A63">
        <w:rPr>
          <w:rFonts w:ascii="標楷體" w:eastAsia="標楷體" w:hAnsi="標楷體" w:cs="Arial"/>
        </w:rPr>
        <w:t>個月，</w:t>
      </w:r>
      <w:r w:rsidRPr="00125A63">
        <w:rPr>
          <w:rFonts w:ascii="標楷體" w:eastAsia="標楷體" w:hAnsi="標楷體" w:cs="Arial"/>
        </w:rPr>
        <w:t>投資報酬率約</w:t>
      </w:r>
      <w:r w:rsidRPr="00125A63">
        <w:rPr>
          <w:rFonts w:ascii="標楷體" w:eastAsia="標楷體" w:hAnsi="標楷體" w:cs="Arial"/>
        </w:rPr>
        <w:t xml:space="preserve"> 28%</w:t>
      </w:r>
      <w:r w:rsidRPr="00125A63">
        <w:rPr>
          <w:rFonts w:ascii="標楷體" w:eastAsia="標楷體" w:hAnsi="標楷體" w:cs="Arial"/>
        </w:rPr>
        <w:t>。</w:t>
      </w:r>
    </w:p>
    <w:p w14:paraId="54AA499F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雖然短期財務效益有限，但考量服務品質提升、社工工作效率改善、偏鄉服務覆蓋率提升等質化效益，以及長期規模化後的邊際成本遞減效應，本系統仍具備社會投資價值。</w:t>
      </w:r>
    </w:p>
    <w:p w14:paraId="23D73E5E" w14:textId="77777777" w:rsidR="00000000" w:rsidRPr="00125A63" w:rsidRDefault="00DE5286">
      <w:p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pict w14:anchorId="7DF31EFF">
          <v:rect id="_x0000_i1026" style="width:0;height:1.5pt" o:hralign="center" o:hrstd="t" o:hr="t" fillcolor="#a0a0a0" stroked="f"/>
        </w:pict>
      </w:r>
    </w:p>
    <w:p w14:paraId="13805B51" w14:textId="77777777" w:rsidR="00000000" w:rsidRPr="00125A63" w:rsidRDefault="00DE5286">
      <w:pPr>
        <w:pStyle w:val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第二章</w:t>
      </w:r>
      <w:r w:rsidRPr="00125A63">
        <w:rPr>
          <w:rFonts w:ascii="標楷體" w:eastAsia="標楷體" w:hAnsi="標楷體" w:cs="Arial"/>
        </w:rPr>
        <w:t xml:space="preserve"> AI </w:t>
      </w:r>
      <w:r w:rsidRPr="00125A63">
        <w:rPr>
          <w:rFonts w:ascii="標楷體" w:eastAsia="標楷體" w:hAnsi="標楷體" w:cs="Arial"/>
        </w:rPr>
        <w:t>關懷系統試營運報告</w:t>
      </w:r>
    </w:p>
    <w:p w14:paraId="3E3BEA9F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2.1 </w:t>
      </w:r>
      <w:r w:rsidRPr="00125A63">
        <w:rPr>
          <w:rFonts w:ascii="標楷體" w:eastAsia="標楷體" w:hAnsi="標楷體" w:cs="Arial"/>
        </w:rPr>
        <w:t>系統功能與特色</w:t>
      </w:r>
    </w:p>
    <w:p w14:paraId="1BA4B872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核心功能</w:t>
      </w:r>
    </w:p>
    <w:p w14:paraId="1944A95C" w14:textId="77777777" w:rsidR="00000000" w:rsidRPr="00125A63" w:rsidRDefault="00DE5286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定期語音關懷</w:t>
      </w:r>
    </w:p>
    <w:p w14:paraId="7A21EDE2" w14:textId="77777777" w:rsidR="00000000" w:rsidRPr="00125A63" w:rsidRDefault="00DE5286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自動排程外撥系統</w:t>
      </w:r>
    </w:p>
    <w:p w14:paraId="02AFF18A" w14:textId="77777777" w:rsidR="00000000" w:rsidRPr="00125A63" w:rsidRDefault="00DE5286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多語言支援（國語、台語）</w:t>
      </w:r>
    </w:p>
    <w:p w14:paraId="32D1E71E" w14:textId="77777777" w:rsidR="00000000" w:rsidRPr="00125A63" w:rsidRDefault="00DE5286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自然語音互動對話</w:t>
      </w:r>
    </w:p>
    <w:p w14:paraId="399C3548" w14:textId="77777777" w:rsidR="00000000" w:rsidRPr="00125A63" w:rsidRDefault="00DE5286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24 </w:t>
      </w:r>
      <w:r w:rsidRPr="00125A63">
        <w:rPr>
          <w:rFonts w:ascii="標楷體" w:eastAsia="標楷體" w:hAnsi="標楷體" w:cs="Arial"/>
        </w:rPr>
        <w:t>小時全年無休服務</w:t>
      </w:r>
    </w:p>
    <w:p w14:paraId="38B4CB4C" w14:textId="77777777" w:rsidR="00000000" w:rsidRPr="00125A63" w:rsidRDefault="00DE5286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AI </w:t>
      </w:r>
      <w:r w:rsidRPr="00125A63">
        <w:rPr>
          <w:rFonts w:ascii="標楷體" w:eastAsia="標楷體" w:hAnsi="標楷體" w:cs="Arial"/>
        </w:rPr>
        <w:t>廣播劇系統</w:t>
      </w:r>
    </w:p>
    <w:p w14:paraId="0AE7E8AC" w14:textId="77777777" w:rsidR="00000000" w:rsidRPr="00125A63" w:rsidRDefault="00DE5286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雙語有聲書製作</w:t>
      </w:r>
    </w:p>
    <w:p w14:paraId="7DD5BB96" w14:textId="77777777" w:rsidR="00000000" w:rsidRPr="00125A63" w:rsidRDefault="00DE5286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多角色語音生成</w:t>
      </w:r>
    </w:p>
    <w:p w14:paraId="0B8A7709" w14:textId="77777777" w:rsidR="00000000" w:rsidRPr="00125A63" w:rsidRDefault="00DE5286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情境式關懷內容</w:t>
      </w:r>
    </w:p>
    <w:p w14:paraId="5A054C64" w14:textId="77777777" w:rsidR="00000000" w:rsidRPr="00125A63" w:rsidRDefault="00DE5286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客製化劇本設計</w:t>
      </w:r>
    </w:p>
    <w:p w14:paraId="1850740B" w14:textId="77777777" w:rsidR="00000000" w:rsidRPr="00125A63" w:rsidRDefault="00DE5286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語音辨識與</w:t>
      </w:r>
      <w:r w:rsidRPr="00125A63">
        <w:rPr>
          <w:rFonts w:ascii="標楷體" w:eastAsia="標楷體" w:hAnsi="標楷體" w:cs="Arial"/>
        </w:rPr>
        <w:t>分析</w:t>
      </w:r>
    </w:p>
    <w:p w14:paraId="61808A0F" w14:textId="77777777" w:rsidR="00000000" w:rsidRPr="00125A63" w:rsidRDefault="00DE5286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多引擎</w:t>
      </w:r>
      <w:r w:rsidRPr="00125A63">
        <w:rPr>
          <w:rFonts w:ascii="標楷體" w:eastAsia="標楷體" w:hAnsi="標楷體" w:cs="Arial"/>
        </w:rPr>
        <w:t xml:space="preserve"> ASR </w:t>
      </w:r>
      <w:r w:rsidRPr="00125A63">
        <w:rPr>
          <w:rFonts w:ascii="標楷體" w:eastAsia="標楷體" w:hAnsi="標楷體" w:cs="Arial"/>
        </w:rPr>
        <w:t>整合技術</w:t>
      </w:r>
    </w:p>
    <w:p w14:paraId="1B3D46E8" w14:textId="77777777" w:rsidR="00000000" w:rsidRPr="00125A63" w:rsidRDefault="00DE5286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台語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閩南語辨識</w:t>
      </w:r>
    </w:p>
    <w:p w14:paraId="18D5E383" w14:textId="77777777" w:rsidR="00000000" w:rsidRPr="00125A63" w:rsidRDefault="00DE5286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長者語音特徵偵測</w:t>
      </w:r>
    </w:p>
    <w:p w14:paraId="6085D907" w14:textId="77777777" w:rsidR="00000000" w:rsidRPr="00125A63" w:rsidRDefault="00DE5286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情緒狀態初步判讀</w:t>
      </w:r>
    </w:p>
    <w:p w14:paraId="09E3C37A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技術特色</w:t>
      </w:r>
    </w:p>
    <w:p w14:paraId="01CEE24F" w14:textId="77777777" w:rsidR="00000000" w:rsidRPr="00125A63" w:rsidRDefault="00DE5286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高品質</w:t>
      </w:r>
      <w:r w:rsidRPr="00125A63">
        <w:rPr>
          <w:rFonts w:ascii="標楷體" w:eastAsia="標楷體" w:hAnsi="標楷體" w:cs="Arial"/>
        </w:rPr>
        <w:t xml:space="preserve"> TTS </w:t>
      </w:r>
      <w:r w:rsidRPr="00125A63">
        <w:rPr>
          <w:rFonts w:ascii="標楷體" w:eastAsia="標楷體" w:hAnsi="標楷體" w:cs="Arial"/>
        </w:rPr>
        <w:t>語音合成技術（整合多家供應商）</w:t>
      </w:r>
    </w:p>
    <w:p w14:paraId="78CCB302" w14:textId="77777777" w:rsidR="00000000" w:rsidRPr="00125A63" w:rsidRDefault="00DE5286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AI </w:t>
      </w:r>
      <w:r w:rsidRPr="00125A63">
        <w:rPr>
          <w:rFonts w:ascii="標楷體" w:eastAsia="標楷體" w:hAnsi="標楷體" w:cs="Arial"/>
        </w:rPr>
        <w:t>對話生成引擎</w:t>
      </w:r>
    </w:p>
    <w:p w14:paraId="5FFC4A6A" w14:textId="77777777" w:rsidR="00000000" w:rsidRPr="00125A63" w:rsidRDefault="00DE5286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多引擎</w:t>
      </w:r>
      <w:r w:rsidRPr="00125A63">
        <w:rPr>
          <w:rFonts w:ascii="標楷體" w:eastAsia="標楷體" w:hAnsi="標楷體" w:cs="Arial"/>
        </w:rPr>
        <w:t xml:space="preserve"> ASR </w:t>
      </w:r>
      <w:r w:rsidRPr="00125A63">
        <w:rPr>
          <w:rFonts w:ascii="標楷體" w:eastAsia="標楷體" w:hAnsi="標楷體" w:cs="Arial"/>
        </w:rPr>
        <w:t>提升辨識準確度至</w:t>
      </w:r>
      <w:r w:rsidRPr="00125A63">
        <w:rPr>
          <w:rFonts w:ascii="標楷體" w:eastAsia="標楷體" w:hAnsi="標楷體" w:cs="Arial"/>
        </w:rPr>
        <w:t xml:space="preserve"> 91.5%</w:t>
      </w:r>
    </w:p>
    <w:p w14:paraId="6CBFAAA2" w14:textId="77777777" w:rsidR="00000000" w:rsidRPr="00125A63" w:rsidRDefault="00DE5286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跨平台支援</w:t>
      </w:r>
      <w:r w:rsidRPr="00125A63">
        <w:rPr>
          <w:rFonts w:ascii="標楷體" w:eastAsia="標楷體" w:hAnsi="標楷體" w:cs="Arial"/>
        </w:rPr>
        <w:t xml:space="preserve">: Web </w:t>
      </w:r>
      <w:r w:rsidRPr="00125A63">
        <w:rPr>
          <w:rFonts w:ascii="標楷體" w:eastAsia="標楷體" w:hAnsi="標楷體" w:cs="Arial"/>
        </w:rPr>
        <w:t>介面</w:t>
      </w:r>
      <w:r w:rsidRPr="00125A63">
        <w:rPr>
          <w:rFonts w:ascii="標楷體" w:eastAsia="標楷體" w:hAnsi="標楷體" w:cs="Arial"/>
        </w:rPr>
        <w:t xml:space="preserve"> + </w:t>
      </w:r>
      <w:r w:rsidRPr="00125A63">
        <w:rPr>
          <w:rFonts w:ascii="標楷體" w:eastAsia="標楷體" w:hAnsi="標楷體" w:cs="Arial"/>
        </w:rPr>
        <w:t>管理後台</w:t>
      </w:r>
    </w:p>
    <w:p w14:paraId="1001F8CC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2.2 </w:t>
      </w:r>
      <w:r w:rsidRPr="00125A63">
        <w:rPr>
          <w:rFonts w:ascii="標楷體" w:eastAsia="標楷體" w:hAnsi="標楷體" w:cs="Arial"/>
        </w:rPr>
        <w:t>服務對象與範圍</w:t>
      </w:r>
    </w:p>
    <w:p w14:paraId="36B26BF9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服務統計</w:t>
      </w:r>
    </w:p>
    <w:p w14:paraId="75E4FC55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服務長者總數</w:t>
      </w:r>
      <w:r w:rsidRPr="00125A63">
        <w:rPr>
          <w:rFonts w:ascii="標楷體" w:eastAsia="標楷體" w:hAnsi="標楷體" w:cs="Arial"/>
        </w:rPr>
        <w:t xml:space="preserve">: 80 </w:t>
      </w:r>
      <w:r w:rsidRPr="00125A63">
        <w:rPr>
          <w:rFonts w:ascii="標楷體" w:eastAsia="標楷體" w:hAnsi="標楷體" w:cs="Arial"/>
        </w:rPr>
        <w:t>位</w:t>
      </w:r>
    </w:p>
    <w:p w14:paraId="6CB130A7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年齡分布</w:t>
      </w:r>
      <w:r w:rsidRPr="00125A63">
        <w:rPr>
          <w:rFonts w:ascii="標楷體" w:eastAsia="標楷體" w:hAnsi="標楷體" w:cs="Arial"/>
        </w:rPr>
        <w:t>:</w:t>
      </w:r>
    </w:p>
    <w:p w14:paraId="64A46689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65-74 </w:t>
      </w:r>
      <w:r w:rsidRPr="00125A63">
        <w:rPr>
          <w:rFonts w:ascii="標楷體" w:eastAsia="標楷體" w:hAnsi="標楷體" w:cs="Arial"/>
        </w:rPr>
        <w:t>歲</w:t>
      </w:r>
      <w:r w:rsidRPr="00125A63">
        <w:rPr>
          <w:rFonts w:ascii="標楷體" w:eastAsia="標楷體" w:hAnsi="標楷體" w:cs="Arial"/>
        </w:rPr>
        <w:t xml:space="preserve">: 28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35%</w:t>
      </w:r>
      <w:r w:rsidRPr="00125A63">
        <w:rPr>
          <w:rFonts w:ascii="標楷體" w:eastAsia="標楷體" w:hAnsi="標楷體" w:cs="Arial"/>
        </w:rPr>
        <w:t>）</w:t>
      </w:r>
    </w:p>
    <w:p w14:paraId="11FE76F4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 xml:space="preserve">75-84 </w:t>
      </w:r>
      <w:r w:rsidRPr="00125A63">
        <w:rPr>
          <w:rFonts w:ascii="標楷體" w:eastAsia="標楷體" w:hAnsi="標楷體" w:cs="Arial"/>
        </w:rPr>
        <w:t>歲</w:t>
      </w:r>
      <w:r w:rsidRPr="00125A63">
        <w:rPr>
          <w:rFonts w:ascii="標楷體" w:eastAsia="標楷體" w:hAnsi="標楷體" w:cs="Arial"/>
        </w:rPr>
        <w:t xml:space="preserve">: 36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45%</w:t>
      </w:r>
      <w:r w:rsidRPr="00125A63">
        <w:rPr>
          <w:rFonts w:ascii="標楷體" w:eastAsia="標楷體" w:hAnsi="標楷體" w:cs="Arial"/>
        </w:rPr>
        <w:t>）</w:t>
      </w:r>
    </w:p>
    <w:p w14:paraId="6A2638AB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85 </w:t>
      </w:r>
      <w:r w:rsidRPr="00125A63">
        <w:rPr>
          <w:rFonts w:ascii="標楷體" w:eastAsia="標楷體" w:hAnsi="標楷體" w:cs="Arial"/>
        </w:rPr>
        <w:t>歲以上</w:t>
      </w:r>
      <w:r w:rsidRPr="00125A63">
        <w:rPr>
          <w:rFonts w:ascii="標楷體" w:eastAsia="標楷體" w:hAnsi="標楷體" w:cs="Arial"/>
        </w:rPr>
        <w:t xml:space="preserve">: 16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20%</w:t>
      </w:r>
      <w:r w:rsidRPr="00125A63">
        <w:rPr>
          <w:rFonts w:ascii="標楷體" w:eastAsia="標楷體" w:hAnsi="標楷體" w:cs="Arial"/>
        </w:rPr>
        <w:t>）</w:t>
      </w:r>
    </w:p>
    <w:p w14:paraId="5758E3A4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語言偏好</w:t>
      </w:r>
      <w:r w:rsidRPr="00125A63">
        <w:rPr>
          <w:rFonts w:ascii="標楷體" w:eastAsia="標楷體" w:hAnsi="標楷體" w:cs="Arial"/>
        </w:rPr>
        <w:t>:</w:t>
      </w:r>
    </w:p>
    <w:p w14:paraId="0821FD86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國語</w:t>
      </w:r>
      <w:r w:rsidRPr="00125A63">
        <w:rPr>
          <w:rFonts w:ascii="標楷體" w:eastAsia="標楷體" w:hAnsi="標楷體" w:cs="Arial"/>
        </w:rPr>
        <w:t xml:space="preserve">: 48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60%</w:t>
      </w:r>
      <w:r w:rsidRPr="00125A63">
        <w:rPr>
          <w:rFonts w:ascii="標楷體" w:eastAsia="標楷體" w:hAnsi="標楷體" w:cs="Arial"/>
        </w:rPr>
        <w:t>）</w:t>
      </w:r>
    </w:p>
    <w:p w14:paraId="1B07A339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台語</w:t>
      </w:r>
      <w:r w:rsidRPr="00125A63">
        <w:rPr>
          <w:rFonts w:ascii="標楷體" w:eastAsia="標楷體" w:hAnsi="標楷體" w:cs="Arial"/>
        </w:rPr>
        <w:t xml:space="preserve">: 24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30%</w:t>
      </w:r>
      <w:r w:rsidRPr="00125A63">
        <w:rPr>
          <w:rFonts w:ascii="標楷體" w:eastAsia="標楷體" w:hAnsi="標楷體" w:cs="Arial"/>
        </w:rPr>
        <w:t>）</w:t>
      </w:r>
    </w:p>
    <w:p w14:paraId="0F0D7543" w14:textId="77777777" w:rsidR="00000000" w:rsidRPr="00125A63" w:rsidRDefault="00DE5286">
      <w:pPr>
        <w:pStyle w:val="Web"/>
        <w:numPr>
          <w:ilvl w:val="0"/>
          <w:numId w:val="12"/>
        </w:num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雙語</w:t>
      </w:r>
      <w:r w:rsidRPr="00125A63">
        <w:rPr>
          <w:rFonts w:ascii="標楷體" w:eastAsia="標楷體" w:hAnsi="標楷體" w:cs="Arial"/>
        </w:rPr>
        <w:t xml:space="preserve">: 8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10%</w:t>
      </w:r>
      <w:r w:rsidRPr="00125A63">
        <w:rPr>
          <w:rFonts w:ascii="標楷體" w:eastAsia="標楷體" w:hAnsi="標楷體" w:cs="Arial"/>
        </w:rPr>
        <w:t>）</w:t>
      </w:r>
    </w:p>
    <w:p w14:paraId="12583D9F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服務區域</w:t>
      </w:r>
    </w:p>
    <w:p w14:paraId="5E40ABAA" w14:textId="77777777" w:rsidR="00000000" w:rsidRPr="00125A63" w:rsidRDefault="00DE5286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都會區</w:t>
      </w:r>
      <w:r w:rsidRPr="00125A63">
        <w:rPr>
          <w:rFonts w:ascii="標楷體" w:eastAsia="標楷體" w:hAnsi="標楷體" w:cs="Arial"/>
        </w:rPr>
        <w:t xml:space="preserve">: 56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70%</w:t>
      </w:r>
      <w:r w:rsidRPr="00125A63">
        <w:rPr>
          <w:rFonts w:ascii="標楷體" w:eastAsia="標楷體" w:hAnsi="標楷體" w:cs="Arial"/>
        </w:rPr>
        <w:t>）</w:t>
      </w:r>
    </w:p>
    <w:p w14:paraId="72068DB8" w14:textId="77777777" w:rsidR="00000000" w:rsidRPr="00125A63" w:rsidRDefault="00DE5286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偏鄉地區</w:t>
      </w:r>
      <w:r w:rsidRPr="00125A63">
        <w:rPr>
          <w:rFonts w:ascii="標楷體" w:eastAsia="標楷體" w:hAnsi="標楷體" w:cs="Arial"/>
        </w:rPr>
        <w:t xml:space="preserve">: 24 </w:t>
      </w:r>
      <w:r w:rsidRPr="00125A63">
        <w:rPr>
          <w:rFonts w:ascii="標楷體" w:eastAsia="標楷體" w:hAnsi="標楷體" w:cs="Arial"/>
        </w:rPr>
        <w:t>位（</w:t>
      </w:r>
      <w:r w:rsidRPr="00125A63">
        <w:rPr>
          <w:rFonts w:ascii="標楷體" w:eastAsia="標楷體" w:hAnsi="標楷體" w:cs="Arial"/>
        </w:rPr>
        <w:t>30%</w:t>
      </w:r>
      <w:r w:rsidRPr="00125A63">
        <w:rPr>
          <w:rFonts w:ascii="標楷體" w:eastAsia="標楷體" w:hAnsi="標楷體" w:cs="Arial"/>
        </w:rPr>
        <w:t>）</w:t>
      </w:r>
    </w:p>
    <w:p w14:paraId="0077BA71" w14:textId="77777777" w:rsidR="00000000" w:rsidRPr="00125A63" w:rsidRDefault="00DE5286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涵蓋</w:t>
      </w:r>
      <w:r w:rsidRPr="00125A63">
        <w:rPr>
          <w:rFonts w:ascii="標楷體" w:eastAsia="標楷體" w:hAnsi="標楷體" w:cs="Arial"/>
        </w:rPr>
        <w:t xml:space="preserve"> 2 </w:t>
      </w:r>
      <w:r w:rsidRPr="00125A63">
        <w:rPr>
          <w:rFonts w:ascii="標楷體" w:eastAsia="標楷體" w:hAnsi="標楷體" w:cs="Arial"/>
        </w:rPr>
        <w:t>個行政區</w:t>
      </w:r>
    </w:p>
    <w:p w14:paraId="0C38386D" w14:textId="77777777" w:rsidR="00000000" w:rsidRPr="00125A63" w:rsidRDefault="00DE5286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3 </w:t>
      </w:r>
      <w:r w:rsidRPr="00125A63">
        <w:rPr>
          <w:rFonts w:ascii="標楷體" w:eastAsia="標楷體" w:hAnsi="標楷體" w:cs="Arial"/>
        </w:rPr>
        <w:t>個社區關懷據點</w:t>
      </w:r>
    </w:p>
    <w:p w14:paraId="63D969FD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2.3 </w:t>
      </w:r>
      <w:r w:rsidRPr="00125A63">
        <w:rPr>
          <w:rFonts w:ascii="標楷體" w:eastAsia="標楷體" w:hAnsi="標楷體" w:cs="Arial"/>
        </w:rPr>
        <w:t>執行數據統計</w:t>
      </w:r>
    </w:p>
    <w:p w14:paraId="26C403B0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關懷互動統計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20"/>
        <w:gridCol w:w="3555"/>
      </w:tblGrid>
      <w:tr w:rsidR="00000000" w:rsidRPr="00125A63" w14:paraId="216F2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E40F7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統計項目</w:t>
            </w:r>
          </w:p>
        </w:tc>
        <w:tc>
          <w:tcPr>
            <w:tcW w:w="0" w:type="auto"/>
            <w:vAlign w:val="center"/>
            <w:hideMark/>
          </w:tcPr>
          <w:p w14:paraId="2B9F2F41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數量</w:t>
            </w:r>
          </w:p>
        </w:tc>
        <w:tc>
          <w:tcPr>
            <w:tcW w:w="0" w:type="auto"/>
            <w:vAlign w:val="center"/>
            <w:hideMark/>
          </w:tcPr>
          <w:p w14:paraId="14E49D31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備註</w:t>
            </w:r>
          </w:p>
        </w:tc>
      </w:tr>
      <w:tr w:rsidR="00000000" w:rsidRPr="00125A63" w14:paraId="625E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CF4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計畫總通話次數</w:t>
            </w:r>
          </w:p>
        </w:tc>
        <w:tc>
          <w:tcPr>
            <w:tcW w:w="0" w:type="auto"/>
            <w:vAlign w:val="center"/>
            <w:hideMark/>
          </w:tcPr>
          <w:p w14:paraId="09A7BBF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5,600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2E33B1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80 </w:t>
            </w:r>
            <w:r w:rsidRPr="00125A63">
              <w:rPr>
                <w:rFonts w:ascii="標楷體" w:eastAsia="標楷體" w:hAnsi="標楷體" w:cs="Arial"/>
              </w:rPr>
              <w:t>人</w:t>
            </w:r>
            <w:r w:rsidRPr="00125A63">
              <w:rPr>
                <w:rFonts w:ascii="標楷體" w:eastAsia="標楷體" w:hAnsi="標楷體" w:cs="Arial"/>
              </w:rPr>
              <w:t xml:space="preserve"> ×8 </w:t>
            </w:r>
            <w:r w:rsidRPr="00125A63">
              <w:rPr>
                <w:rFonts w:ascii="標楷體" w:eastAsia="標楷體" w:hAnsi="標楷體" w:cs="Arial"/>
              </w:rPr>
              <w:t>次</w:t>
            </w:r>
            <w:r w:rsidRPr="00125A63">
              <w:rPr>
                <w:rFonts w:ascii="標楷體" w:eastAsia="標楷體" w:hAnsi="標楷體" w:cs="Arial"/>
              </w:rPr>
              <w:t>/</w:t>
            </w:r>
            <w:r w:rsidRPr="00125A63">
              <w:rPr>
                <w:rFonts w:ascii="標楷體" w:eastAsia="標楷體" w:hAnsi="標楷體" w:cs="Arial"/>
              </w:rPr>
              <w:t>月</w:t>
            </w:r>
            <w:r w:rsidRPr="00125A63">
              <w:rPr>
                <w:rFonts w:ascii="標楷體" w:eastAsia="標楷體" w:hAnsi="標楷體" w:cs="Arial"/>
              </w:rPr>
              <w:t xml:space="preserve"> ×9 </w:t>
            </w:r>
            <w:r w:rsidRPr="00125A63">
              <w:rPr>
                <w:rFonts w:ascii="標楷體" w:eastAsia="標楷體" w:hAnsi="標楷體" w:cs="Arial"/>
              </w:rPr>
              <w:t>個月</w:t>
            </w:r>
            <w:r w:rsidRPr="00125A63">
              <w:rPr>
                <w:rFonts w:ascii="標楷體" w:eastAsia="標楷體" w:hAnsi="標楷體" w:cs="Arial"/>
              </w:rPr>
              <w:t>-</w:t>
            </w:r>
            <w:r w:rsidRPr="00125A63">
              <w:rPr>
                <w:rFonts w:ascii="標楷體" w:eastAsia="標楷體" w:hAnsi="標楷體" w:cs="Arial"/>
              </w:rPr>
              <w:t>測試期</w:t>
            </w:r>
          </w:p>
        </w:tc>
      </w:tr>
      <w:tr w:rsidR="00000000" w:rsidRPr="00125A63" w14:paraId="186F0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123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實際完成次數</w:t>
            </w:r>
          </w:p>
        </w:tc>
        <w:tc>
          <w:tcPr>
            <w:tcW w:w="0" w:type="auto"/>
            <w:vAlign w:val="center"/>
            <w:hideMark/>
          </w:tcPr>
          <w:p w14:paraId="09757C8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4,800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B376D7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完成率</w:t>
            </w:r>
            <w:r w:rsidRPr="00125A63">
              <w:rPr>
                <w:rFonts w:ascii="標楷體" w:eastAsia="標楷體" w:hAnsi="標楷體" w:cs="Arial"/>
              </w:rPr>
              <w:t xml:space="preserve"> 85.7%</w:t>
            </w:r>
          </w:p>
        </w:tc>
      </w:tr>
      <w:tr w:rsidR="00000000" w:rsidRPr="00125A63" w14:paraId="2F6C3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F49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平均通話時長</w:t>
            </w:r>
          </w:p>
        </w:tc>
        <w:tc>
          <w:tcPr>
            <w:tcW w:w="0" w:type="auto"/>
            <w:vAlign w:val="center"/>
            <w:hideMark/>
          </w:tcPr>
          <w:p w14:paraId="2CDF9F3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7.2 </w:t>
            </w:r>
            <w:r w:rsidRPr="00125A63">
              <w:rPr>
                <w:rFonts w:ascii="標楷體" w:eastAsia="標楷體" w:hAnsi="標楷體" w:cs="Arial"/>
              </w:rPr>
              <w:t>分鐘</w:t>
            </w:r>
          </w:p>
        </w:tc>
        <w:tc>
          <w:tcPr>
            <w:tcW w:w="0" w:type="auto"/>
            <w:vAlign w:val="center"/>
            <w:hideMark/>
          </w:tcPr>
          <w:p w14:paraId="19ECE07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含問候、詢問、回應</w:t>
            </w:r>
          </w:p>
        </w:tc>
      </w:tr>
      <w:tr w:rsidR="00000000" w:rsidRPr="00125A63" w14:paraId="310C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CFF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長者主動回應率</w:t>
            </w:r>
          </w:p>
        </w:tc>
        <w:tc>
          <w:tcPr>
            <w:tcW w:w="0" w:type="auto"/>
            <w:vAlign w:val="center"/>
            <w:hideMark/>
          </w:tcPr>
          <w:p w14:paraId="4AC895C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78.5%</w:t>
            </w:r>
          </w:p>
        </w:tc>
        <w:tc>
          <w:tcPr>
            <w:tcW w:w="0" w:type="auto"/>
            <w:vAlign w:val="center"/>
            <w:hideMark/>
          </w:tcPr>
          <w:p w14:paraId="0C2636A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能正常對話互動</w:t>
            </w:r>
          </w:p>
        </w:tc>
      </w:tr>
      <w:tr w:rsidR="00000000" w:rsidRPr="00125A63" w14:paraId="48EC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221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系統異常次數</w:t>
            </w:r>
          </w:p>
        </w:tc>
        <w:tc>
          <w:tcPr>
            <w:tcW w:w="0" w:type="auto"/>
            <w:vAlign w:val="center"/>
            <w:hideMark/>
          </w:tcPr>
          <w:p w14:paraId="2FA2B61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42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031288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佔總次數</w:t>
            </w:r>
            <w:r w:rsidRPr="00125A63">
              <w:rPr>
                <w:rFonts w:ascii="標楷體" w:eastAsia="標楷體" w:hAnsi="標楷體" w:cs="Arial"/>
              </w:rPr>
              <w:t xml:space="preserve"> 0.75%</w:t>
            </w:r>
          </w:p>
        </w:tc>
      </w:tr>
    </w:tbl>
    <w:p w14:paraId="222F7A6B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未完成原因分析</w:t>
      </w:r>
    </w:p>
    <w:p w14:paraId="1278219B" w14:textId="77777777" w:rsidR="00000000" w:rsidRPr="00125A63" w:rsidRDefault="00DE5286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長者未接聽</w:t>
      </w:r>
      <w:r w:rsidRPr="00125A63">
        <w:rPr>
          <w:rFonts w:ascii="標楷體" w:eastAsia="標楷體" w:hAnsi="標楷體" w:cs="Arial"/>
        </w:rPr>
        <w:t xml:space="preserve">: 520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65%</w:t>
      </w:r>
      <w:r w:rsidRPr="00125A63">
        <w:rPr>
          <w:rFonts w:ascii="標楷體" w:eastAsia="標楷體" w:hAnsi="標楷體" w:cs="Arial"/>
        </w:rPr>
        <w:t>）</w:t>
      </w:r>
    </w:p>
    <w:p w14:paraId="25ADFCC5" w14:textId="77777777" w:rsidR="00000000" w:rsidRPr="00125A63" w:rsidRDefault="00DE5286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系統技術問題</w:t>
      </w:r>
      <w:r w:rsidRPr="00125A63">
        <w:rPr>
          <w:rFonts w:ascii="標楷體" w:eastAsia="標楷體" w:hAnsi="標楷體" w:cs="Arial"/>
        </w:rPr>
        <w:t xml:space="preserve">: 160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20%</w:t>
      </w:r>
      <w:r w:rsidRPr="00125A63">
        <w:rPr>
          <w:rFonts w:ascii="標楷體" w:eastAsia="標楷體" w:hAnsi="標楷體" w:cs="Arial"/>
        </w:rPr>
        <w:t>）</w:t>
      </w:r>
    </w:p>
    <w:p w14:paraId="1EC6D3A8" w14:textId="77777777" w:rsidR="00000000" w:rsidRPr="00125A63" w:rsidRDefault="00DE5286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網路訊號不穩</w:t>
      </w:r>
      <w:r w:rsidRPr="00125A63">
        <w:rPr>
          <w:rFonts w:ascii="標楷體" w:eastAsia="標楷體" w:hAnsi="標楷體" w:cs="Arial"/>
        </w:rPr>
        <w:t xml:space="preserve">: 100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12.5%</w:t>
      </w:r>
      <w:r w:rsidRPr="00125A63">
        <w:rPr>
          <w:rFonts w:ascii="標楷體" w:eastAsia="標楷體" w:hAnsi="標楷體" w:cs="Arial"/>
        </w:rPr>
        <w:t>）</w:t>
      </w:r>
    </w:p>
    <w:p w14:paraId="4CB28F73" w14:textId="77777777" w:rsidR="00000000" w:rsidRPr="00125A63" w:rsidRDefault="00DE5286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其他原因</w:t>
      </w:r>
      <w:r w:rsidRPr="00125A63">
        <w:rPr>
          <w:rFonts w:ascii="標楷體" w:eastAsia="標楷體" w:hAnsi="標楷體" w:cs="Arial"/>
        </w:rPr>
        <w:t xml:space="preserve">: 20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2.5%</w:t>
      </w:r>
      <w:r w:rsidRPr="00125A63">
        <w:rPr>
          <w:rFonts w:ascii="標楷體" w:eastAsia="標楷體" w:hAnsi="標楷體" w:cs="Arial"/>
        </w:rPr>
        <w:t>）</w:t>
      </w:r>
    </w:p>
    <w:p w14:paraId="79360A30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每月關懷趨勢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21"/>
        <w:gridCol w:w="1021"/>
        <w:gridCol w:w="796"/>
      </w:tblGrid>
      <w:tr w:rsidR="00000000" w:rsidRPr="00125A63" w14:paraId="2FCF8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C45B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7546A6B4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計畫次數</w:t>
            </w:r>
          </w:p>
        </w:tc>
        <w:tc>
          <w:tcPr>
            <w:tcW w:w="0" w:type="auto"/>
            <w:vAlign w:val="center"/>
            <w:hideMark/>
          </w:tcPr>
          <w:p w14:paraId="32764AD1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完成次數</w:t>
            </w:r>
          </w:p>
        </w:tc>
        <w:tc>
          <w:tcPr>
            <w:tcW w:w="0" w:type="auto"/>
            <w:vAlign w:val="center"/>
            <w:hideMark/>
          </w:tcPr>
          <w:p w14:paraId="7F20FE7A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完成率</w:t>
            </w:r>
          </w:p>
        </w:tc>
      </w:tr>
      <w:tr w:rsidR="00000000" w:rsidRPr="00125A63" w14:paraId="40C9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AE3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0C5576C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45BB9C3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4964F2F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81.3%</w:t>
            </w:r>
          </w:p>
        </w:tc>
      </w:tr>
      <w:tr w:rsidR="00000000" w:rsidRPr="00125A63" w14:paraId="3592B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83F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5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56B82E3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72D2D63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536</w:t>
            </w:r>
          </w:p>
        </w:tc>
        <w:tc>
          <w:tcPr>
            <w:tcW w:w="0" w:type="auto"/>
            <w:vAlign w:val="center"/>
            <w:hideMark/>
          </w:tcPr>
          <w:p w14:paraId="1D71E60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83.8%</w:t>
            </w:r>
          </w:p>
        </w:tc>
      </w:tr>
      <w:tr w:rsidR="00000000" w:rsidRPr="00125A63" w14:paraId="5927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358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6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7281A95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734AC0B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544</w:t>
            </w:r>
          </w:p>
        </w:tc>
        <w:tc>
          <w:tcPr>
            <w:tcW w:w="0" w:type="auto"/>
            <w:vAlign w:val="center"/>
            <w:hideMark/>
          </w:tcPr>
          <w:p w14:paraId="15CF9F8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85.0%</w:t>
            </w:r>
          </w:p>
        </w:tc>
      </w:tr>
      <w:tr w:rsidR="00000000" w:rsidRPr="00125A63" w14:paraId="1810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6B2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7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170BFEE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423E879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14:paraId="73E44AA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87.5%</w:t>
            </w:r>
          </w:p>
        </w:tc>
      </w:tr>
      <w:tr w:rsidR="00000000" w:rsidRPr="00125A63" w14:paraId="28A0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FDF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8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04EBC80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6465F80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552</w:t>
            </w:r>
          </w:p>
        </w:tc>
        <w:tc>
          <w:tcPr>
            <w:tcW w:w="0" w:type="auto"/>
            <w:vAlign w:val="center"/>
            <w:hideMark/>
          </w:tcPr>
          <w:p w14:paraId="36E920E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86.3%</w:t>
            </w:r>
          </w:p>
        </w:tc>
      </w:tr>
      <w:tr w:rsidR="00000000" w:rsidRPr="00125A63" w14:paraId="3C8B8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516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9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22A930F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4FC93FD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552</w:t>
            </w:r>
          </w:p>
        </w:tc>
        <w:tc>
          <w:tcPr>
            <w:tcW w:w="0" w:type="auto"/>
            <w:vAlign w:val="center"/>
            <w:hideMark/>
          </w:tcPr>
          <w:p w14:paraId="76A1E99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86.3%</w:t>
            </w:r>
          </w:p>
        </w:tc>
      </w:tr>
      <w:tr w:rsidR="00000000" w:rsidRPr="00125A63" w14:paraId="5E87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AF2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lastRenderedPageBreak/>
              <w:t xml:space="preserve">10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3A97009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4DFEC57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544</w:t>
            </w:r>
          </w:p>
        </w:tc>
        <w:tc>
          <w:tcPr>
            <w:tcW w:w="0" w:type="auto"/>
            <w:vAlign w:val="center"/>
            <w:hideMark/>
          </w:tcPr>
          <w:p w14:paraId="41EA8F4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85.0%</w:t>
            </w:r>
          </w:p>
        </w:tc>
      </w:tr>
      <w:tr w:rsidR="00000000" w:rsidRPr="00125A63" w14:paraId="43F1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5B7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11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66BBB24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49B3186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544</w:t>
            </w:r>
          </w:p>
        </w:tc>
        <w:tc>
          <w:tcPr>
            <w:tcW w:w="0" w:type="auto"/>
            <w:vAlign w:val="center"/>
            <w:hideMark/>
          </w:tcPr>
          <w:p w14:paraId="76BCCC2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85.0%</w:t>
            </w:r>
          </w:p>
        </w:tc>
      </w:tr>
      <w:tr w:rsidR="00000000" w:rsidRPr="00125A63" w14:paraId="4941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63C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12 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0D80F6B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2785EA9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548</w:t>
            </w:r>
          </w:p>
        </w:tc>
        <w:tc>
          <w:tcPr>
            <w:tcW w:w="0" w:type="auto"/>
            <w:vAlign w:val="center"/>
            <w:hideMark/>
          </w:tcPr>
          <w:p w14:paraId="5785F62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85.6%</w:t>
            </w:r>
          </w:p>
        </w:tc>
      </w:tr>
    </w:tbl>
    <w:p w14:paraId="615D5F65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廣播劇使用統計</w:t>
      </w:r>
    </w:p>
    <w:p w14:paraId="562193C3" w14:textId="77777777" w:rsidR="00000000" w:rsidRPr="00125A63" w:rsidRDefault="00DE5286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製作劇本數</w:t>
      </w:r>
      <w:r w:rsidRPr="00125A63">
        <w:rPr>
          <w:rFonts w:ascii="標楷體" w:eastAsia="標楷體" w:hAnsi="標楷體" w:cs="Arial"/>
        </w:rPr>
        <w:t xml:space="preserve">: 12 </w:t>
      </w:r>
      <w:r w:rsidRPr="00125A63">
        <w:rPr>
          <w:rFonts w:ascii="標楷體" w:eastAsia="標楷體" w:hAnsi="標楷體" w:cs="Arial"/>
        </w:rPr>
        <w:t>個（每月</w:t>
      </w:r>
      <w:r w:rsidRPr="00125A63">
        <w:rPr>
          <w:rFonts w:ascii="標楷體" w:eastAsia="標楷體" w:hAnsi="標楷體" w:cs="Arial"/>
        </w:rPr>
        <w:t xml:space="preserve"> 1-2 </w:t>
      </w:r>
      <w:r w:rsidRPr="00125A63">
        <w:rPr>
          <w:rFonts w:ascii="標楷體" w:eastAsia="標楷體" w:hAnsi="標楷體" w:cs="Arial"/>
        </w:rPr>
        <w:t>個）</w:t>
      </w:r>
    </w:p>
    <w:p w14:paraId="612E7329" w14:textId="77777777" w:rsidR="00000000" w:rsidRPr="00125A63" w:rsidRDefault="00DE5286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總播放次數</w:t>
      </w:r>
      <w:r w:rsidRPr="00125A63">
        <w:rPr>
          <w:rFonts w:ascii="標楷體" w:eastAsia="標楷體" w:hAnsi="標楷體" w:cs="Arial"/>
        </w:rPr>
        <w:t xml:space="preserve">: 240 </w:t>
      </w:r>
      <w:r w:rsidRPr="00125A63">
        <w:rPr>
          <w:rFonts w:ascii="標楷體" w:eastAsia="標楷體" w:hAnsi="標楷體" w:cs="Arial"/>
        </w:rPr>
        <w:t>次</w:t>
      </w:r>
    </w:p>
    <w:p w14:paraId="4E04C522" w14:textId="77777777" w:rsidR="00000000" w:rsidRPr="00125A63" w:rsidRDefault="00DE5286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平均收聽時長</w:t>
      </w:r>
      <w:r w:rsidRPr="00125A63">
        <w:rPr>
          <w:rFonts w:ascii="標楷體" w:eastAsia="標楷體" w:hAnsi="標楷體" w:cs="Arial"/>
        </w:rPr>
        <w:t xml:space="preserve">: 10 </w:t>
      </w:r>
      <w:r w:rsidRPr="00125A63">
        <w:rPr>
          <w:rFonts w:ascii="標楷體" w:eastAsia="標楷體" w:hAnsi="標楷體" w:cs="Arial"/>
        </w:rPr>
        <w:t>分鐘</w:t>
      </w:r>
    </w:p>
    <w:p w14:paraId="280B9001" w14:textId="77777777" w:rsidR="00000000" w:rsidRPr="00125A63" w:rsidRDefault="00DE5286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最受歡迎主題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健康養生、懷舊故事、節慶文化</w:t>
      </w:r>
    </w:p>
    <w:p w14:paraId="5EA04A5B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2.4 </w:t>
      </w:r>
      <w:r w:rsidRPr="00125A63">
        <w:rPr>
          <w:rFonts w:ascii="標楷體" w:eastAsia="標楷體" w:hAnsi="標楷體" w:cs="Arial"/>
        </w:rPr>
        <w:t>長者滿意度調查</w:t>
      </w:r>
    </w:p>
    <w:p w14:paraId="465176A6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調查方法</w:t>
      </w:r>
    </w:p>
    <w:p w14:paraId="3E41A63B" w14:textId="77777777" w:rsidR="00000000" w:rsidRPr="00125A63" w:rsidRDefault="00DE5286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調查對象</w:t>
      </w:r>
      <w:r w:rsidRPr="00125A63">
        <w:rPr>
          <w:rFonts w:ascii="標楷體" w:eastAsia="標楷體" w:hAnsi="標楷體" w:cs="Arial"/>
        </w:rPr>
        <w:t xml:space="preserve">: 40 </w:t>
      </w:r>
      <w:r w:rsidRPr="00125A63">
        <w:rPr>
          <w:rFonts w:ascii="標楷體" w:eastAsia="標楷體" w:hAnsi="標楷體" w:cs="Arial"/>
        </w:rPr>
        <w:t>位長者（隨機抽樣</w:t>
      </w:r>
      <w:r w:rsidRPr="00125A63">
        <w:rPr>
          <w:rFonts w:ascii="標楷體" w:eastAsia="標楷體" w:hAnsi="標楷體" w:cs="Arial"/>
        </w:rPr>
        <w:t xml:space="preserve"> 50%</w:t>
      </w:r>
      <w:r w:rsidRPr="00125A63">
        <w:rPr>
          <w:rFonts w:ascii="標楷體" w:eastAsia="標楷體" w:hAnsi="標楷體" w:cs="Arial"/>
        </w:rPr>
        <w:t>）</w:t>
      </w:r>
    </w:p>
    <w:p w14:paraId="7792FCCC" w14:textId="77777777" w:rsidR="00000000" w:rsidRPr="00125A63" w:rsidRDefault="00DE5286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調查方式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電話訪談及書面問卷</w:t>
      </w:r>
    </w:p>
    <w:p w14:paraId="5CF9165E" w14:textId="77777777" w:rsidR="00000000" w:rsidRPr="00125A63" w:rsidRDefault="00DE5286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調查時間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9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1 </w:t>
      </w:r>
      <w:r w:rsidRPr="00125A63">
        <w:rPr>
          <w:rFonts w:ascii="標楷體" w:eastAsia="標楷體" w:hAnsi="標楷體" w:cs="Arial"/>
        </w:rPr>
        <w:t>日至</w:t>
      </w:r>
      <w:r w:rsidRPr="00125A63">
        <w:rPr>
          <w:rFonts w:ascii="標楷體" w:eastAsia="標楷體" w:hAnsi="標楷體" w:cs="Arial"/>
        </w:rPr>
        <w:t xml:space="preserve"> 9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30 </w:t>
      </w:r>
      <w:r w:rsidRPr="00125A63">
        <w:rPr>
          <w:rFonts w:ascii="標楷體" w:eastAsia="標楷體" w:hAnsi="標楷體" w:cs="Arial"/>
        </w:rPr>
        <w:t>日</w:t>
      </w:r>
    </w:p>
    <w:p w14:paraId="5ADC0284" w14:textId="77777777" w:rsidR="00000000" w:rsidRPr="00125A63" w:rsidRDefault="00DE5286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有效問卷數</w:t>
      </w:r>
      <w:r w:rsidRPr="00125A63">
        <w:rPr>
          <w:rFonts w:ascii="標楷體" w:eastAsia="標楷體" w:hAnsi="標楷體" w:cs="Arial"/>
        </w:rPr>
        <w:t xml:space="preserve">: 36 </w:t>
      </w:r>
      <w:r w:rsidRPr="00125A63">
        <w:rPr>
          <w:rFonts w:ascii="標楷體" w:eastAsia="標楷體" w:hAnsi="標楷體" w:cs="Arial"/>
        </w:rPr>
        <w:t>份</w:t>
      </w:r>
    </w:p>
    <w:p w14:paraId="45597126" w14:textId="77777777" w:rsidR="00000000" w:rsidRPr="00125A63" w:rsidRDefault="00DE5286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回收率</w:t>
      </w:r>
      <w:r w:rsidRPr="00125A63">
        <w:rPr>
          <w:rFonts w:ascii="標楷體" w:eastAsia="標楷體" w:hAnsi="標楷體" w:cs="Arial"/>
        </w:rPr>
        <w:t>: 90%</w:t>
      </w:r>
    </w:p>
    <w:p w14:paraId="13568790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滿意度結果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021"/>
        <w:gridCol w:w="660"/>
        <w:gridCol w:w="660"/>
        <w:gridCol w:w="781"/>
        <w:gridCol w:w="1021"/>
        <w:gridCol w:w="796"/>
      </w:tblGrid>
      <w:tr w:rsidR="00000000" w:rsidRPr="00125A63" w14:paraId="4A585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B6119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評估項目</w:t>
            </w:r>
          </w:p>
        </w:tc>
        <w:tc>
          <w:tcPr>
            <w:tcW w:w="0" w:type="auto"/>
            <w:vAlign w:val="center"/>
            <w:hideMark/>
          </w:tcPr>
          <w:p w14:paraId="58E8E85A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非常滿意</w:t>
            </w:r>
          </w:p>
        </w:tc>
        <w:tc>
          <w:tcPr>
            <w:tcW w:w="0" w:type="auto"/>
            <w:vAlign w:val="center"/>
            <w:hideMark/>
          </w:tcPr>
          <w:p w14:paraId="7A26B0AA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滿意</w:t>
            </w:r>
          </w:p>
        </w:tc>
        <w:tc>
          <w:tcPr>
            <w:tcW w:w="0" w:type="auto"/>
            <w:vAlign w:val="center"/>
            <w:hideMark/>
          </w:tcPr>
          <w:p w14:paraId="39546025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普通</w:t>
            </w:r>
          </w:p>
        </w:tc>
        <w:tc>
          <w:tcPr>
            <w:tcW w:w="0" w:type="auto"/>
            <w:vAlign w:val="center"/>
            <w:hideMark/>
          </w:tcPr>
          <w:p w14:paraId="74F944FA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不滿意</w:t>
            </w:r>
          </w:p>
        </w:tc>
        <w:tc>
          <w:tcPr>
            <w:tcW w:w="0" w:type="auto"/>
            <w:vAlign w:val="center"/>
            <w:hideMark/>
          </w:tcPr>
          <w:p w14:paraId="19D82D59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平均分數</w:t>
            </w:r>
          </w:p>
        </w:tc>
        <w:tc>
          <w:tcPr>
            <w:tcW w:w="0" w:type="auto"/>
            <w:vAlign w:val="center"/>
            <w:hideMark/>
          </w:tcPr>
          <w:p w14:paraId="155072FF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滿意度</w:t>
            </w:r>
          </w:p>
        </w:tc>
      </w:tr>
      <w:tr w:rsidR="00000000" w:rsidRPr="00125A63" w14:paraId="66D0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4CC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整體滿意度</w:t>
            </w:r>
          </w:p>
        </w:tc>
        <w:tc>
          <w:tcPr>
            <w:tcW w:w="0" w:type="auto"/>
            <w:vAlign w:val="center"/>
            <w:hideMark/>
          </w:tcPr>
          <w:p w14:paraId="7AF18D7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36%</w:t>
            </w:r>
          </w:p>
        </w:tc>
        <w:tc>
          <w:tcPr>
            <w:tcW w:w="0" w:type="auto"/>
            <w:vAlign w:val="center"/>
            <w:hideMark/>
          </w:tcPr>
          <w:p w14:paraId="1FCBFA6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46.5%</w:t>
            </w:r>
          </w:p>
        </w:tc>
        <w:tc>
          <w:tcPr>
            <w:tcW w:w="0" w:type="auto"/>
            <w:vAlign w:val="center"/>
            <w:hideMark/>
          </w:tcPr>
          <w:p w14:paraId="6F51E68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14.0%</w:t>
            </w:r>
          </w:p>
        </w:tc>
        <w:tc>
          <w:tcPr>
            <w:tcW w:w="0" w:type="auto"/>
            <w:vAlign w:val="center"/>
            <w:hideMark/>
          </w:tcPr>
          <w:p w14:paraId="3404DFB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3.5%</w:t>
            </w:r>
          </w:p>
        </w:tc>
        <w:tc>
          <w:tcPr>
            <w:tcW w:w="0" w:type="auto"/>
            <w:vAlign w:val="center"/>
            <w:hideMark/>
          </w:tcPr>
          <w:p w14:paraId="3A067AD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4.15/5</w:t>
            </w:r>
          </w:p>
        </w:tc>
        <w:tc>
          <w:tcPr>
            <w:tcW w:w="0" w:type="auto"/>
            <w:vAlign w:val="center"/>
            <w:hideMark/>
          </w:tcPr>
          <w:p w14:paraId="25A284E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82.5%</w:t>
            </w:r>
          </w:p>
        </w:tc>
      </w:tr>
      <w:tr w:rsidR="00000000" w:rsidRPr="00125A63" w14:paraId="7E85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4B6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關懷頻率滿意度</w:t>
            </w:r>
          </w:p>
        </w:tc>
        <w:tc>
          <w:tcPr>
            <w:tcW w:w="0" w:type="auto"/>
            <w:vAlign w:val="center"/>
            <w:hideMark/>
          </w:tcPr>
          <w:p w14:paraId="167893B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AC6C3D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42.0%</w:t>
            </w:r>
          </w:p>
        </w:tc>
        <w:tc>
          <w:tcPr>
            <w:tcW w:w="0" w:type="auto"/>
            <w:vAlign w:val="center"/>
            <w:hideMark/>
          </w:tcPr>
          <w:p w14:paraId="2654077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14.5%</w:t>
            </w:r>
          </w:p>
        </w:tc>
        <w:tc>
          <w:tcPr>
            <w:tcW w:w="0" w:type="auto"/>
            <w:vAlign w:val="center"/>
            <w:hideMark/>
          </w:tcPr>
          <w:p w14:paraId="00AE48F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3.5%</w:t>
            </w:r>
          </w:p>
        </w:tc>
        <w:tc>
          <w:tcPr>
            <w:tcW w:w="0" w:type="auto"/>
            <w:vAlign w:val="center"/>
            <w:hideMark/>
          </w:tcPr>
          <w:p w14:paraId="3931766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4.18/5</w:t>
            </w:r>
          </w:p>
        </w:tc>
        <w:tc>
          <w:tcPr>
            <w:tcW w:w="0" w:type="auto"/>
            <w:vAlign w:val="center"/>
            <w:hideMark/>
          </w:tcPr>
          <w:p w14:paraId="39975AD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82.0%</w:t>
            </w:r>
          </w:p>
        </w:tc>
      </w:tr>
      <w:tr w:rsidR="00000000" w:rsidRPr="00125A63" w14:paraId="62CEE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802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回應即時性滿意度</w:t>
            </w:r>
          </w:p>
        </w:tc>
        <w:tc>
          <w:tcPr>
            <w:tcW w:w="0" w:type="auto"/>
            <w:vAlign w:val="center"/>
            <w:hideMark/>
          </w:tcPr>
          <w:p w14:paraId="0B16302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44%</w:t>
            </w:r>
          </w:p>
        </w:tc>
        <w:tc>
          <w:tcPr>
            <w:tcW w:w="0" w:type="auto"/>
            <w:vAlign w:val="center"/>
            <w:hideMark/>
          </w:tcPr>
          <w:p w14:paraId="6D4291B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39.0%</w:t>
            </w:r>
          </w:p>
        </w:tc>
        <w:tc>
          <w:tcPr>
            <w:tcW w:w="0" w:type="auto"/>
            <w:vAlign w:val="center"/>
            <w:hideMark/>
          </w:tcPr>
          <w:p w14:paraId="2DDD579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13.5%</w:t>
            </w:r>
          </w:p>
        </w:tc>
        <w:tc>
          <w:tcPr>
            <w:tcW w:w="0" w:type="auto"/>
            <w:vAlign w:val="center"/>
            <w:hideMark/>
          </w:tcPr>
          <w:p w14:paraId="1F75758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3.5%</w:t>
            </w:r>
          </w:p>
        </w:tc>
        <w:tc>
          <w:tcPr>
            <w:tcW w:w="0" w:type="auto"/>
            <w:vAlign w:val="center"/>
            <w:hideMark/>
          </w:tcPr>
          <w:p w14:paraId="782973D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4.24/5</w:t>
            </w:r>
          </w:p>
        </w:tc>
        <w:tc>
          <w:tcPr>
            <w:tcW w:w="0" w:type="auto"/>
            <w:vAlign w:val="center"/>
            <w:hideMark/>
          </w:tcPr>
          <w:p w14:paraId="694DA56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83.0%</w:t>
            </w:r>
          </w:p>
        </w:tc>
      </w:tr>
      <w:tr w:rsidR="00000000" w:rsidRPr="00125A63" w14:paraId="757E5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D7F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服務便利性滿意度</w:t>
            </w:r>
          </w:p>
        </w:tc>
        <w:tc>
          <w:tcPr>
            <w:tcW w:w="0" w:type="auto"/>
            <w:vAlign w:val="center"/>
            <w:hideMark/>
          </w:tcPr>
          <w:p w14:paraId="6ED466B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14:paraId="65754C9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44.0%</w:t>
            </w:r>
          </w:p>
        </w:tc>
        <w:tc>
          <w:tcPr>
            <w:tcW w:w="0" w:type="auto"/>
            <w:vAlign w:val="center"/>
            <w:hideMark/>
          </w:tcPr>
          <w:p w14:paraId="60088CC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14.5%</w:t>
            </w:r>
          </w:p>
        </w:tc>
        <w:tc>
          <w:tcPr>
            <w:tcW w:w="0" w:type="auto"/>
            <w:vAlign w:val="center"/>
            <w:hideMark/>
          </w:tcPr>
          <w:p w14:paraId="430DB08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3.5%</w:t>
            </w:r>
          </w:p>
        </w:tc>
        <w:tc>
          <w:tcPr>
            <w:tcW w:w="0" w:type="auto"/>
            <w:vAlign w:val="center"/>
            <w:hideMark/>
          </w:tcPr>
          <w:p w14:paraId="7F39AC5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4.16/5</w:t>
            </w:r>
          </w:p>
        </w:tc>
        <w:tc>
          <w:tcPr>
            <w:tcW w:w="0" w:type="auto"/>
            <w:vAlign w:val="center"/>
            <w:hideMark/>
          </w:tcPr>
          <w:p w14:paraId="62947CA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82.0%</w:t>
            </w:r>
          </w:p>
        </w:tc>
      </w:tr>
    </w:tbl>
    <w:p w14:paraId="0A0B9459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說明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滿意度</w:t>
      </w:r>
      <w:r w:rsidRPr="00125A63">
        <w:rPr>
          <w:rFonts w:ascii="標楷體" w:eastAsia="標楷體" w:hAnsi="標楷體" w:cs="Arial"/>
        </w:rPr>
        <w:t xml:space="preserve"> = (</w:t>
      </w:r>
      <w:r w:rsidRPr="00125A63">
        <w:rPr>
          <w:rFonts w:ascii="標楷體" w:eastAsia="標楷體" w:hAnsi="標楷體" w:cs="Arial"/>
        </w:rPr>
        <w:t>非常滿意</w:t>
      </w:r>
      <w:r w:rsidRPr="00125A63">
        <w:rPr>
          <w:rFonts w:ascii="標楷體" w:eastAsia="標楷體" w:hAnsi="標楷體" w:cs="Arial"/>
        </w:rPr>
        <w:t xml:space="preserve"> + </w:t>
      </w:r>
      <w:r w:rsidRPr="00125A63">
        <w:rPr>
          <w:rFonts w:ascii="標楷體" w:eastAsia="標楷體" w:hAnsi="標楷體" w:cs="Arial"/>
        </w:rPr>
        <w:t>滿意</w:t>
      </w:r>
      <w:r w:rsidRPr="00125A63">
        <w:rPr>
          <w:rFonts w:ascii="標楷體" w:eastAsia="標楷體" w:hAnsi="標楷體" w:cs="Arial"/>
        </w:rPr>
        <w:t xml:space="preserve">) / </w:t>
      </w:r>
      <w:r w:rsidRPr="00125A63">
        <w:rPr>
          <w:rFonts w:ascii="標楷體" w:eastAsia="標楷體" w:hAnsi="標楷體" w:cs="Arial"/>
        </w:rPr>
        <w:t>總樣本數</w:t>
      </w:r>
      <w:r w:rsidRPr="00125A63">
        <w:rPr>
          <w:rFonts w:ascii="標楷體" w:eastAsia="標楷體" w:hAnsi="標楷體" w:cs="Arial"/>
        </w:rPr>
        <w:t xml:space="preserve"> × 100%</w:t>
      </w:r>
    </w:p>
    <w:p w14:paraId="7946D333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長者回饋摘要</w:t>
      </w:r>
    </w:p>
    <w:p w14:paraId="2D214690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正面回饋</w:t>
      </w:r>
      <w:r w:rsidRPr="00125A63">
        <w:rPr>
          <w:rFonts w:ascii="標楷體" w:eastAsia="標楷體" w:hAnsi="標楷體" w:cs="Arial"/>
        </w:rPr>
        <w:t>:</w:t>
      </w:r>
    </w:p>
    <w:p w14:paraId="709CBFAD" w14:textId="77777777" w:rsidR="00000000" w:rsidRPr="00125A63" w:rsidRDefault="00DE5286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"</w:t>
      </w:r>
      <w:r w:rsidRPr="00125A63">
        <w:rPr>
          <w:rFonts w:ascii="標楷體" w:eastAsia="標楷體" w:hAnsi="標楷體" w:cs="Arial"/>
        </w:rPr>
        <w:t>每週都有人關心，感覺很溫暖</w:t>
      </w:r>
      <w:r w:rsidRPr="00125A63">
        <w:rPr>
          <w:rFonts w:ascii="標楷體" w:eastAsia="標楷體" w:hAnsi="標楷體" w:cs="Arial"/>
        </w:rPr>
        <w:t>"</w:t>
      </w:r>
    </w:p>
    <w:p w14:paraId="487246FC" w14:textId="77777777" w:rsidR="00000000" w:rsidRPr="00125A63" w:rsidRDefault="00DE5286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"</w:t>
      </w:r>
      <w:r w:rsidRPr="00125A63">
        <w:rPr>
          <w:rFonts w:ascii="標楷體" w:eastAsia="標楷體" w:hAnsi="標楷體" w:cs="Arial"/>
        </w:rPr>
        <w:t>語音很清楚，聽得懂</w:t>
      </w:r>
      <w:r w:rsidRPr="00125A63">
        <w:rPr>
          <w:rFonts w:ascii="標楷體" w:eastAsia="標楷體" w:hAnsi="標楷體" w:cs="Arial"/>
        </w:rPr>
        <w:t>"</w:t>
      </w:r>
    </w:p>
    <w:p w14:paraId="631A0431" w14:textId="77777777" w:rsidR="00000000" w:rsidRPr="00125A63" w:rsidRDefault="00DE5286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"</w:t>
      </w:r>
      <w:r w:rsidRPr="00125A63">
        <w:rPr>
          <w:rFonts w:ascii="標楷體" w:eastAsia="標楷體" w:hAnsi="標楷體" w:cs="Arial"/>
        </w:rPr>
        <w:t>有緊急狀況時，社工很快就聯絡我</w:t>
      </w:r>
      <w:r w:rsidRPr="00125A63">
        <w:rPr>
          <w:rFonts w:ascii="標楷體" w:eastAsia="標楷體" w:hAnsi="標楷體" w:cs="Arial"/>
        </w:rPr>
        <w:t>"</w:t>
      </w:r>
    </w:p>
    <w:p w14:paraId="781FB30D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改善建議</w:t>
      </w:r>
      <w:r w:rsidRPr="00125A63">
        <w:rPr>
          <w:rFonts w:ascii="標楷體" w:eastAsia="標楷體" w:hAnsi="標楷體" w:cs="Arial"/>
        </w:rPr>
        <w:t>:</w:t>
      </w:r>
    </w:p>
    <w:p w14:paraId="7324DF19" w14:textId="77777777" w:rsidR="00000000" w:rsidRPr="00125A63" w:rsidRDefault="00DE5286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"</w:t>
      </w:r>
      <w:r w:rsidRPr="00125A63">
        <w:rPr>
          <w:rFonts w:ascii="標楷體" w:eastAsia="標楷體" w:hAnsi="標楷體" w:cs="Arial"/>
        </w:rPr>
        <w:t>希望可以增加客家話選項</w:t>
      </w:r>
      <w:r w:rsidRPr="00125A63">
        <w:rPr>
          <w:rFonts w:ascii="標楷體" w:eastAsia="標楷體" w:hAnsi="標楷體" w:cs="Arial"/>
        </w:rPr>
        <w:t>"</w:t>
      </w:r>
    </w:p>
    <w:p w14:paraId="688FB924" w14:textId="77777777" w:rsidR="00000000" w:rsidRPr="00125A63" w:rsidRDefault="00DE5286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>"</w:t>
      </w:r>
      <w:r w:rsidRPr="00125A63">
        <w:rPr>
          <w:rFonts w:ascii="標楷體" w:eastAsia="標楷體" w:hAnsi="標楷體" w:cs="Arial"/>
        </w:rPr>
        <w:t>有時候網路不好，聲音會斷斷續續</w:t>
      </w:r>
      <w:r w:rsidRPr="00125A63">
        <w:rPr>
          <w:rFonts w:ascii="標楷體" w:eastAsia="標楷體" w:hAnsi="標楷體" w:cs="Arial"/>
        </w:rPr>
        <w:t>"</w:t>
      </w:r>
    </w:p>
    <w:p w14:paraId="6CBE8C0B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2.5 </w:t>
      </w:r>
      <w:r w:rsidRPr="00125A63">
        <w:rPr>
          <w:rFonts w:ascii="標楷體" w:eastAsia="標楷體" w:hAnsi="標楷體" w:cs="Arial"/>
        </w:rPr>
        <w:t>社工人員回饋</w:t>
      </w:r>
    </w:p>
    <w:p w14:paraId="650F6666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訪談結果</w:t>
      </w:r>
    </w:p>
    <w:p w14:paraId="1AD8402F" w14:textId="77777777" w:rsidR="00000000" w:rsidRPr="00125A63" w:rsidRDefault="00DE5286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受訪社工數</w:t>
      </w:r>
      <w:r w:rsidRPr="00125A63">
        <w:rPr>
          <w:rFonts w:ascii="標楷體" w:eastAsia="標楷體" w:hAnsi="標楷體" w:cs="Arial"/>
        </w:rPr>
        <w:t xml:space="preserve">: 15 </w:t>
      </w:r>
      <w:r w:rsidRPr="00125A63">
        <w:rPr>
          <w:rFonts w:ascii="標楷體" w:eastAsia="標楷體" w:hAnsi="標楷體" w:cs="Arial"/>
        </w:rPr>
        <w:t>位（全體）</w:t>
      </w:r>
    </w:p>
    <w:p w14:paraId="7522F87A" w14:textId="77777777" w:rsidR="00000000" w:rsidRPr="00125A63" w:rsidRDefault="00DE5286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訪談方式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個別深度訪談</w:t>
      </w:r>
    </w:p>
    <w:p w14:paraId="59A3635E" w14:textId="77777777" w:rsidR="00000000" w:rsidRPr="00125A63" w:rsidRDefault="00DE5286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訪談時間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9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15 </w:t>
      </w:r>
      <w:r w:rsidRPr="00125A63">
        <w:rPr>
          <w:rFonts w:ascii="標楷體" w:eastAsia="標楷體" w:hAnsi="標楷體" w:cs="Arial"/>
        </w:rPr>
        <w:t>日至</w:t>
      </w:r>
      <w:r w:rsidRPr="00125A63">
        <w:rPr>
          <w:rFonts w:ascii="標楷體" w:eastAsia="標楷體" w:hAnsi="標楷體" w:cs="Arial"/>
        </w:rPr>
        <w:t xml:space="preserve"> 9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25 </w:t>
      </w:r>
      <w:r w:rsidRPr="00125A63">
        <w:rPr>
          <w:rFonts w:ascii="標楷體" w:eastAsia="標楷體" w:hAnsi="標楷體" w:cs="Arial"/>
        </w:rPr>
        <w:t>日</w:t>
      </w:r>
    </w:p>
    <w:p w14:paraId="6C280182" w14:textId="77777777" w:rsidR="00000000" w:rsidRPr="00125A63" w:rsidRDefault="00DE5286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整體滿意度</w:t>
      </w:r>
      <w:r w:rsidRPr="00125A63">
        <w:rPr>
          <w:rFonts w:ascii="標楷體" w:eastAsia="標楷體" w:hAnsi="標楷體" w:cs="Arial"/>
        </w:rPr>
        <w:t>: 84%</w:t>
      </w:r>
    </w:p>
    <w:p w14:paraId="55CEDBCD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工作效益評估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140"/>
        <w:gridCol w:w="1380"/>
        <w:gridCol w:w="1036"/>
      </w:tblGrid>
      <w:tr w:rsidR="00000000" w:rsidRPr="00125A63" w14:paraId="54189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31FCF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評估項目</w:t>
            </w:r>
          </w:p>
        </w:tc>
        <w:tc>
          <w:tcPr>
            <w:tcW w:w="0" w:type="auto"/>
            <w:vAlign w:val="center"/>
            <w:hideMark/>
          </w:tcPr>
          <w:p w14:paraId="6D784E52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0" w:type="auto"/>
            <w:vAlign w:val="center"/>
            <w:hideMark/>
          </w:tcPr>
          <w:p w14:paraId="3B617F06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0" w:type="auto"/>
            <w:vAlign w:val="center"/>
            <w:hideMark/>
          </w:tcPr>
          <w:p w14:paraId="2652DDED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改善幅度</w:t>
            </w:r>
          </w:p>
        </w:tc>
      </w:tr>
      <w:tr w:rsidR="00000000" w:rsidRPr="00125A63" w14:paraId="7E75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5C3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每位社工平均服務人數</w:t>
            </w:r>
          </w:p>
        </w:tc>
        <w:tc>
          <w:tcPr>
            <w:tcW w:w="0" w:type="auto"/>
            <w:vAlign w:val="center"/>
            <w:hideMark/>
          </w:tcPr>
          <w:p w14:paraId="500144E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 </w:t>
            </w:r>
            <w:r w:rsidRPr="00125A63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5BBD73B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5-6 </w:t>
            </w:r>
            <w:r w:rsidRPr="00125A63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0E0C070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+25-50%</w:t>
            </w:r>
          </w:p>
        </w:tc>
      </w:tr>
      <w:tr w:rsidR="00000000" w:rsidRPr="00125A63" w14:paraId="1D048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690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每月實體訪視次數</w:t>
            </w:r>
          </w:p>
        </w:tc>
        <w:tc>
          <w:tcPr>
            <w:tcW w:w="0" w:type="auto"/>
            <w:vAlign w:val="center"/>
            <w:hideMark/>
          </w:tcPr>
          <w:p w14:paraId="06C7B85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320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6F6D5D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160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677625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-50%</w:t>
            </w:r>
          </w:p>
        </w:tc>
      </w:tr>
      <w:tr w:rsidR="00000000" w:rsidRPr="00125A63" w14:paraId="667D0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078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緊急通報回應時間</w:t>
            </w:r>
          </w:p>
        </w:tc>
        <w:tc>
          <w:tcPr>
            <w:tcW w:w="0" w:type="auto"/>
            <w:vAlign w:val="center"/>
            <w:hideMark/>
          </w:tcPr>
          <w:p w14:paraId="2F2D822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50 </w:t>
            </w:r>
            <w:r w:rsidRPr="00125A63">
              <w:rPr>
                <w:rFonts w:ascii="標楷體" w:eastAsia="標楷體" w:hAnsi="標楷體" w:cs="Arial"/>
              </w:rPr>
              <w:t>分鐘</w:t>
            </w:r>
          </w:p>
        </w:tc>
        <w:tc>
          <w:tcPr>
            <w:tcW w:w="0" w:type="auto"/>
            <w:vAlign w:val="center"/>
            <w:hideMark/>
          </w:tcPr>
          <w:p w14:paraId="7FE76C3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12 </w:t>
            </w:r>
            <w:r w:rsidRPr="00125A63">
              <w:rPr>
                <w:rFonts w:ascii="標楷體" w:eastAsia="標楷體" w:hAnsi="標楷體" w:cs="Arial"/>
              </w:rPr>
              <w:t>分鐘</w:t>
            </w:r>
          </w:p>
        </w:tc>
        <w:tc>
          <w:tcPr>
            <w:tcW w:w="0" w:type="auto"/>
            <w:vAlign w:val="center"/>
            <w:hideMark/>
          </w:tcPr>
          <w:p w14:paraId="6C2F1D1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-76%</w:t>
            </w:r>
          </w:p>
        </w:tc>
      </w:tr>
      <w:tr w:rsidR="00000000" w:rsidRPr="00125A63" w14:paraId="6A820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528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異常狀況發現率</w:t>
            </w:r>
          </w:p>
        </w:tc>
        <w:tc>
          <w:tcPr>
            <w:tcW w:w="0" w:type="auto"/>
            <w:vAlign w:val="center"/>
            <w:hideMark/>
          </w:tcPr>
          <w:p w14:paraId="6158847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14:paraId="1BDDD1D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79%</w:t>
            </w:r>
          </w:p>
        </w:tc>
        <w:tc>
          <w:tcPr>
            <w:tcW w:w="0" w:type="auto"/>
            <w:vAlign w:val="center"/>
            <w:hideMark/>
          </w:tcPr>
          <w:p w14:paraId="27C9244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+27%</w:t>
            </w:r>
          </w:p>
        </w:tc>
      </w:tr>
      <w:tr w:rsidR="00000000" w:rsidRPr="00125A63" w14:paraId="1F902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C4D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行政作業時間</w:t>
            </w:r>
          </w:p>
        </w:tc>
        <w:tc>
          <w:tcPr>
            <w:tcW w:w="0" w:type="auto"/>
            <w:vAlign w:val="center"/>
            <w:hideMark/>
          </w:tcPr>
          <w:p w14:paraId="45C6D02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6 </w:t>
            </w:r>
            <w:r w:rsidRPr="00125A63">
              <w:rPr>
                <w:rFonts w:ascii="標楷體" w:eastAsia="標楷體" w:hAnsi="標楷體" w:cs="Arial"/>
              </w:rPr>
              <w:t>小時</w:t>
            </w:r>
            <w:r w:rsidRPr="00125A63">
              <w:rPr>
                <w:rFonts w:ascii="標楷體" w:eastAsia="標楷體" w:hAnsi="標楷體" w:cs="Arial"/>
              </w:rPr>
              <w:t>/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772C71E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2.4 </w:t>
            </w:r>
            <w:r w:rsidRPr="00125A63">
              <w:rPr>
                <w:rFonts w:ascii="標楷體" w:eastAsia="標楷體" w:hAnsi="標楷體" w:cs="Arial"/>
              </w:rPr>
              <w:t>小時</w:t>
            </w:r>
            <w:r w:rsidRPr="00125A63">
              <w:rPr>
                <w:rFonts w:ascii="標楷體" w:eastAsia="標楷體" w:hAnsi="標楷體" w:cs="Arial"/>
              </w:rPr>
              <w:t>/</w:t>
            </w:r>
            <w:r w:rsidRPr="00125A63">
              <w:rPr>
                <w:rFonts w:ascii="標楷體" w:eastAsia="標楷體" w:hAnsi="標楷體" w:cs="Arial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7F19E5C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-60%</w:t>
            </w:r>
          </w:p>
        </w:tc>
      </w:tr>
    </w:tbl>
    <w:p w14:paraId="78C12726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社工意見摘要</w:t>
      </w:r>
    </w:p>
    <w:p w14:paraId="2507DEE2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優點</w:t>
      </w:r>
      <w:r w:rsidRPr="00125A63">
        <w:rPr>
          <w:rFonts w:ascii="標楷體" w:eastAsia="標楷體" w:hAnsi="標楷體" w:cs="Arial"/>
        </w:rPr>
        <w:t>:</w:t>
      </w:r>
    </w:p>
    <w:p w14:paraId="39FE442A" w14:textId="77777777" w:rsidR="00000000" w:rsidRPr="00125A63" w:rsidRDefault="00DE5286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減少交通時間，可以服務更多長者</w:t>
      </w:r>
    </w:p>
    <w:p w14:paraId="6A89E4B5" w14:textId="77777777" w:rsidR="00000000" w:rsidRPr="00125A63" w:rsidRDefault="00DE5286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系統自動記錄，減少行政負擔</w:t>
      </w:r>
    </w:p>
    <w:p w14:paraId="4717F1B5" w14:textId="77777777" w:rsidR="00000000" w:rsidRPr="00125A63" w:rsidRDefault="00DE5286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異常狀況即時通知，提升服務品質</w:t>
      </w:r>
    </w:p>
    <w:p w14:paraId="7CA0938D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建議</w:t>
      </w:r>
      <w:r w:rsidRPr="00125A63">
        <w:rPr>
          <w:rFonts w:ascii="標楷體" w:eastAsia="標楷體" w:hAnsi="標楷體" w:cs="Arial"/>
        </w:rPr>
        <w:t>:</w:t>
      </w:r>
    </w:p>
    <w:p w14:paraId="37499085" w14:textId="77777777" w:rsidR="00000000" w:rsidRPr="00125A63" w:rsidRDefault="00DE5286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希望增加更多客製化功能</w:t>
      </w:r>
    </w:p>
    <w:p w14:paraId="1C3A0161" w14:textId="77777777" w:rsidR="00000000" w:rsidRPr="00125A63" w:rsidRDefault="00DE5286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需要更完整的操作手冊</w:t>
      </w:r>
    </w:p>
    <w:p w14:paraId="7853AF84" w14:textId="77777777" w:rsidR="00000000" w:rsidRPr="00125A63" w:rsidRDefault="00DE5286">
      <w:p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pict w14:anchorId="72F91E7D">
          <v:rect id="_x0000_i1027" style="width:0;height:1.5pt" o:hralign="center" o:hrstd="t" o:hr="t" fillcolor="#a0a0a0" stroked="f"/>
        </w:pict>
      </w:r>
    </w:p>
    <w:p w14:paraId="3D814D85" w14:textId="77777777" w:rsidR="00000000" w:rsidRPr="00125A63" w:rsidRDefault="00DE5286">
      <w:pPr>
        <w:pStyle w:val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第三章</w:t>
      </w:r>
      <w:r w:rsidRPr="00125A63">
        <w:rPr>
          <w:rFonts w:ascii="標楷體" w:eastAsia="標楷體" w:hAnsi="標楷體" w:cs="Arial"/>
        </w:rPr>
        <w:t xml:space="preserve"> </w:t>
      </w:r>
      <w:r w:rsidRPr="00125A63">
        <w:rPr>
          <w:rFonts w:ascii="標楷體" w:eastAsia="標楷體" w:hAnsi="標楷體" w:cs="Arial"/>
        </w:rPr>
        <w:t>碳排放追蹤系統試營運報告</w:t>
      </w:r>
    </w:p>
    <w:p w14:paraId="2487B6D1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3.1 </w:t>
      </w:r>
      <w:r w:rsidRPr="00125A63">
        <w:rPr>
          <w:rFonts w:ascii="標楷體" w:eastAsia="標楷體" w:hAnsi="標楷體" w:cs="Arial"/>
        </w:rPr>
        <w:t>系統功能與特色</w:t>
      </w:r>
    </w:p>
    <w:p w14:paraId="057D3F0E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核心功能</w:t>
      </w:r>
    </w:p>
    <w:p w14:paraId="30E8A85F" w14:textId="77777777" w:rsidR="00000000" w:rsidRPr="00125A63" w:rsidRDefault="00DE5286">
      <w:pPr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訪視記錄管理</w:t>
      </w:r>
    </w:p>
    <w:p w14:paraId="68900566" w14:textId="77777777" w:rsidR="00000000" w:rsidRPr="00125A63" w:rsidRDefault="00DE5286">
      <w:pPr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>訪視日期、時間記錄</w:t>
      </w:r>
    </w:p>
    <w:p w14:paraId="782BFF6E" w14:textId="77777777" w:rsidR="00000000" w:rsidRPr="00125A63" w:rsidRDefault="00DE5286">
      <w:pPr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訪視對象資料管理</w:t>
      </w:r>
    </w:p>
    <w:p w14:paraId="4AF315F2" w14:textId="77777777" w:rsidR="00000000" w:rsidRPr="00125A63" w:rsidRDefault="00DE5286">
      <w:pPr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訪視類型分類（實體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語音）</w:t>
      </w:r>
    </w:p>
    <w:p w14:paraId="6A9DCFD6" w14:textId="77777777" w:rsidR="00000000" w:rsidRPr="00125A63" w:rsidRDefault="00DE5286">
      <w:pPr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交通工具追蹤</w:t>
      </w:r>
    </w:p>
    <w:p w14:paraId="433B264D" w14:textId="77777777" w:rsidR="00000000" w:rsidRPr="00125A63" w:rsidRDefault="00DE5286">
      <w:pPr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多種交通工具選擇</w:t>
      </w:r>
    </w:p>
    <w:p w14:paraId="4F391E7B" w14:textId="77777777" w:rsidR="00000000" w:rsidRPr="00125A63" w:rsidRDefault="00DE5286">
      <w:pPr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里程數精確記錄</w:t>
      </w:r>
    </w:p>
    <w:p w14:paraId="5D532B99" w14:textId="77777777" w:rsidR="00000000" w:rsidRPr="00125A63" w:rsidRDefault="00DE5286">
      <w:pPr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自動碳排放計算</w:t>
      </w:r>
    </w:p>
    <w:p w14:paraId="5ABC8165" w14:textId="77777777" w:rsidR="00000000" w:rsidRPr="00125A63" w:rsidRDefault="00DE5286">
      <w:pPr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碳排放計算</w:t>
      </w:r>
    </w:p>
    <w:p w14:paraId="0CBCE05A" w14:textId="77777777" w:rsidR="00000000" w:rsidRPr="00125A63" w:rsidRDefault="00DE5286">
      <w:pPr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依環保署排放係數計算</w:t>
      </w:r>
    </w:p>
    <w:p w14:paraId="44F79C4F" w14:textId="77777777" w:rsidR="00000000" w:rsidRPr="00125A63" w:rsidRDefault="00DE5286">
      <w:pPr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即時統計與累計</w:t>
      </w:r>
    </w:p>
    <w:p w14:paraId="6A3464B4" w14:textId="77777777" w:rsidR="00000000" w:rsidRPr="00125A63" w:rsidRDefault="00DE5286">
      <w:pPr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趨勢圖表呈現</w:t>
      </w:r>
    </w:p>
    <w:p w14:paraId="77083DB5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3.2 </w:t>
      </w:r>
      <w:r w:rsidRPr="00125A63">
        <w:rPr>
          <w:rFonts w:ascii="標楷體" w:eastAsia="標楷體" w:hAnsi="標楷體" w:cs="Arial"/>
        </w:rPr>
        <w:t>碳排放計算方法</w:t>
      </w:r>
    </w:p>
    <w:p w14:paraId="12342D50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排放係數標準</w:t>
      </w:r>
    </w:p>
    <w:p w14:paraId="76BB008B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依據「行政院環境保護署溫室氣體排放係數管理表</w:t>
      </w:r>
      <w:r w:rsidRPr="00125A63">
        <w:rPr>
          <w:rFonts w:ascii="標楷體" w:eastAsia="標楷體" w:hAnsi="標楷體" w:cs="Arial"/>
        </w:rPr>
        <w:t xml:space="preserve"> 6.0.4 </w:t>
      </w:r>
      <w:r w:rsidRPr="00125A63">
        <w:rPr>
          <w:rFonts w:ascii="標楷體" w:eastAsia="標楷體" w:hAnsi="標楷體" w:cs="Arial"/>
        </w:rPr>
        <w:t>版」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21"/>
        <w:gridCol w:w="1227"/>
      </w:tblGrid>
      <w:tr w:rsidR="00000000" w:rsidRPr="00125A63" w14:paraId="77485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0D452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交通工具</w:t>
            </w:r>
          </w:p>
        </w:tc>
        <w:tc>
          <w:tcPr>
            <w:tcW w:w="0" w:type="auto"/>
            <w:vAlign w:val="center"/>
            <w:hideMark/>
          </w:tcPr>
          <w:p w14:paraId="43AE497F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排放係數</w:t>
            </w:r>
          </w:p>
        </w:tc>
        <w:tc>
          <w:tcPr>
            <w:tcW w:w="0" w:type="auto"/>
            <w:vAlign w:val="center"/>
            <w:hideMark/>
          </w:tcPr>
          <w:p w14:paraId="104662C8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單位</w:t>
            </w:r>
          </w:p>
        </w:tc>
      </w:tr>
      <w:tr w:rsidR="00000000" w:rsidRPr="00125A63" w14:paraId="31FC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CF4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機車</w:t>
            </w:r>
          </w:p>
        </w:tc>
        <w:tc>
          <w:tcPr>
            <w:tcW w:w="0" w:type="auto"/>
            <w:vAlign w:val="center"/>
            <w:hideMark/>
          </w:tcPr>
          <w:p w14:paraId="075D033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0.063</w:t>
            </w:r>
          </w:p>
        </w:tc>
        <w:tc>
          <w:tcPr>
            <w:tcW w:w="0" w:type="auto"/>
            <w:vAlign w:val="center"/>
            <w:hideMark/>
          </w:tcPr>
          <w:p w14:paraId="1650BA0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kg CO</w:t>
            </w:r>
            <w:r w:rsidRPr="00125A63">
              <w:rPr>
                <w:rFonts w:ascii="Times New Roman" w:eastAsia="標楷體" w:hAnsi="Times New Roman" w:cs="Times New Roman"/>
              </w:rPr>
              <w:t>₂</w:t>
            </w:r>
            <w:r w:rsidRPr="00125A63">
              <w:rPr>
                <w:rFonts w:ascii="標楷體" w:eastAsia="標楷體" w:hAnsi="標楷體" w:cs="Arial"/>
              </w:rPr>
              <w:t>e/km</w:t>
            </w:r>
          </w:p>
        </w:tc>
      </w:tr>
      <w:tr w:rsidR="00000000" w:rsidRPr="00125A63" w14:paraId="62E1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7E3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汽車</w:t>
            </w:r>
          </w:p>
        </w:tc>
        <w:tc>
          <w:tcPr>
            <w:tcW w:w="0" w:type="auto"/>
            <w:vAlign w:val="center"/>
            <w:hideMark/>
          </w:tcPr>
          <w:p w14:paraId="0BB0C99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0.2171</w:t>
            </w:r>
          </w:p>
        </w:tc>
        <w:tc>
          <w:tcPr>
            <w:tcW w:w="0" w:type="auto"/>
            <w:vAlign w:val="center"/>
            <w:hideMark/>
          </w:tcPr>
          <w:p w14:paraId="183275E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kg CO</w:t>
            </w:r>
            <w:r w:rsidRPr="00125A63">
              <w:rPr>
                <w:rFonts w:ascii="Times New Roman" w:eastAsia="標楷體" w:hAnsi="Times New Roman" w:cs="Times New Roman"/>
              </w:rPr>
              <w:t>₂</w:t>
            </w:r>
            <w:r w:rsidRPr="00125A63">
              <w:rPr>
                <w:rFonts w:ascii="標楷體" w:eastAsia="標楷體" w:hAnsi="標楷體" w:cs="Arial"/>
              </w:rPr>
              <w:t>e/km</w:t>
            </w:r>
          </w:p>
        </w:tc>
      </w:tr>
      <w:tr w:rsidR="00000000" w:rsidRPr="00125A63" w14:paraId="4A8D8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09F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公車</w:t>
            </w:r>
          </w:p>
        </w:tc>
        <w:tc>
          <w:tcPr>
            <w:tcW w:w="0" w:type="auto"/>
            <w:vAlign w:val="center"/>
            <w:hideMark/>
          </w:tcPr>
          <w:p w14:paraId="2A95BF8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0.0573</w:t>
            </w:r>
          </w:p>
        </w:tc>
        <w:tc>
          <w:tcPr>
            <w:tcW w:w="0" w:type="auto"/>
            <w:vAlign w:val="center"/>
            <w:hideMark/>
          </w:tcPr>
          <w:p w14:paraId="4DE0F7C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kg CO</w:t>
            </w:r>
            <w:r w:rsidRPr="00125A63">
              <w:rPr>
                <w:rFonts w:ascii="Times New Roman" w:eastAsia="標楷體" w:hAnsi="Times New Roman" w:cs="Times New Roman"/>
              </w:rPr>
              <w:t>₂</w:t>
            </w:r>
            <w:r w:rsidRPr="00125A63">
              <w:rPr>
                <w:rFonts w:ascii="標楷體" w:eastAsia="標楷體" w:hAnsi="標楷體" w:cs="Arial"/>
              </w:rPr>
              <w:t>e/km</w:t>
            </w:r>
          </w:p>
        </w:tc>
      </w:tr>
      <w:tr w:rsidR="00000000" w:rsidRPr="00125A63" w14:paraId="4DAAF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364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步行</w:t>
            </w:r>
            <w:r w:rsidRPr="00125A63">
              <w:rPr>
                <w:rFonts w:ascii="標楷體" w:eastAsia="標楷體" w:hAnsi="標楷體" w:cs="Arial"/>
              </w:rPr>
              <w:t>/</w:t>
            </w:r>
            <w:r w:rsidRPr="00125A63">
              <w:rPr>
                <w:rFonts w:ascii="標楷體" w:eastAsia="標楷體" w:hAnsi="標楷體" w:cs="Arial"/>
              </w:rPr>
              <w:t>腳踏車</w:t>
            </w:r>
          </w:p>
        </w:tc>
        <w:tc>
          <w:tcPr>
            <w:tcW w:w="0" w:type="auto"/>
            <w:vAlign w:val="center"/>
            <w:hideMark/>
          </w:tcPr>
          <w:p w14:paraId="60C3684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84833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kg CO</w:t>
            </w:r>
            <w:r w:rsidRPr="00125A63">
              <w:rPr>
                <w:rFonts w:ascii="Times New Roman" w:eastAsia="標楷體" w:hAnsi="Times New Roman" w:cs="Times New Roman"/>
              </w:rPr>
              <w:t>₂</w:t>
            </w:r>
            <w:r w:rsidRPr="00125A63">
              <w:rPr>
                <w:rFonts w:ascii="標楷體" w:eastAsia="標楷體" w:hAnsi="標楷體" w:cs="Arial"/>
              </w:rPr>
              <w:t>e/km</w:t>
            </w:r>
          </w:p>
        </w:tc>
      </w:tr>
    </w:tbl>
    <w:p w14:paraId="340DD532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計算公式</w:t>
      </w:r>
    </w:p>
    <w:p w14:paraId="11B8AE71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碳排放量</w:t>
      </w:r>
      <w:r w:rsidRPr="00125A63">
        <w:rPr>
          <w:rStyle w:val="HTML1"/>
          <w:rFonts w:ascii="標楷體" w:eastAsia="標楷體" w:hAnsi="標楷體"/>
        </w:rPr>
        <w:t xml:space="preserve"> (kg CO</w:t>
      </w:r>
      <w:r w:rsidRPr="00125A63">
        <w:rPr>
          <w:rStyle w:val="HTML1"/>
          <w:rFonts w:ascii="Times New Roman" w:eastAsia="標楷體" w:hAnsi="Times New Roman" w:cs="Times New Roman"/>
        </w:rPr>
        <w:t>₂</w:t>
      </w:r>
      <w:r w:rsidRPr="00125A63">
        <w:rPr>
          <w:rStyle w:val="HTML1"/>
          <w:rFonts w:ascii="標楷體" w:eastAsia="標楷體" w:hAnsi="標楷體"/>
        </w:rPr>
        <w:t xml:space="preserve">e) = </w:t>
      </w:r>
      <w:r w:rsidRPr="00125A63">
        <w:rPr>
          <w:rStyle w:val="HTML1"/>
          <w:rFonts w:ascii="標楷體" w:eastAsia="標楷體" w:hAnsi="標楷體"/>
        </w:rPr>
        <w:t>里程數</w:t>
      </w:r>
      <w:r w:rsidRPr="00125A63">
        <w:rPr>
          <w:rStyle w:val="HTML1"/>
          <w:rFonts w:ascii="標楷體" w:eastAsia="標楷體" w:hAnsi="標楷體"/>
        </w:rPr>
        <w:t xml:space="preserve"> (km) × </w:t>
      </w:r>
      <w:r w:rsidRPr="00125A63">
        <w:rPr>
          <w:rStyle w:val="HTML1"/>
          <w:rFonts w:ascii="標楷體" w:eastAsia="標楷體" w:hAnsi="標楷體"/>
        </w:rPr>
        <w:t>排放係數</w:t>
      </w:r>
      <w:r w:rsidRPr="00125A63">
        <w:rPr>
          <w:rStyle w:val="HTML1"/>
          <w:rFonts w:ascii="標楷體" w:eastAsia="標楷體" w:hAnsi="標楷體"/>
        </w:rPr>
        <w:t xml:space="preserve"> (kg CO</w:t>
      </w:r>
      <w:r w:rsidRPr="00125A63">
        <w:rPr>
          <w:rStyle w:val="HTML1"/>
          <w:rFonts w:ascii="Times New Roman" w:eastAsia="標楷體" w:hAnsi="Times New Roman" w:cs="Times New Roman"/>
        </w:rPr>
        <w:t>₂</w:t>
      </w:r>
      <w:r w:rsidRPr="00125A63">
        <w:rPr>
          <w:rStyle w:val="HTML1"/>
          <w:rFonts w:ascii="標楷體" w:eastAsia="標楷體" w:hAnsi="標楷體"/>
        </w:rPr>
        <w:t>e/km)</w:t>
      </w:r>
    </w:p>
    <w:p w14:paraId="7508DF44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3.3 </w:t>
      </w:r>
      <w:r w:rsidRPr="00125A63">
        <w:rPr>
          <w:rFonts w:ascii="標楷體" w:eastAsia="標楷體" w:hAnsi="標楷體" w:cs="Arial"/>
        </w:rPr>
        <w:t>訪視記錄統計</w:t>
      </w:r>
    </w:p>
    <w:p w14:paraId="706A3913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總體統計（</w:t>
      </w: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20"/>
        <w:gridCol w:w="556"/>
      </w:tblGrid>
      <w:tr w:rsidR="00000000" w:rsidRPr="00125A63" w14:paraId="0A8B7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C7408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統計項目</w:t>
            </w:r>
          </w:p>
        </w:tc>
        <w:tc>
          <w:tcPr>
            <w:tcW w:w="0" w:type="auto"/>
            <w:vAlign w:val="center"/>
            <w:hideMark/>
          </w:tcPr>
          <w:p w14:paraId="7C9C208F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數量</w:t>
            </w:r>
          </w:p>
        </w:tc>
        <w:tc>
          <w:tcPr>
            <w:tcW w:w="0" w:type="auto"/>
            <w:vAlign w:val="center"/>
            <w:hideMark/>
          </w:tcPr>
          <w:p w14:paraId="0C99FCFF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</w:tr>
      <w:tr w:rsidR="00000000" w:rsidRPr="00125A63" w14:paraId="79A98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7B4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總訪視次數</w:t>
            </w:r>
          </w:p>
        </w:tc>
        <w:tc>
          <w:tcPr>
            <w:tcW w:w="0" w:type="auto"/>
            <w:vAlign w:val="center"/>
            <w:hideMark/>
          </w:tcPr>
          <w:p w14:paraId="57AC0FB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1,440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EE3867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100%</w:t>
            </w:r>
          </w:p>
        </w:tc>
      </w:tr>
      <w:tr w:rsidR="00000000" w:rsidRPr="00125A63" w14:paraId="445C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BC9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實體訪視</w:t>
            </w:r>
          </w:p>
        </w:tc>
        <w:tc>
          <w:tcPr>
            <w:tcW w:w="0" w:type="auto"/>
            <w:vAlign w:val="center"/>
            <w:hideMark/>
          </w:tcPr>
          <w:p w14:paraId="1098107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1,440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4BCA6E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100%</w:t>
            </w:r>
          </w:p>
        </w:tc>
      </w:tr>
      <w:tr w:rsidR="00000000" w:rsidRPr="00125A63" w14:paraId="01EDD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A9D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語音關懷</w:t>
            </w:r>
          </w:p>
        </w:tc>
        <w:tc>
          <w:tcPr>
            <w:tcW w:w="0" w:type="auto"/>
            <w:vAlign w:val="center"/>
            <w:hideMark/>
          </w:tcPr>
          <w:p w14:paraId="0F8E72D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4,800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6D7DAB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</w:t>
            </w:r>
          </w:p>
        </w:tc>
      </w:tr>
      <w:tr w:rsidR="00000000" w:rsidRPr="00125A63" w14:paraId="2718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632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總里程數</w:t>
            </w:r>
          </w:p>
        </w:tc>
        <w:tc>
          <w:tcPr>
            <w:tcW w:w="0" w:type="auto"/>
            <w:vAlign w:val="center"/>
            <w:hideMark/>
          </w:tcPr>
          <w:p w14:paraId="403082F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1,231 km</w:t>
            </w:r>
          </w:p>
        </w:tc>
        <w:tc>
          <w:tcPr>
            <w:tcW w:w="0" w:type="auto"/>
            <w:vAlign w:val="center"/>
            <w:hideMark/>
          </w:tcPr>
          <w:p w14:paraId="201D823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</w:t>
            </w:r>
          </w:p>
        </w:tc>
      </w:tr>
    </w:tbl>
    <w:p w14:paraId="706772EB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>交通工具使用分布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21"/>
        <w:gridCol w:w="541"/>
        <w:gridCol w:w="1020"/>
        <w:gridCol w:w="1036"/>
      </w:tblGrid>
      <w:tr w:rsidR="00000000" w:rsidRPr="00125A63" w14:paraId="7F00D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091FD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交通工具</w:t>
            </w:r>
          </w:p>
        </w:tc>
        <w:tc>
          <w:tcPr>
            <w:tcW w:w="0" w:type="auto"/>
            <w:vAlign w:val="center"/>
            <w:hideMark/>
          </w:tcPr>
          <w:p w14:paraId="4FDD710C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使用次數</w:t>
            </w:r>
          </w:p>
        </w:tc>
        <w:tc>
          <w:tcPr>
            <w:tcW w:w="0" w:type="auto"/>
            <w:vAlign w:val="center"/>
            <w:hideMark/>
          </w:tcPr>
          <w:p w14:paraId="7D46C6E7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1F497B30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總里程</w:t>
            </w:r>
          </w:p>
        </w:tc>
        <w:tc>
          <w:tcPr>
            <w:tcW w:w="0" w:type="auto"/>
            <w:vAlign w:val="center"/>
            <w:hideMark/>
          </w:tcPr>
          <w:p w14:paraId="6107B03C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碳排放量</w:t>
            </w:r>
          </w:p>
        </w:tc>
      </w:tr>
      <w:tr w:rsidR="00000000" w:rsidRPr="00125A63" w14:paraId="70FA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CC4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機車</w:t>
            </w:r>
          </w:p>
        </w:tc>
        <w:tc>
          <w:tcPr>
            <w:tcW w:w="0" w:type="auto"/>
            <w:vAlign w:val="center"/>
            <w:hideMark/>
          </w:tcPr>
          <w:p w14:paraId="676E5BE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936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FC8181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0A50F12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749 km</w:t>
            </w:r>
          </w:p>
        </w:tc>
        <w:tc>
          <w:tcPr>
            <w:tcW w:w="0" w:type="auto"/>
            <w:vAlign w:val="center"/>
            <w:hideMark/>
          </w:tcPr>
          <w:p w14:paraId="5E40A4A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47 kg</w:t>
            </w:r>
          </w:p>
        </w:tc>
      </w:tr>
      <w:tr w:rsidR="00000000" w:rsidRPr="00125A63" w14:paraId="2B00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CD1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汽車</w:t>
            </w:r>
          </w:p>
        </w:tc>
        <w:tc>
          <w:tcPr>
            <w:tcW w:w="0" w:type="auto"/>
            <w:vAlign w:val="center"/>
            <w:hideMark/>
          </w:tcPr>
          <w:p w14:paraId="60D329F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432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FFCECC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5153DA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432 km</w:t>
            </w:r>
          </w:p>
        </w:tc>
        <w:tc>
          <w:tcPr>
            <w:tcW w:w="0" w:type="auto"/>
            <w:vAlign w:val="center"/>
            <w:hideMark/>
          </w:tcPr>
          <w:p w14:paraId="5AEC017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27 kg</w:t>
            </w:r>
          </w:p>
        </w:tc>
      </w:tr>
      <w:tr w:rsidR="00000000" w:rsidRPr="00125A63" w14:paraId="23C53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B62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公車</w:t>
            </w:r>
          </w:p>
        </w:tc>
        <w:tc>
          <w:tcPr>
            <w:tcW w:w="0" w:type="auto"/>
            <w:vAlign w:val="center"/>
            <w:hideMark/>
          </w:tcPr>
          <w:p w14:paraId="4BC0AA1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72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94A2FD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6E1A0BC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50 km</w:t>
            </w:r>
          </w:p>
        </w:tc>
        <w:tc>
          <w:tcPr>
            <w:tcW w:w="0" w:type="auto"/>
            <w:vAlign w:val="center"/>
            <w:hideMark/>
          </w:tcPr>
          <w:p w14:paraId="7842550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 kg</w:t>
            </w:r>
          </w:p>
        </w:tc>
      </w:tr>
      <w:tr w:rsidR="00000000" w:rsidRPr="00125A63" w14:paraId="14B5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800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語音關懷</w:t>
            </w:r>
          </w:p>
        </w:tc>
        <w:tc>
          <w:tcPr>
            <w:tcW w:w="0" w:type="auto"/>
            <w:vAlign w:val="center"/>
            <w:hideMark/>
          </w:tcPr>
          <w:p w14:paraId="793EDDE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4,800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BD51AC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710EF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0 km</w:t>
            </w:r>
          </w:p>
        </w:tc>
        <w:tc>
          <w:tcPr>
            <w:tcW w:w="0" w:type="auto"/>
            <w:vAlign w:val="center"/>
            <w:hideMark/>
          </w:tcPr>
          <w:p w14:paraId="41592A3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0 kg</w:t>
            </w:r>
          </w:p>
        </w:tc>
      </w:tr>
      <w:tr w:rsidR="00000000" w:rsidRPr="00125A63" w14:paraId="292F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833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合計</w:t>
            </w:r>
          </w:p>
        </w:tc>
        <w:tc>
          <w:tcPr>
            <w:tcW w:w="0" w:type="auto"/>
            <w:vAlign w:val="center"/>
            <w:hideMark/>
          </w:tcPr>
          <w:p w14:paraId="566FF61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1,440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041DEC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A0B3D4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1,231 km</w:t>
            </w:r>
          </w:p>
        </w:tc>
        <w:tc>
          <w:tcPr>
            <w:tcW w:w="0" w:type="auto"/>
            <w:vAlign w:val="center"/>
            <w:hideMark/>
          </w:tcPr>
          <w:p w14:paraId="3C3A71E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78 kg</w:t>
            </w:r>
          </w:p>
        </w:tc>
      </w:tr>
    </w:tbl>
    <w:p w14:paraId="2821C90B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3.4 </w:t>
      </w:r>
      <w:r w:rsidRPr="00125A63">
        <w:rPr>
          <w:rFonts w:ascii="標楷體" w:eastAsia="標楷體" w:hAnsi="標楷體" w:cs="Arial"/>
        </w:rPr>
        <w:t>碳排放減量成效</w:t>
      </w:r>
    </w:p>
    <w:p w14:paraId="332A7E05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減量統計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42"/>
        <w:gridCol w:w="1742"/>
        <w:gridCol w:w="900"/>
        <w:gridCol w:w="796"/>
      </w:tblGrid>
      <w:tr w:rsidR="00000000" w:rsidRPr="00125A63" w14:paraId="24CB6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14330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比較項目</w:t>
            </w:r>
          </w:p>
        </w:tc>
        <w:tc>
          <w:tcPr>
            <w:tcW w:w="0" w:type="auto"/>
            <w:vAlign w:val="center"/>
            <w:hideMark/>
          </w:tcPr>
          <w:p w14:paraId="7CEB32D8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導入前（推估）</w:t>
            </w:r>
          </w:p>
        </w:tc>
        <w:tc>
          <w:tcPr>
            <w:tcW w:w="0" w:type="auto"/>
            <w:vAlign w:val="center"/>
            <w:hideMark/>
          </w:tcPr>
          <w:p w14:paraId="660A8154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導入後（實際）</w:t>
            </w:r>
          </w:p>
        </w:tc>
        <w:tc>
          <w:tcPr>
            <w:tcW w:w="0" w:type="auto"/>
            <w:vAlign w:val="center"/>
            <w:hideMark/>
          </w:tcPr>
          <w:p w14:paraId="3C105B4B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減量</w:t>
            </w:r>
          </w:p>
        </w:tc>
        <w:tc>
          <w:tcPr>
            <w:tcW w:w="0" w:type="auto"/>
            <w:vAlign w:val="center"/>
            <w:hideMark/>
          </w:tcPr>
          <w:p w14:paraId="5A8B15AD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減量率</w:t>
            </w:r>
          </w:p>
        </w:tc>
      </w:tr>
      <w:tr w:rsidR="00000000" w:rsidRPr="00125A63" w14:paraId="12B2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1C1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月平均訪視次數</w:t>
            </w:r>
          </w:p>
        </w:tc>
        <w:tc>
          <w:tcPr>
            <w:tcW w:w="0" w:type="auto"/>
            <w:vAlign w:val="center"/>
            <w:hideMark/>
          </w:tcPr>
          <w:p w14:paraId="6A7F8D9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320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A6902D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160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99F22D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-160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9093E9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-50%</w:t>
            </w:r>
          </w:p>
        </w:tc>
      </w:tr>
      <w:tr w:rsidR="00000000" w:rsidRPr="00125A63" w14:paraId="4D9D5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B28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月平均里程</w:t>
            </w:r>
          </w:p>
        </w:tc>
        <w:tc>
          <w:tcPr>
            <w:tcW w:w="0" w:type="auto"/>
            <w:vAlign w:val="center"/>
            <w:hideMark/>
          </w:tcPr>
          <w:p w14:paraId="6F17114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274 km</w:t>
            </w:r>
          </w:p>
        </w:tc>
        <w:tc>
          <w:tcPr>
            <w:tcW w:w="0" w:type="auto"/>
            <w:vAlign w:val="center"/>
            <w:hideMark/>
          </w:tcPr>
          <w:p w14:paraId="62FFA78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137 km</w:t>
            </w:r>
          </w:p>
        </w:tc>
        <w:tc>
          <w:tcPr>
            <w:tcW w:w="0" w:type="auto"/>
            <w:vAlign w:val="center"/>
            <w:hideMark/>
          </w:tcPr>
          <w:p w14:paraId="04CA463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-137 km</w:t>
            </w:r>
          </w:p>
        </w:tc>
        <w:tc>
          <w:tcPr>
            <w:tcW w:w="0" w:type="auto"/>
            <w:vAlign w:val="center"/>
            <w:hideMark/>
          </w:tcPr>
          <w:p w14:paraId="5EF3E4C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-50%</w:t>
            </w:r>
          </w:p>
        </w:tc>
      </w:tr>
      <w:tr w:rsidR="00000000" w:rsidRPr="00125A63" w14:paraId="09B4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C1B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月平均碳排放</w:t>
            </w:r>
          </w:p>
        </w:tc>
        <w:tc>
          <w:tcPr>
            <w:tcW w:w="0" w:type="auto"/>
            <w:vAlign w:val="center"/>
            <w:hideMark/>
          </w:tcPr>
          <w:p w14:paraId="2DF8A4F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17 kg</w:t>
            </w:r>
          </w:p>
        </w:tc>
        <w:tc>
          <w:tcPr>
            <w:tcW w:w="0" w:type="auto"/>
            <w:vAlign w:val="center"/>
            <w:hideMark/>
          </w:tcPr>
          <w:p w14:paraId="36DD212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8.7 kg</w:t>
            </w:r>
          </w:p>
        </w:tc>
        <w:tc>
          <w:tcPr>
            <w:tcW w:w="0" w:type="auto"/>
            <w:vAlign w:val="center"/>
            <w:hideMark/>
          </w:tcPr>
          <w:p w14:paraId="5C4E6A7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-8.6 kg</w:t>
            </w:r>
          </w:p>
        </w:tc>
        <w:tc>
          <w:tcPr>
            <w:tcW w:w="0" w:type="auto"/>
            <w:vAlign w:val="center"/>
            <w:hideMark/>
          </w:tcPr>
          <w:p w14:paraId="4757ADD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-50%</w:t>
            </w:r>
          </w:p>
        </w:tc>
      </w:tr>
    </w:tbl>
    <w:p w14:paraId="66E911F5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累計減量成效（</w:t>
      </w: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個月）</w:t>
      </w:r>
    </w:p>
    <w:p w14:paraId="1662E290" w14:textId="77777777" w:rsidR="00000000" w:rsidRPr="00125A63" w:rsidRDefault="00DE5286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總減少里程</w:t>
      </w:r>
      <w:r w:rsidRPr="00125A63">
        <w:rPr>
          <w:rFonts w:ascii="標楷體" w:eastAsia="標楷體" w:hAnsi="標楷體" w:cs="Arial"/>
        </w:rPr>
        <w:t>: 1,233 km</w:t>
      </w:r>
    </w:p>
    <w:p w14:paraId="6A9A59C5" w14:textId="77777777" w:rsidR="00000000" w:rsidRPr="00125A63" w:rsidRDefault="00DE5286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總減少碳排放</w:t>
      </w:r>
      <w:r w:rsidRPr="00125A63">
        <w:rPr>
          <w:rFonts w:ascii="標楷體" w:eastAsia="標楷體" w:hAnsi="標楷體" w:cs="Arial"/>
        </w:rPr>
        <w:t>: 78 kg CO</w:t>
      </w:r>
      <w:r w:rsidRPr="00125A63">
        <w:rPr>
          <w:rFonts w:ascii="Times New Roman" w:eastAsia="標楷體" w:hAnsi="Times New Roman" w:cs="Times New Roman"/>
        </w:rPr>
        <w:t>₂</w:t>
      </w:r>
      <w:r w:rsidRPr="00125A63">
        <w:rPr>
          <w:rFonts w:ascii="標楷體" w:eastAsia="標楷體" w:hAnsi="標楷體" w:cs="Arial"/>
        </w:rPr>
        <w:t>e</w:t>
      </w:r>
    </w:p>
    <w:p w14:paraId="3E72C1E5" w14:textId="77777777" w:rsidR="00000000" w:rsidRPr="00125A63" w:rsidRDefault="00DE5286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相當於種植</w:t>
      </w:r>
      <w:r w:rsidRPr="00125A63">
        <w:rPr>
          <w:rFonts w:ascii="標楷體" w:eastAsia="標楷體" w:hAnsi="標楷體" w:cs="Arial"/>
        </w:rPr>
        <w:t xml:space="preserve">: 6.5 </w:t>
      </w:r>
      <w:r w:rsidRPr="00125A63">
        <w:rPr>
          <w:rFonts w:ascii="標楷體" w:eastAsia="標楷體" w:hAnsi="標楷體" w:cs="Arial"/>
        </w:rPr>
        <w:t>棵樹</w:t>
      </w:r>
    </w:p>
    <w:p w14:paraId="5385342C" w14:textId="77777777" w:rsidR="00000000" w:rsidRPr="00125A63" w:rsidRDefault="00DE5286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相當於減少</w:t>
      </w:r>
      <w:r w:rsidRPr="00125A63">
        <w:rPr>
          <w:rFonts w:ascii="標楷體" w:eastAsia="標楷體" w:hAnsi="標楷體" w:cs="Arial"/>
        </w:rPr>
        <w:t xml:space="preserve">: 31 </w:t>
      </w:r>
      <w:r w:rsidRPr="00125A63">
        <w:rPr>
          <w:rFonts w:ascii="標楷體" w:eastAsia="標楷體" w:hAnsi="標楷體" w:cs="Arial"/>
        </w:rPr>
        <w:t>公升汽油使用</w:t>
      </w:r>
    </w:p>
    <w:p w14:paraId="382F6EDA" w14:textId="77777777" w:rsidR="00000000" w:rsidRPr="00125A63" w:rsidRDefault="00DE5286">
      <w:p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pict w14:anchorId="5A1389EF">
          <v:rect id="_x0000_i1028" style="width:0;height:1.5pt" o:hralign="center" o:hrstd="t" o:hr="t" fillcolor="#a0a0a0" stroked="f"/>
        </w:pict>
      </w:r>
    </w:p>
    <w:p w14:paraId="0EBC6622" w14:textId="77777777" w:rsidR="00000000" w:rsidRPr="00125A63" w:rsidRDefault="00DE5286">
      <w:pPr>
        <w:pStyle w:val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第四章</w:t>
      </w:r>
      <w:r w:rsidRPr="00125A63">
        <w:rPr>
          <w:rFonts w:ascii="標楷體" w:eastAsia="標楷體" w:hAnsi="標楷體" w:cs="Arial"/>
        </w:rPr>
        <w:t xml:space="preserve"> </w:t>
      </w:r>
      <w:r w:rsidRPr="00125A63">
        <w:rPr>
          <w:rFonts w:ascii="標楷體" w:eastAsia="標楷體" w:hAnsi="標楷體" w:cs="Arial"/>
        </w:rPr>
        <w:t>成本效益分析</w:t>
      </w:r>
    </w:p>
    <w:p w14:paraId="6CA6DE05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4.1 </w:t>
      </w:r>
      <w:r w:rsidRPr="00125A63">
        <w:rPr>
          <w:rFonts w:ascii="標楷體" w:eastAsia="標楷體" w:hAnsi="標楷體" w:cs="Arial"/>
        </w:rPr>
        <w:t>導入前成本分析（推估）</w:t>
      </w:r>
    </w:p>
    <w:p w14:paraId="58A06472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交通費用明細</w:t>
      </w:r>
    </w:p>
    <w:p w14:paraId="1C3A425B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每月訪視次數</w:t>
      </w:r>
      <w:r w:rsidRPr="00125A63">
        <w:rPr>
          <w:rFonts w:ascii="標楷體" w:eastAsia="標楷體" w:hAnsi="標楷體" w:cs="Arial"/>
        </w:rPr>
        <w:t xml:space="preserve">: 320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 xml:space="preserve">80 </w:t>
      </w:r>
      <w:r w:rsidRPr="00125A63">
        <w:rPr>
          <w:rFonts w:ascii="標楷體" w:eastAsia="標楷體" w:hAnsi="標楷體" w:cs="Arial"/>
        </w:rPr>
        <w:t>人</w:t>
      </w:r>
      <w:r w:rsidRPr="00125A63">
        <w:rPr>
          <w:rFonts w:ascii="標楷體" w:eastAsia="標楷體" w:hAnsi="標楷體" w:cs="Arial"/>
        </w:rPr>
        <w:t xml:space="preserve"> × 4 </w:t>
      </w:r>
      <w:r w:rsidRPr="00125A63">
        <w:rPr>
          <w:rFonts w:ascii="標楷體" w:eastAsia="標楷體" w:hAnsi="標楷體" w:cs="Arial"/>
        </w:rPr>
        <w:t>次）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21"/>
        <w:gridCol w:w="1021"/>
        <w:gridCol w:w="1262"/>
        <w:gridCol w:w="1155"/>
      </w:tblGrid>
      <w:tr w:rsidR="00000000" w:rsidRPr="00125A63" w14:paraId="7A656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067D7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交通工具</w:t>
            </w:r>
          </w:p>
        </w:tc>
        <w:tc>
          <w:tcPr>
            <w:tcW w:w="0" w:type="auto"/>
            <w:vAlign w:val="center"/>
            <w:hideMark/>
          </w:tcPr>
          <w:p w14:paraId="4A6C6139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使用比例</w:t>
            </w:r>
          </w:p>
        </w:tc>
        <w:tc>
          <w:tcPr>
            <w:tcW w:w="0" w:type="auto"/>
            <w:vAlign w:val="center"/>
            <w:hideMark/>
          </w:tcPr>
          <w:p w14:paraId="3ADA9171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每次成本</w:t>
            </w:r>
          </w:p>
        </w:tc>
        <w:tc>
          <w:tcPr>
            <w:tcW w:w="0" w:type="auto"/>
            <w:vAlign w:val="center"/>
            <w:hideMark/>
          </w:tcPr>
          <w:p w14:paraId="6E0A5C56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月平均次數</w:t>
            </w:r>
          </w:p>
        </w:tc>
        <w:tc>
          <w:tcPr>
            <w:tcW w:w="0" w:type="auto"/>
            <w:vAlign w:val="center"/>
            <w:hideMark/>
          </w:tcPr>
          <w:p w14:paraId="1E85499A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月成本</w:t>
            </w:r>
          </w:p>
        </w:tc>
      </w:tr>
      <w:tr w:rsidR="00000000" w:rsidRPr="00125A63" w14:paraId="15B1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B3C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機車</w:t>
            </w:r>
          </w:p>
        </w:tc>
        <w:tc>
          <w:tcPr>
            <w:tcW w:w="0" w:type="auto"/>
            <w:vAlign w:val="center"/>
            <w:hideMark/>
          </w:tcPr>
          <w:p w14:paraId="54D4D2E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03ABBA3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45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6E12AE3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208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DB2213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9,360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25A63" w14:paraId="2525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93C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汽車</w:t>
            </w:r>
          </w:p>
        </w:tc>
        <w:tc>
          <w:tcPr>
            <w:tcW w:w="0" w:type="auto"/>
            <w:vAlign w:val="center"/>
            <w:hideMark/>
          </w:tcPr>
          <w:p w14:paraId="492C680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7A0C497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120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7DA2B71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96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6656A5D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11,520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25A63" w14:paraId="1D70D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8B8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大眾運輸</w:t>
            </w:r>
          </w:p>
        </w:tc>
        <w:tc>
          <w:tcPr>
            <w:tcW w:w="0" w:type="auto"/>
            <w:vAlign w:val="center"/>
            <w:hideMark/>
          </w:tcPr>
          <w:p w14:paraId="4899992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7944DB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80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1F7677A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16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ED99D3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1,280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25A63" w14:paraId="7F3AC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20A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合計</w:t>
            </w:r>
          </w:p>
        </w:tc>
        <w:tc>
          <w:tcPr>
            <w:tcW w:w="0" w:type="auto"/>
            <w:vAlign w:val="center"/>
            <w:hideMark/>
          </w:tcPr>
          <w:p w14:paraId="1F10A42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C75559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604B6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320 </w:t>
            </w:r>
            <w:r w:rsidRPr="00125A63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3539A34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22,160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</w:tbl>
    <w:p w14:paraId="0E22953A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 xml:space="preserve">9 </w:t>
      </w:r>
      <w:r w:rsidRPr="00125A63">
        <w:rPr>
          <w:rFonts w:ascii="標楷體" w:eastAsia="標楷體" w:hAnsi="標楷體" w:cs="Arial"/>
        </w:rPr>
        <w:t>個月交通費用推估</w:t>
      </w:r>
      <w:r w:rsidRPr="00125A63">
        <w:rPr>
          <w:rFonts w:ascii="標楷體" w:eastAsia="標楷體" w:hAnsi="標楷體" w:cs="Arial"/>
        </w:rPr>
        <w:t xml:space="preserve">: 199,440 </w:t>
      </w:r>
      <w:r w:rsidRPr="00125A63">
        <w:rPr>
          <w:rFonts w:ascii="標楷體" w:eastAsia="標楷體" w:hAnsi="標楷體" w:cs="Arial"/>
        </w:rPr>
        <w:t>元</w:t>
      </w:r>
    </w:p>
    <w:p w14:paraId="5FC38E3C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行政費用明細</w:t>
      </w:r>
    </w:p>
    <w:p w14:paraId="6C348E87" w14:textId="77777777" w:rsidR="00000000" w:rsidRPr="00125A63" w:rsidRDefault="00DE5286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訪視記錄作業</w:t>
      </w:r>
      <w:r w:rsidRPr="00125A63">
        <w:rPr>
          <w:rFonts w:ascii="標楷體" w:eastAsia="標楷體" w:hAnsi="標楷體" w:cs="Arial"/>
        </w:rPr>
        <w:t xml:space="preserve">: 24,000 </w:t>
      </w:r>
      <w:r w:rsidRPr="00125A63">
        <w:rPr>
          <w:rFonts w:ascii="標楷體" w:eastAsia="標楷體" w:hAnsi="標楷體" w:cs="Arial"/>
        </w:rPr>
        <w:t>元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月</w:t>
      </w:r>
    </w:p>
    <w:p w14:paraId="374CBF1D" w14:textId="77777777" w:rsidR="00000000" w:rsidRPr="00125A63" w:rsidRDefault="00DE5286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報表製作</w:t>
      </w:r>
      <w:r w:rsidRPr="00125A63">
        <w:rPr>
          <w:rFonts w:ascii="標楷體" w:eastAsia="標楷體" w:hAnsi="標楷體" w:cs="Arial"/>
        </w:rPr>
        <w:t xml:space="preserve">: 1,800 </w:t>
      </w:r>
      <w:r w:rsidRPr="00125A63">
        <w:rPr>
          <w:rFonts w:ascii="標楷體" w:eastAsia="標楷體" w:hAnsi="標楷體" w:cs="Arial"/>
        </w:rPr>
        <w:t>元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月</w:t>
      </w:r>
    </w:p>
    <w:p w14:paraId="164C8EEF" w14:textId="77777777" w:rsidR="00000000" w:rsidRPr="00125A63" w:rsidRDefault="00DE5286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個月行政費用推估</w:t>
      </w:r>
      <w:r w:rsidRPr="00125A63">
        <w:rPr>
          <w:rFonts w:ascii="標楷體" w:eastAsia="標楷體" w:hAnsi="標楷體" w:cs="Arial"/>
        </w:rPr>
        <w:t xml:space="preserve">: 232,200 </w:t>
      </w:r>
      <w:r w:rsidRPr="00125A63">
        <w:rPr>
          <w:rFonts w:ascii="標楷體" w:eastAsia="標楷體" w:hAnsi="標楷體" w:cs="Arial"/>
        </w:rPr>
        <w:t>元</w:t>
      </w:r>
    </w:p>
    <w:p w14:paraId="121420AC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導入前總成本推估</w:t>
      </w:r>
      <w:r w:rsidRPr="00125A63">
        <w:rPr>
          <w:rFonts w:ascii="標楷體" w:eastAsia="標楷體" w:hAnsi="標楷體" w:cs="Arial"/>
        </w:rPr>
        <w:t xml:space="preserve">: 431,640 </w:t>
      </w:r>
      <w:r w:rsidRPr="00125A63">
        <w:rPr>
          <w:rFonts w:ascii="標楷體" w:eastAsia="標楷體" w:hAnsi="標楷體" w:cs="Arial"/>
        </w:rPr>
        <w:t>元</w:t>
      </w:r>
    </w:p>
    <w:p w14:paraId="293622A7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4.2 </w:t>
      </w:r>
      <w:r w:rsidRPr="00125A63">
        <w:rPr>
          <w:rFonts w:ascii="標楷體" w:eastAsia="標楷體" w:hAnsi="標楷體" w:cs="Arial"/>
        </w:rPr>
        <w:t>導入後成本分析（實際）</w:t>
      </w:r>
    </w:p>
    <w:p w14:paraId="1CDC350A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交通費用明細</w:t>
      </w:r>
    </w:p>
    <w:p w14:paraId="46EB8857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每月訪視次數</w:t>
      </w:r>
      <w:r w:rsidRPr="00125A63">
        <w:rPr>
          <w:rFonts w:ascii="標楷體" w:eastAsia="標楷體" w:hAnsi="標楷體" w:cs="Arial"/>
        </w:rPr>
        <w:t xml:space="preserve">: 160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 xml:space="preserve">80 </w:t>
      </w:r>
      <w:r w:rsidRPr="00125A63">
        <w:rPr>
          <w:rFonts w:ascii="標楷體" w:eastAsia="標楷體" w:hAnsi="標楷體" w:cs="Arial"/>
        </w:rPr>
        <w:t>人</w:t>
      </w:r>
      <w:r w:rsidRPr="00125A63">
        <w:rPr>
          <w:rFonts w:ascii="標楷體" w:eastAsia="標楷體" w:hAnsi="標楷體" w:cs="Arial"/>
        </w:rPr>
        <w:t xml:space="preserve"> × 2 </w:t>
      </w:r>
      <w:r w:rsidRPr="00125A63">
        <w:rPr>
          <w:rFonts w:ascii="標楷體" w:eastAsia="標楷體" w:hAnsi="標楷體" w:cs="Arial"/>
        </w:rPr>
        <w:t>次）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55"/>
      </w:tblGrid>
      <w:tr w:rsidR="00000000" w:rsidRPr="00125A63" w14:paraId="290CF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A44ED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交通工具</w:t>
            </w:r>
          </w:p>
        </w:tc>
        <w:tc>
          <w:tcPr>
            <w:tcW w:w="0" w:type="auto"/>
            <w:vAlign w:val="center"/>
            <w:hideMark/>
          </w:tcPr>
          <w:p w14:paraId="54931156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月成本</w:t>
            </w:r>
          </w:p>
        </w:tc>
      </w:tr>
      <w:tr w:rsidR="00000000" w:rsidRPr="00125A63" w14:paraId="5996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832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機車</w:t>
            </w:r>
          </w:p>
        </w:tc>
        <w:tc>
          <w:tcPr>
            <w:tcW w:w="0" w:type="auto"/>
            <w:vAlign w:val="center"/>
            <w:hideMark/>
          </w:tcPr>
          <w:p w14:paraId="517D93A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4,680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25A63" w14:paraId="3C0C4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B8F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汽車</w:t>
            </w:r>
          </w:p>
        </w:tc>
        <w:tc>
          <w:tcPr>
            <w:tcW w:w="0" w:type="auto"/>
            <w:vAlign w:val="center"/>
            <w:hideMark/>
          </w:tcPr>
          <w:p w14:paraId="25CCC77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5,760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25A63" w14:paraId="23E1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5DF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大眾運輸</w:t>
            </w:r>
          </w:p>
        </w:tc>
        <w:tc>
          <w:tcPr>
            <w:tcW w:w="0" w:type="auto"/>
            <w:vAlign w:val="center"/>
            <w:hideMark/>
          </w:tcPr>
          <w:p w14:paraId="5706330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640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25A63" w14:paraId="493F7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B08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合計</w:t>
            </w:r>
          </w:p>
        </w:tc>
        <w:tc>
          <w:tcPr>
            <w:tcW w:w="0" w:type="auto"/>
            <w:vAlign w:val="center"/>
            <w:hideMark/>
          </w:tcPr>
          <w:p w14:paraId="3DB0F8A4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11,080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</w:tr>
    </w:tbl>
    <w:p w14:paraId="22226BBF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個月交通費用實際</w:t>
      </w:r>
      <w:r w:rsidRPr="00125A63">
        <w:rPr>
          <w:rFonts w:ascii="標楷體" w:eastAsia="標楷體" w:hAnsi="標楷體" w:cs="Arial"/>
        </w:rPr>
        <w:t xml:space="preserve">: 99,720 </w:t>
      </w:r>
      <w:r w:rsidRPr="00125A63">
        <w:rPr>
          <w:rFonts w:ascii="標楷體" w:eastAsia="標楷體" w:hAnsi="標楷體" w:cs="Arial"/>
        </w:rPr>
        <w:t>元</w:t>
      </w:r>
    </w:p>
    <w:p w14:paraId="1D8C4E1D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行政費用明細</w:t>
      </w:r>
    </w:p>
    <w:p w14:paraId="2A9D6C34" w14:textId="77777777" w:rsidR="00000000" w:rsidRPr="00125A63" w:rsidRDefault="00DE5286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訪視記錄作業</w:t>
      </w:r>
      <w:r w:rsidRPr="00125A63">
        <w:rPr>
          <w:rFonts w:ascii="標楷體" w:eastAsia="標楷體" w:hAnsi="標楷體" w:cs="Arial"/>
        </w:rPr>
        <w:t xml:space="preserve">: 4,000 </w:t>
      </w:r>
      <w:r w:rsidRPr="00125A63">
        <w:rPr>
          <w:rFonts w:ascii="標楷體" w:eastAsia="標楷體" w:hAnsi="標楷體" w:cs="Arial"/>
        </w:rPr>
        <w:t>元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月</w:t>
      </w:r>
    </w:p>
    <w:p w14:paraId="744CCD2C" w14:textId="77777777" w:rsidR="00000000" w:rsidRPr="00125A63" w:rsidRDefault="00DE5286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AI </w:t>
      </w:r>
      <w:r w:rsidRPr="00125A63">
        <w:rPr>
          <w:rFonts w:ascii="標楷體" w:eastAsia="標楷體" w:hAnsi="標楷體" w:cs="Arial"/>
        </w:rPr>
        <w:t>關懷記錄整理</w:t>
      </w:r>
      <w:r w:rsidRPr="00125A63">
        <w:rPr>
          <w:rFonts w:ascii="標楷體" w:eastAsia="標楷體" w:hAnsi="標楷體" w:cs="Arial"/>
        </w:rPr>
        <w:t xml:space="preserve">: 7,100 </w:t>
      </w:r>
      <w:r w:rsidRPr="00125A63">
        <w:rPr>
          <w:rFonts w:ascii="標楷體" w:eastAsia="標楷體" w:hAnsi="標楷體" w:cs="Arial"/>
        </w:rPr>
        <w:t>元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月</w:t>
      </w:r>
    </w:p>
    <w:p w14:paraId="4167F95C" w14:textId="77777777" w:rsidR="00000000" w:rsidRPr="00125A63" w:rsidRDefault="00DE5286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報表製作</w:t>
      </w:r>
      <w:r w:rsidRPr="00125A63">
        <w:rPr>
          <w:rFonts w:ascii="標楷體" w:eastAsia="標楷體" w:hAnsi="標楷體" w:cs="Arial"/>
        </w:rPr>
        <w:t xml:space="preserve">: 450 </w:t>
      </w:r>
      <w:r w:rsidRPr="00125A63">
        <w:rPr>
          <w:rFonts w:ascii="標楷體" w:eastAsia="標楷體" w:hAnsi="標楷體" w:cs="Arial"/>
        </w:rPr>
        <w:t>元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月</w:t>
      </w:r>
    </w:p>
    <w:p w14:paraId="4CD6194F" w14:textId="77777777" w:rsidR="00000000" w:rsidRPr="00125A63" w:rsidRDefault="00DE5286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個月行政費用實際</w:t>
      </w:r>
      <w:r w:rsidRPr="00125A63">
        <w:rPr>
          <w:rFonts w:ascii="標楷體" w:eastAsia="標楷體" w:hAnsi="標楷體" w:cs="Arial"/>
        </w:rPr>
        <w:t xml:space="preserve">: 103,950 </w:t>
      </w:r>
      <w:r w:rsidRPr="00125A63">
        <w:rPr>
          <w:rFonts w:ascii="標楷體" w:eastAsia="標楷體" w:hAnsi="標楷體" w:cs="Arial"/>
        </w:rPr>
        <w:t>元</w:t>
      </w:r>
    </w:p>
    <w:p w14:paraId="4C95D233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系統費用明細</w:t>
      </w:r>
    </w:p>
    <w:p w14:paraId="2AADDAF3" w14:textId="77777777" w:rsidR="00000000" w:rsidRPr="00125A63" w:rsidRDefault="00DE5286">
      <w:pPr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系統開發與建置</w:t>
      </w:r>
      <w:r w:rsidRPr="00125A63">
        <w:rPr>
          <w:rFonts w:ascii="標楷體" w:eastAsia="標楷體" w:hAnsi="標楷體" w:cs="Arial"/>
        </w:rPr>
        <w:t xml:space="preserve">: 12,000 </w:t>
      </w:r>
      <w:r w:rsidRPr="00125A63">
        <w:rPr>
          <w:rFonts w:ascii="標楷體" w:eastAsia="標楷體" w:hAnsi="標楷體" w:cs="Arial"/>
        </w:rPr>
        <w:t>元</w:t>
      </w:r>
    </w:p>
    <w:p w14:paraId="6AB56FBF" w14:textId="77777777" w:rsidR="00000000" w:rsidRPr="00125A63" w:rsidRDefault="00DE5286">
      <w:pPr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月度營運成本</w:t>
      </w:r>
      <w:r w:rsidRPr="00125A63">
        <w:rPr>
          <w:rFonts w:ascii="標楷體" w:eastAsia="標楷體" w:hAnsi="標楷體" w:cs="Arial"/>
        </w:rPr>
        <w:t xml:space="preserve">: 1,500 </w:t>
      </w:r>
      <w:r w:rsidRPr="00125A63">
        <w:rPr>
          <w:rFonts w:ascii="標楷體" w:eastAsia="標楷體" w:hAnsi="標楷體" w:cs="Arial"/>
        </w:rPr>
        <w:t>元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月</w:t>
      </w:r>
    </w:p>
    <w:p w14:paraId="4D8CD990" w14:textId="77777777" w:rsidR="00000000" w:rsidRPr="00125A63" w:rsidRDefault="00DE5286">
      <w:pPr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個月系統費用</w:t>
      </w:r>
      <w:r w:rsidRPr="00125A63">
        <w:rPr>
          <w:rFonts w:ascii="標楷體" w:eastAsia="標楷體" w:hAnsi="標楷體" w:cs="Arial"/>
        </w:rPr>
        <w:t xml:space="preserve">: 25,500 </w:t>
      </w:r>
      <w:r w:rsidRPr="00125A63">
        <w:rPr>
          <w:rFonts w:ascii="標楷體" w:eastAsia="標楷體" w:hAnsi="標楷體" w:cs="Arial"/>
        </w:rPr>
        <w:t>元</w:t>
      </w:r>
    </w:p>
    <w:p w14:paraId="2F8347B9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導入後總成本</w:t>
      </w:r>
      <w:r w:rsidRPr="00125A63">
        <w:rPr>
          <w:rFonts w:ascii="標楷體" w:eastAsia="標楷體" w:hAnsi="標楷體" w:cs="Arial"/>
        </w:rPr>
        <w:t xml:space="preserve">: 229,170 </w:t>
      </w:r>
      <w:r w:rsidRPr="00125A63">
        <w:rPr>
          <w:rFonts w:ascii="標楷體" w:eastAsia="標楷體" w:hAnsi="標楷體" w:cs="Arial"/>
        </w:rPr>
        <w:t>元</w:t>
      </w:r>
    </w:p>
    <w:p w14:paraId="5A6358F3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4.3 </w:t>
      </w:r>
      <w:r w:rsidRPr="00125A63">
        <w:rPr>
          <w:rFonts w:ascii="標楷體" w:eastAsia="標楷體" w:hAnsi="標楷體" w:cs="Arial"/>
        </w:rPr>
        <w:t>成本效益比較</w:t>
      </w:r>
    </w:p>
    <w:p w14:paraId="30584CD4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個月期間成本比較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262"/>
        <w:gridCol w:w="1262"/>
        <w:gridCol w:w="1260"/>
        <w:gridCol w:w="796"/>
      </w:tblGrid>
      <w:tr w:rsidR="00000000" w:rsidRPr="00125A63" w14:paraId="5E391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81FBB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lastRenderedPageBreak/>
              <w:t>成本項目</w:t>
            </w:r>
          </w:p>
        </w:tc>
        <w:tc>
          <w:tcPr>
            <w:tcW w:w="0" w:type="auto"/>
            <w:vAlign w:val="center"/>
            <w:hideMark/>
          </w:tcPr>
          <w:p w14:paraId="6F36240B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導入前推估</w:t>
            </w:r>
          </w:p>
        </w:tc>
        <w:tc>
          <w:tcPr>
            <w:tcW w:w="0" w:type="auto"/>
            <w:vAlign w:val="center"/>
            <w:hideMark/>
          </w:tcPr>
          <w:p w14:paraId="0B11B568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導入後實際</w:t>
            </w:r>
          </w:p>
        </w:tc>
        <w:tc>
          <w:tcPr>
            <w:tcW w:w="0" w:type="auto"/>
            <w:vAlign w:val="center"/>
            <w:hideMark/>
          </w:tcPr>
          <w:p w14:paraId="4169108D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節省金額</w:t>
            </w:r>
          </w:p>
        </w:tc>
        <w:tc>
          <w:tcPr>
            <w:tcW w:w="0" w:type="auto"/>
            <w:vAlign w:val="center"/>
            <w:hideMark/>
          </w:tcPr>
          <w:p w14:paraId="76ACCCC8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節省率</w:t>
            </w:r>
          </w:p>
        </w:tc>
      </w:tr>
      <w:tr w:rsidR="00000000" w:rsidRPr="00125A63" w14:paraId="079B5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4FF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交通費用</w:t>
            </w:r>
          </w:p>
        </w:tc>
        <w:tc>
          <w:tcPr>
            <w:tcW w:w="0" w:type="auto"/>
            <w:vAlign w:val="center"/>
            <w:hideMark/>
          </w:tcPr>
          <w:p w14:paraId="103FC77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199,440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79D34A2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99,720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39D005D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99,720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7C7DF7E0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50.0%</w:t>
            </w:r>
          </w:p>
        </w:tc>
      </w:tr>
      <w:tr w:rsidR="00000000" w:rsidRPr="00125A63" w14:paraId="1EED3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32E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行政費用</w:t>
            </w:r>
          </w:p>
        </w:tc>
        <w:tc>
          <w:tcPr>
            <w:tcW w:w="0" w:type="auto"/>
            <w:vAlign w:val="center"/>
            <w:hideMark/>
          </w:tcPr>
          <w:p w14:paraId="592C677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232,200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178B2C0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103,950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51241D6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128,250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71888F4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55.2%</w:t>
            </w:r>
          </w:p>
        </w:tc>
      </w:tr>
      <w:tr w:rsidR="00000000" w:rsidRPr="00125A63" w14:paraId="754D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9272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系統費用</w:t>
            </w:r>
          </w:p>
        </w:tc>
        <w:tc>
          <w:tcPr>
            <w:tcW w:w="0" w:type="auto"/>
            <w:vAlign w:val="center"/>
            <w:hideMark/>
          </w:tcPr>
          <w:p w14:paraId="5202D19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513068B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25,500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492D6DB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-25,500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6ED8269B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-</w:t>
            </w:r>
          </w:p>
        </w:tc>
      </w:tr>
      <w:tr w:rsidR="00000000" w:rsidRPr="00125A63" w14:paraId="5E5EA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30D3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合計</w:t>
            </w:r>
          </w:p>
        </w:tc>
        <w:tc>
          <w:tcPr>
            <w:tcW w:w="0" w:type="auto"/>
            <w:vAlign w:val="center"/>
            <w:hideMark/>
          </w:tcPr>
          <w:p w14:paraId="0D8BDDB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431,640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49C50E11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229,170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27B98D8D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202,470 </w:t>
            </w:r>
            <w:r w:rsidRPr="00125A63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0" w:type="auto"/>
            <w:vAlign w:val="center"/>
            <w:hideMark/>
          </w:tcPr>
          <w:p w14:paraId="147818D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46.9%</w:t>
            </w:r>
          </w:p>
        </w:tc>
      </w:tr>
    </w:tbl>
    <w:p w14:paraId="70BD171F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淨成本節省</w:t>
      </w:r>
    </w:p>
    <w:p w14:paraId="212D0650" w14:textId="77777777" w:rsidR="00000000" w:rsidRPr="00125A63" w:rsidRDefault="00DE5286">
      <w:pPr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總節省</w:t>
      </w:r>
      <w:r w:rsidRPr="00125A63">
        <w:rPr>
          <w:rFonts w:ascii="標楷體" w:eastAsia="標楷體" w:hAnsi="標楷體" w:cs="Arial"/>
        </w:rPr>
        <w:t xml:space="preserve">: 202,470 </w:t>
      </w:r>
      <w:r w:rsidRPr="00125A63">
        <w:rPr>
          <w:rFonts w:ascii="標楷體" w:eastAsia="標楷體" w:hAnsi="標楷體" w:cs="Arial"/>
        </w:rPr>
        <w:t>元</w:t>
      </w:r>
    </w:p>
    <w:p w14:paraId="5757DCE4" w14:textId="77777777" w:rsidR="00000000" w:rsidRPr="00125A63" w:rsidRDefault="00DE5286">
      <w:pPr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扣除系統費用後淨節省</w:t>
      </w:r>
      <w:r w:rsidRPr="00125A63">
        <w:rPr>
          <w:rFonts w:ascii="標楷體" w:eastAsia="標楷體" w:hAnsi="標楷體" w:cs="Arial"/>
        </w:rPr>
        <w:t xml:space="preserve">: 176,970 </w:t>
      </w:r>
      <w:r w:rsidRPr="00125A63">
        <w:rPr>
          <w:rFonts w:ascii="標楷體" w:eastAsia="標楷體" w:hAnsi="標楷體" w:cs="Arial"/>
        </w:rPr>
        <w:t>元</w:t>
      </w:r>
    </w:p>
    <w:p w14:paraId="60C1E8A6" w14:textId="77777777" w:rsidR="00000000" w:rsidRPr="00125A63" w:rsidRDefault="00DE5286">
      <w:pPr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扣除系統初期投資後淨節省</w:t>
      </w:r>
      <w:r w:rsidRPr="00125A63">
        <w:rPr>
          <w:rFonts w:ascii="標楷體" w:eastAsia="標楷體" w:hAnsi="標楷體" w:cs="Arial"/>
        </w:rPr>
        <w:t xml:space="preserve">: 15,000 </w:t>
      </w:r>
      <w:r w:rsidRPr="00125A63">
        <w:rPr>
          <w:rFonts w:ascii="標楷體" w:eastAsia="標楷體" w:hAnsi="標楷體" w:cs="Arial"/>
        </w:rPr>
        <w:t>元</w:t>
      </w:r>
    </w:p>
    <w:p w14:paraId="0A070FA2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投資報酬分析</w:t>
      </w:r>
    </w:p>
    <w:p w14:paraId="4BEF7FD6" w14:textId="77777777" w:rsidR="00000000" w:rsidRPr="00125A63" w:rsidRDefault="00DE5286">
      <w:pPr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系統總投資</w:t>
      </w:r>
      <w:r w:rsidRPr="00125A63">
        <w:rPr>
          <w:rFonts w:ascii="標楷體" w:eastAsia="標楷體" w:hAnsi="標楷體" w:cs="Arial"/>
        </w:rPr>
        <w:t xml:space="preserve">: 25,500 </w:t>
      </w:r>
      <w:r w:rsidRPr="00125A63">
        <w:rPr>
          <w:rFonts w:ascii="標楷體" w:eastAsia="標楷體" w:hAnsi="標楷體" w:cs="Arial"/>
        </w:rPr>
        <w:t>元</w:t>
      </w:r>
    </w:p>
    <w:p w14:paraId="3E08013F" w14:textId="77777777" w:rsidR="00000000" w:rsidRPr="00125A63" w:rsidRDefault="00DE5286">
      <w:pPr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個月淨節省</w:t>
      </w:r>
      <w:r w:rsidRPr="00125A63">
        <w:rPr>
          <w:rFonts w:ascii="標楷體" w:eastAsia="標楷體" w:hAnsi="標楷體" w:cs="Arial"/>
        </w:rPr>
        <w:t xml:space="preserve">: 15,000 </w:t>
      </w:r>
      <w:r w:rsidRPr="00125A63">
        <w:rPr>
          <w:rFonts w:ascii="標楷體" w:eastAsia="標楷體" w:hAnsi="標楷體" w:cs="Arial"/>
        </w:rPr>
        <w:t>元</w:t>
      </w:r>
    </w:p>
    <w:p w14:paraId="542492D2" w14:textId="77777777" w:rsidR="00000000" w:rsidRPr="00125A63" w:rsidRDefault="00DE5286">
      <w:pPr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投資報酬率</w:t>
      </w:r>
      <w:r w:rsidRPr="00125A63">
        <w:rPr>
          <w:rFonts w:ascii="標楷體" w:eastAsia="標楷體" w:hAnsi="標楷體" w:cs="Arial"/>
        </w:rPr>
        <w:t>: 28%</w:t>
      </w:r>
    </w:p>
    <w:p w14:paraId="1A216054" w14:textId="77777777" w:rsidR="00000000" w:rsidRPr="00125A63" w:rsidRDefault="00DE5286">
      <w:pPr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預估回收期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約</w:t>
      </w:r>
      <w:r w:rsidRPr="00125A63">
        <w:rPr>
          <w:rFonts w:ascii="標楷體" w:eastAsia="標楷體" w:hAnsi="標楷體" w:cs="Arial"/>
        </w:rPr>
        <w:t xml:space="preserve"> 18 </w:t>
      </w:r>
      <w:r w:rsidRPr="00125A63">
        <w:rPr>
          <w:rFonts w:ascii="標楷體" w:eastAsia="標楷體" w:hAnsi="標楷體" w:cs="Arial"/>
        </w:rPr>
        <w:t>個月</w:t>
      </w:r>
    </w:p>
    <w:p w14:paraId="0D79286C" w14:textId="77777777" w:rsidR="00000000" w:rsidRPr="00125A63" w:rsidRDefault="00DE5286">
      <w:p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pict w14:anchorId="3A9F7EA6">
          <v:rect id="_x0000_i1029" style="width:0;height:1.5pt" o:hralign="center" o:hrstd="t" o:hr="t" fillcolor="#a0a0a0" stroked="f"/>
        </w:pict>
      </w:r>
    </w:p>
    <w:p w14:paraId="7C1069A8" w14:textId="77777777" w:rsidR="00000000" w:rsidRPr="00125A63" w:rsidRDefault="00DE5286">
      <w:pPr>
        <w:pStyle w:val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第五章</w:t>
      </w:r>
      <w:r w:rsidRPr="00125A63">
        <w:rPr>
          <w:rFonts w:ascii="標楷體" w:eastAsia="標楷體" w:hAnsi="標楷體" w:cs="Arial"/>
        </w:rPr>
        <w:t xml:space="preserve"> </w:t>
      </w:r>
      <w:r w:rsidRPr="00125A63">
        <w:rPr>
          <w:rFonts w:ascii="標楷體" w:eastAsia="標楷體" w:hAnsi="標楷體" w:cs="Arial"/>
        </w:rPr>
        <w:t>技術架構與系統穩定性</w:t>
      </w:r>
    </w:p>
    <w:p w14:paraId="1CB25B9A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5.1 </w:t>
      </w:r>
      <w:r w:rsidRPr="00125A63">
        <w:rPr>
          <w:rFonts w:ascii="標楷體" w:eastAsia="標楷體" w:hAnsi="標楷體" w:cs="Arial"/>
        </w:rPr>
        <w:t>系統架構說明</w:t>
      </w:r>
    </w:p>
    <w:p w14:paraId="0170E94F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整體架構</w:t>
      </w:r>
    </w:p>
    <w:p w14:paraId="63B31E50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使用者介面層</w:t>
      </w:r>
    </w:p>
    <w:p w14:paraId="699EE01E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├── Web</w:t>
      </w:r>
      <w:r w:rsidRPr="00125A63">
        <w:rPr>
          <w:rStyle w:val="HTML1"/>
          <w:rFonts w:ascii="標楷體" w:eastAsia="標楷體" w:hAnsi="標楷體"/>
        </w:rPr>
        <w:t>介面（社工使用）</w:t>
      </w:r>
    </w:p>
    <w:p w14:paraId="0F08CA46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 xml:space="preserve">├── </w:t>
      </w:r>
      <w:r w:rsidRPr="00125A63">
        <w:rPr>
          <w:rStyle w:val="HTML1"/>
          <w:rFonts w:ascii="標楷體" w:eastAsia="標楷體" w:hAnsi="標楷體"/>
        </w:rPr>
        <w:t>管理後台（管理者使用）</w:t>
      </w:r>
    </w:p>
    <w:p w14:paraId="5F449E11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 xml:space="preserve">└── </w:t>
      </w:r>
      <w:r w:rsidRPr="00125A63">
        <w:rPr>
          <w:rStyle w:val="HTML1"/>
          <w:rFonts w:ascii="標楷體" w:eastAsia="標楷體" w:hAnsi="標楷體"/>
        </w:rPr>
        <w:t>數據儀表板（統計分析）</w:t>
      </w:r>
    </w:p>
    <w:p w14:paraId="6670ECAE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</w:p>
    <w:p w14:paraId="1534CEBE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應用服務層</w:t>
      </w:r>
    </w:p>
    <w:p w14:paraId="25EC0858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 xml:space="preserve">├── </w:t>
      </w:r>
      <w:r w:rsidRPr="00125A63">
        <w:rPr>
          <w:rStyle w:val="HTML1"/>
          <w:rFonts w:ascii="標楷體" w:eastAsia="標楷體" w:hAnsi="標楷體"/>
        </w:rPr>
        <w:t>碳排放追蹤服務</w:t>
      </w:r>
    </w:p>
    <w:p w14:paraId="6B08F015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├── AI</w:t>
      </w:r>
      <w:r w:rsidRPr="00125A63">
        <w:rPr>
          <w:rStyle w:val="HTML1"/>
          <w:rFonts w:ascii="標楷體" w:eastAsia="標楷體" w:hAnsi="標楷體"/>
        </w:rPr>
        <w:t>關懷系統服務</w:t>
      </w:r>
    </w:p>
    <w:p w14:paraId="50EF46D8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 xml:space="preserve">└── </w:t>
      </w:r>
      <w:r w:rsidRPr="00125A63">
        <w:rPr>
          <w:rStyle w:val="HTML1"/>
          <w:rFonts w:ascii="標楷體" w:eastAsia="標楷體" w:hAnsi="標楷體"/>
        </w:rPr>
        <w:t>語音處理服務</w:t>
      </w:r>
    </w:p>
    <w:p w14:paraId="067DB7FF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</w:p>
    <w:p w14:paraId="200857DA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核心服務層</w:t>
      </w:r>
    </w:p>
    <w:p w14:paraId="7B1F1218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├── TTS</w:t>
      </w:r>
      <w:r w:rsidRPr="00125A63">
        <w:rPr>
          <w:rStyle w:val="HTML1"/>
          <w:rFonts w:ascii="標楷體" w:eastAsia="標楷體" w:hAnsi="標楷體"/>
        </w:rPr>
        <w:t>語音合成（整合多家供應商）</w:t>
      </w:r>
    </w:p>
    <w:p w14:paraId="720622FE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├── AI</w:t>
      </w:r>
      <w:r w:rsidRPr="00125A63">
        <w:rPr>
          <w:rStyle w:val="HTML1"/>
          <w:rFonts w:ascii="標楷體" w:eastAsia="標楷體" w:hAnsi="標楷體"/>
        </w:rPr>
        <w:t>對話生成引擎</w:t>
      </w:r>
    </w:p>
    <w:p w14:paraId="70796946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 xml:space="preserve">└── </w:t>
      </w:r>
      <w:r w:rsidRPr="00125A63">
        <w:rPr>
          <w:rStyle w:val="HTML1"/>
          <w:rFonts w:ascii="標楷體" w:eastAsia="標楷體" w:hAnsi="標楷體"/>
        </w:rPr>
        <w:t>多引擎</w:t>
      </w:r>
      <w:r w:rsidRPr="00125A63">
        <w:rPr>
          <w:rStyle w:val="HTML1"/>
          <w:rFonts w:ascii="標楷體" w:eastAsia="標楷體" w:hAnsi="標楷體"/>
        </w:rPr>
        <w:t>ASR</w:t>
      </w:r>
      <w:r w:rsidRPr="00125A63">
        <w:rPr>
          <w:rStyle w:val="HTML1"/>
          <w:rFonts w:ascii="標楷體" w:eastAsia="標楷體" w:hAnsi="標楷體"/>
        </w:rPr>
        <w:t>語音辨識</w:t>
      </w:r>
    </w:p>
    <w:p w14:paraId="7CC89E22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</w:p>
    <w:p w14:paraId="37677A5C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lastRenderedPageBreak/>
        <w:t>資料存儲層</w:t>
      </w:r>
    </w:p>
    <w:p w14:paraId="17CDE694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>├── SQLite</w:t>
      </w:r>
      <w:r w:rsidRPr="00125A63">
        <w:rPr>
          <w:rStyle w:val="HTML1"/>
          <w:rFonts w:ascii="標楷體" w:eastAsia="標楷體" w:hAnsi="標楷體"/>
        </w:rPr>
        <w:t>資料庫</w:t>
      </w:r>
    </w:p>
    <w:p w14:paraId="5113765C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 xml:space="preserve">├── </w:t>
      </w:r>
      <w:r w:rsidRPr="00125A63">
        <w:rPr>
          <w:rStyle w:val="HTML1"/>
          <w:rFonts w:ascii="標楷體" w:eastAsia="標楷體" w:hAnsi="標楷體"/>
        </w:rPr>
        <w:t>檔案儲存系統</w:t>
      </w:r>
    </w:p>
    <w:p w14:paraId="72B082E8" w14:textId="77777777" w:rsidR="00000000" w:rsidRPr="00125A63" w:rsidRDefault="00DE5286">
      <w:pPr>
        <w:pStyle w:val="HTML"/>
        <w:rPr>
          <w:rStyle w:val="HTML1"/>
          <w:rFonts w:ascii="標楷體" w:eastAsia="標楷體" w:hAnsi="標楷體"/>
        </w:rPr>
      </w:pPr>
      <w:r w:rsidRPr="00125A63">
        <w:rPr>
          <w:rStyle w:val="HTML1"/>
          <w:rFonts w:ascii="標楷體" w:eastAsia="標楷體" w:hAnsi="標楷體"/>
        </w:rPr>
        <w:t xml:space="preserve">└── </w:t>
      </w:r>
      <w:r w:rsidRPr="00125A63">
        <w:rPr>
          <w:rStyle w:val="HTML1"/>
          <w:rFonts w:ascii="標楷體" w:eastAsia="標楷體" w:hAnsi="標楷體"/>
        </w:rPr>
        <w:t>快取系統</w:t>
      </w:r>
    </w:p>
    <w:p w14:paraId="789AF62A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技術堆疊</w:t>
      </w:r>
    </w:p>
    <w:p w14:paraId="6BE29B12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後端框架</w:t>
      </w:r>
      <w:r w:rsidRPr="00125A63">
        <w:rPr>
          <w:rFonts w:ascii="標楷體" w:eastAsia="標楷體" w:hAnsi="標楷體" w:cs="Arial"/>
        </w:rPr>
        <w:t>:</w:t>
      </w:r>
    </w:p>
    <w:p w14:paraId="6F63FE71" w14:textId="77777777" w:rsidR="00000000" w:rsidRPr="00125A63" w:rsidRDefault="00DE5286">
      <w:pPr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Python 3.10</w:t>
      </w:r>
    </w:p>
    <w:p w14:paraId="6A252D75" w14:textId="77777777" w:rsidR="00000000" w:rsidRPr="00125A63" w:rsidRDefault="00DE5286">
      <w:pPr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Flask Web Framework</w:t>
      </w:r>
    </w:p>
    <w:p w14:paraId="2F4DDDD0" w14:textId="77777777" w:rsidR="00000000" w:rsidRPr="00125A63" w:rsidRDefault="00DE5286">
      <w:pPr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SQLite Database</w:t>
      </w:r>
    </w:p>
    <w:p w14:paraId="59433526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AI/ML </w:t>
      </w:r>
      <w:r w:rsidRPr="00125A63">
        <w:rPr>
          <w:rFonts w:ascii="標楷體" w:eastAsia="標楷體" w:hAnsi="標楷體" w:cs="Arial"/>
        </w:rPr>
        <w:t>服務</w:t>
      </w:r>
      <w:r w:rsidRPr="00125A63">
        <w:rPr>
          <w:rFonts w:ascii="標楷體" w:eastAsia="標楷體" w:hAnsi="標楷體" w:cs="Arial"/>
        </w:rPr>
        <w:t>:</w:t>
      </w:r>
    </w:p>
    <w:p w14:paraId="025AE2AD" w14:textId="77777777" w:rsidR="00000000" w:rsidRPr="00125A63" w:rsidRDefault="00DE5286">
      <w:pPr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高品質</w:t>
      </w:r>
      <w:r w:rsidRPr="00125A63">
        <w:rPr>
          <w:rFonts w:ascii="標楷體" w:eastAsia="標楷體" w:hAnsi="標楷體" w:cs="Arial"/>
        </w:rPr>
        <w:t xml:space="preserve"> TTS </w:t>
      </w:r>
      <w:r w:rsidRPr="00125A63">
        <w:rPr>
          <w:rFonts w:ascii="標楷體" w:eastAsia="標楷體" w:hAnsi="標楷體" w:cs="Arial"/>
        </w:rPr>
        <w:t>語音合成（整合多家供應商技術）</w:t>
      </w:r>
    </w:p>
    <w:p w14:paraId="73B6C197" w14:textId="77777777" w:rsidR="00000000" w:rsidRPr="00125A63" w:rsidRDefault="00DE5286">
      <w:pPr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AI </w:t>
      </w:r>
      <w:r w:rsidRPr="00125A63">
        <w:rPr>
          <w:rFonts w:ascii="標楷體" w:eastAsia="標楷體" w:hAnsi="標楷體" w:cs="Arial"/>
        </w:rPr>
        <w:t>對話生成引擎</w:t>
      </w:r>
    </w:p>
    <w:p w14:paraId="452DA748" w14:textId="77777777" w:rsidR="00000000" w:rsidRPr="00125A63" w:rsidRDefault="00DE5286">
      <w:pPr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多引擎</w:t>
      </w:r>
      <w:r w:rsidRPr="00125A63">
        <w:rPr>
          <w:rFonts w:ascii="標楷體" w:eastAsia="標楷體" w:hAnsi="標楷體" w:cs="Arial"/>
        </w:rPr>
        <w:t xml:space="preserve"> ASR </w:t>
      </w:r>
      <w:r w:rsidRPr="00125A63">
        <w:rPr>
          <w:rFonts w:ascii="標楷體" w:eastAsia="標楷體" w:hAnsi="標楷體" w:cs="Arial"/>
        </w:rPr>
        <w:t>語音辨識系統</w:t>
      </w:r>
    </w:p>
    <w:p w14:paraId="03775571" w14:textId="77777777" w:rsidR="00000000" w:rsidRPr="00125A63" w:rsidRDefault="00DE5286">
      <w:pPr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台語</w:t>
      </w:r>
      <w:r w:rsidRPr="00125A63">
        <w:rPr>
          <w:rFonts w:ascii="標楷體" w:eastAsia="標楷體" w:hAnsi="標楷體" w:cs="Arial"/>
        </w:rPr>
        <w:t>/</w:t>
      </w:r>
      <w:r w:rsidRPr="00125A63">
        <w:rPr>
          <w:rFonts w:ascii="標楷體" w:eastAsia="標楷體" w:hAnsi="標楷體" w:cs="Arial"/>
        </w:rPr>
        <w:t>閩南語專用辨識引擎</w:t>
      </w:r>
    </w:p>
    <w:p w14:paraId="14159331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前端技術</w:t>
      </w:r>
      <w:r w:rsidRPr="00125A63">
        <w:rPr>
          <w:rFonts w:ascii="標楷體" w:eastAsia="標楷體" w:hAnsi="標楷體" w:cs="Arial"/>
        </w:rPr>
        <w:t>:</w:t>
      </w:r>
    </w:p>
    <w:p w14:paraId="1ABC68B0" w14:textId="77777777" w:rsidR="00000000" w:rsidRPr="00125A63" w:rsidRDefault="00DE5286">
      <w:pPr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HTML5 / CSS3 / JavaScript</w:t>
      </w:r>
    </w:p>
    <w:p w14:paraId="4908F005" w14:textId="77777777" w:rsidR="00000000" w:rsidRPr="00125A63" w:rsidRDefault="00DE5286">
      <w:pPr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Bootstrap 5</w:t>
      </w:r>
    </w:p>
    <w:p w14:paraId="76ECBF9D" w14:textId="77777777" w:rsidR="00000000" w:rsidRPr="00125A63" w:rsidRDefault="00DE5286">
      <w:pPr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Chart.js</w:t>
      </w:r>
      <w:r w:rsidRPr="00125A63">
        <w:rPr>
          <w:rFonts w:ascii="標楷體" w:eastAsia="標楷體" w:hAnsi="標楷體" w:cs="Arial"/>
        </w:rPr>
        <w:t>（圖表）</w:t>
      </w:r>
    </w:p>
    <w:p w14:paraId="737FD508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5.2 </w:t>
      </w:r>
      <w:r w:rsidRPr="00125A63">
        <w:rPr>
          <w:rFonts w:ascii="標楷體" w:eastAsia="標楷體" w:hAnsi="標楷體" w:cs="Arial"/>
        </w:rPr>
        <w:t>系統穩定性數據</w:t>
      </w:r>
    </w:p>
    <w:p w14:paraId="0A1C7C6F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運行時間統計（</w:t>
      </w:r>
      <w:r w:rsidRPr="00125A63">
        <w:rPr>
          <w:rFonts w:ascii="標楷體" w:eastAsia="標楷體" w:hAnsi="標楷體" w:cs="Arial"/>
        </w:rPr>
        <w:t xml:space="preserve">9 </w:t>
      </w:r>
      <w:r w:rsidRPr="00125A63">
        <w:rPr>
          <w:rFonts w:ascii="標楷體" w:eastAsia="標楷體" w:hAnsi="標楷體" w:cs="Arial"/>
        </w:rPr>
        <w:t>個月）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275"/>
      </w:tblGrid>
      <w:tr w:rsidR="00000000" w:rsidRPr="00125A63" w14:paraId="1B9969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E70CA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4D99AD47" w14:textId="77777777" w:rsidR="00000000" w:rsidRPr="00125A63" w:rsidRDefault="00DE528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25A63">
              <w:rPr>
                <w:rFonts w:ascii="標楷體" w:eastAsia="標楷體" w:hAnsi="標楷體" w:cs="Arial"/>
                <w:b/>
                <w:bCs/>
              </w:rPr>
              <w:t>數值</w:t>
            </w:r>
          </w:p>
        </w:tc>
      </w:tr>
      <w:tr w:rsidR="00000000" w:rsidRPr="00125A63" w14:paraId="3CBA4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0C2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總運行天數</w:t>
            </w:r>
          </w:p>
        </w:tc>
        <w:tc>
          <w:tcPr>
            <w:tcW w:w="0" w:type="auto"/>
            <w:vAlign w:val="center"/>
            <w:hideMark/>
          </w:tcPr>
          <w:p w14:paraId="29765C29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273 </w:t>
            </w:r>
            <w:r w:rsidRPr="00125A63">
              <w:rPr>
                <w:rFonts w:ascii="標楷體" w:eastAsia="標楷體" w:hAnsi="標楷體" w:cs="Arial"/>
              </w:rPr>
              <w:t>天</w:t>
            </w:r>
          </w:p>
        </w:tc>
      </w:tr>
      <w:tr w:rsidR="00000000" w:rsidRPr="00125A63" w14:paraId="6BE60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7268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系統正常運行時間</w:t>
            </w:r>
          </w:p>
        </w:tc>
        <w:tc>
          <w:tcPr>
            <w:tcW w:w="0" w:type="auto"/>
            <w:vAlign w:val="center"/>
            <w:hideMark/>
          </w:tcPr>
          <w:p w14:paraId="73FDD51F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6,156 </w:t>
            </w:r>
            <w:r w:rsidRPr="00125A63">
              <w:rPr>
                <w:rFonts w:ascii="標楷體" w:eastAsia="標楷體" w:hAnsi="標楷體" w:cs="Arial"/>
              </w:rPr>
              <w:t>小時</w:t>
            </w:r>
          </w:p>
        </w:tc>
      </w:tr>
      <w:tr w:rsidR="00000000" w:rsidRPr="00125A63" w14:paraId="2F5F2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FC6C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系統可用率</w:t>
            </w:r>
          </w:p>
        </w:tc>
        <w:tc>
          <w:tcPr>
            <w:tcW w:w="0" w:type="auto"/>
            <w:vAlign w:val="center"/>
            <w:hideMark/>
          </w:tcPr>
          <w:p w14:paraId="7856A75A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93.5%</w:t>
            </w:r>
          </w:p>
        </w:tc>
      </w:tr>
      <w:tr w:rsidR="00000000" w:rsidRPr="00125A63" w14:paraId="6BBE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6D0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平均無故障時間（</w:t>
            </w:r>
            <w:r w:rsidRPr="00125A63">
              <w:rPr>
                <w:rFonts w:ascii="標楷體" w:eastAsia="標楷體" w:hAnsi="標楷體" w:cs="Arial"/>
              </w:rPr>
              <w:t>MTBF</w:t>
            </w:r>
            <w:r w:rsidRPr="00125A63">
              <w:rPr>
                <w:rFonts w:ascii="標楷體" w:eastAsia="標楷體" w:hAnsi="標楷體" w:cs="Arial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A03B836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147 </w:t>
            </w:r>
            <w:r w:rsidRPr="00125A63">
              <w:rPr>
                <w:rFonts w:ascii="標楷體" w:eastAsia="標楷體" w:hAnsi="標楷體" w:cs="Arial"/>
              </w:rPr>
              <w:t>小時</w:t>
            </w:r>
          </w:p>
        </w:tc>
      </w:tr>
      <w:tr w:rsidR="00000000" w:rsidRPr="00125A63" w14:paraId="5A95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815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>平均修復時間（</w:t>
            </w:r>
            <w:r w:rsidRPr="00125A63">
              <w:rPr>
                <w:rFonts w:ascii="標楷體" w:eastAsia="標楷體" w:hAnsi="標楷體" w:cs="Arial"/>
              </w:rPr>
              <w:t>MTTR</w:t>
            </w:r>
            <w:r w:rsidRPr="00125A63">
              <w:rPr>
                <w:rFonts w:ascii="標楷體" w:eastAsia="標楷體" w:hAnsi="標楷體" w:cs="Arial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7A11AFE" w14:textId="77777777" w:rsidR="00000000" w:rsidRPr="00125A63" w:rsidRDefault="00DE5286">
            <w:pPr>
              <w:rPr>
                <w:rFonts w:ascii="標楷體" w:eastAsia="標楷體" w:hAnsi="標楷體" w:cs="Arial"/>
              </w:rPr>
            </w:pPr>
            <w:r w:rsidRPr="00125A63">
              <w:rPr>
                <w:rFonts w:ascii="標楷體" w:eastAsia="標楷體" w:hAnsi="標楷體" w:cs="Arial"/>
              </w:rPr>
              <w:t xml:space="preserve">2.1 </w:t>
            </w:r>
            <w:r w:rsidRPr="00125A63">
              <w:rPr>
                <w:rFonts w:ascii="標楷體" w:eastAsia="標楷體" w:hAnsi="標楷體" w:cs="Arial"/>
              </w:rPr>
              <w:t>小時</w:t>
            </w:r>
          </w:p>
        </w:tc>
      </w:tr>
    </w:tbl>
    <w:p w14:paraId="335F83A4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系統異常分析</w:t>
      </w:r>
    </w:p>
    <w:p w14:paraId="724A03E4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異常類型分布</w:t>
      </w:r>
      <w:r w:rsidRPr="00125A63">
        <w:rPr>
          <w:rFonts w:ascii="標楷體" w:eastAsia="標楷體" w:hAnsi="標楷體" w:cs="Arial"/>
        </w:rPr>
        <w:t>:</w:t>
      </w:r>
    </w:p>
    <w:p w14:paraId="1C842F73" w14:textId="77777777" w:rsidR="00000000" w:rsidRPr="00125A63" w:rsidRDefault="00DE5286">
      <w:pPr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API </w:t>
      </w:r>
      <w:r w:rsidRPr="00125A63">
        <w:rPr>
          <w:rFonts w:ascii="標楷體" w:eastAsia="標楷體" w:hAnsi="標楷體" w:cs="Arial"/>
        </w:rPr>
        <w:t>逾時</w:t>
      </w:r>
      <w:r w:rsidRPr="00125A63">
        <w:rPr>
          <w:rFonts w:ascii="標楷體" w:eastAsia="標楷體" w:hAnsi="標楷體" w:cs="Arial"/>
        </w:rPr>
        <w:t xml:space="preserve">: 18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42.9%</w:t>
      </w:r>
      <w:r w:rsidRPr="00125A63">
        <w:rPr>
          <w:rFonts w:ascii="標楷體" w:eastAsia="標楷體" w:hAnsi="標楷體" w:cs="Arial"/>
        </w:rPr>
        <w:t>）</w:t>
      </w:r>
    </w:p>
    <w:p w14:paraId="161D1EBB" w14:textId="77777777" w:rsidR="00000000" w:rsidRPr="00125A63" w:rsidRDefault="00DE5286">
      <w:pPr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資料庫錯誤</w:t>
      </w:r>
      <w:r w:rsidRPr="00125A63">
        <w:rPr>
          <w:rFonts w:ascii="標楷體" w:eastAsia="標楷體" w:hAnsi="標楷體" w:cs="Arial"/>
        </w:rPr>
        <w:t xml:space="preserve">: 8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19.0%</w:t>
      </w:r>
      <w:r w:rsidRPr="00125A63">
        <w:rPr>
          <w:rFonts w:ascii="標楷體" w:eastAsia="標楷體" w:hAnsi="標楷體" w:cs="Arial"/>
        </w:rPr>
        <w:t>）</w:t>
      </w:r>
    </w:p>
    <w:p w14:paraId="76309823" w14:textId="77777777" w:rsidR="00000000" w:rsidRPr="00125A63" w:rsidRDefault="00DE5286">
      <w:pPr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>網路問題</w:t>
      </w:r>
      <w:r w:rsidRPr="00125A63">
        <w:rPr>
          <w:rFonts w:ascii="標楷體" w:eastAsia="標楷體" w:hAnsi="標楷體" w:cs="Arial"/>
        </w:rPr>
        <w:t xml:space="preserve">: 12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28.6%</w:t>
      </w:r>
      <w:r w:rsidRPr="00125A63">
        <w:rPr>
          <w:rFonts w:ascii="標楷體" w:eastAsia="標楷體" w:hAnsi="標楷體" w:cs="Arial"/>
        </w:rPr>
        <w:t>）</w:t>
      </w:r>
    </w:p>
    <w:p w14:paraId="41497D5C" w14:textId="77777777" w:rsidR="00000000" w:rsidRPr="00125A63" w:rsidRDefault="00DE5286">
      <w:pPr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其他</w:t>
      </w:r>
      <w:r w:rsidRPr="00125A63">
        <w:rPr>
          <w:rFonts w:ascii="標楷體" w:eastAsia="標楷體" w:hAnsi="標楷體" w:cs="Arial"/>
        </w:rPr>
        <w:t xml:space="preserve">: 4 </w:t>
      </w:r>
      <w:r w:rsidRPr="00125A63">
        <w:rPr>
          <w:rFonts w:ascii="標楷體" w:eastAsia="標楷體" w:hAnsi="標楷體" w:cs="Arial"/>
        </w:rPr>
        <w:t>次（</w:t>
      </w:r>
      <w:r w:rsidRPr="00125A63">
        <w:rPr>
          <w:rFonts w:ascii="標楷體" w:eastAsia="標楷體" w:hAnsi="標楷體" w:cs="Arial"/>
        </w:rPr>
        <w:t>9.5%</w:t>
      </w:r>
      <w:r w:rsidRPr="00125A63">
        <w:rPr>
          <w:rFonts w:ascii="標楷體" w:eastAsia="標楷體" w:hAnsi="標楷體" w:cs="Arial"/>
        </w:rPr>
        <w:t>）</w:t>
      </w:r>
    </w:p>
    <w:p w14:paraId="3B5B1BFF" w14:textId="77777777" w:rsidR="00000000" w:rsidRPr="00125A63" w:rsidRDefault="00DE5286">
      <w:p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pict w14:anchorId="13CA8491">
          <v:rect id="_x0000_i1030" style="width:0;height:1.5pt" o:hralign="center" o:hrstd="t" o:hr="t" fillcolor="#a0a0a0" stroked="f"/>
        </w:pict>
      </w:r>
    </w:p>
    <w:p w14:paraId="314DDCDB" w14:textId="77777777" w:rsidR="00000000" w:rsidRPr="00125A63" w:rsidRDefault="00DE5286">
      <w:pPr>
        <w:pStyle w:val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第六章</w:t>
      </w:r>
      <w:r w:rsidRPr="00125A63">
        <w:rPr>
          <w:rFonts w:ascii="標楷體" w:eastAsia="標楷體" w:hAnsi="標楷體" w:cs="Arial"/>
        </w:rPr>
        <w:t xml:space="preserve"> </w:t>
      </w:r>
      <w:r w:rsidRPr="00125A63">
        <w:rPr>
          <w:rFonts w:ascii="標楷體" w:eastAsia="標楷體" w:hAnsi="標楷體" w:cs="Arial"/>
        </w:rPr>
        <w:t>問題挑戰與未來展望</w:t>
      </w:r>
    </w:p>
    <w:p w14:paraId="131E8186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6.1 </w:t>
      </w:r>
      <w:r w:rsidRPr="00125A63">
        <w:rPr>
          <w:rFonts w:ascii="標楷體" w:eastAsia="標楷體" w:hAnsi="標楷體" w:cs="Arial"/>
        </w:rPr>
        <w:t>試營運期間遇到的問題</w:t>
      </w:r>
    </w:p>
    <w:p w14:paraId="145B9B7E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技術問題</w:t>
      </w:r>
    </w:p>
    <w:p w14:paraId="1968F1E4" w14:textId="77777777" w:rsidR="00000000" w:rsidRPr="00125A63" w:rsidRDefault="00DE5286">
      <w:pPr>
        <w:numPr>
          <w:ilvl w:val="0"/>
          <w:numId w:val="3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語音辨識準確度</w:t>
      </w:r>
    </w:p>
    <w:p w14:paraId="6A146562" w14:textId="77777777" w:rsidR="00000000" w:rsidRPr="00125A63" w:rsidRDefault="00DE5286">
      <w:pPr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問題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長者口音較重時辨識率下降至</w:t>
      </w:r>
      <w:r w:rsidRPr="00125A63">
        <w:rPr>
          <w:rFonts w:ascii="標楷體" w:eastAsia="標楷體" w:hAnsi="標楷體" w:cs="Arial"/>
        </w:rPr>
        <w:t xml:space="preserve"> 82%</w:t>
      </w:r>
    </w:p>
    <w:p w14:paraId="2B824B3A" w14:textId="77777777" w:rsidR="00000000" w:rsidRPr="00125A63" w:rsidRDefault="00DE5286">
      <w:pPr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解決方案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導入多引擎</w:t>
      </w:r>
      <w:r w:rsidRPr="00125A63">
        <w:rPr>
          <w:rFonts w:ascii="標楷體" w:eastAsia="標楷體" w:hAnsi="標楷體" w:cs="Arial"/>
        </w:rPr>
        <w:t xml:space="preserve"> ASR</w:t>
      </w:r>
      <w:r w:rsidRPr="00125A63">
        <w:rPr>
          <w:rFonts w:ascii="標楷體" w:eastAsia="標楷體" w:hAnsi="標楷體" w:cs="Arial"/>
        </w:rPr>
        <w:t>，增加長者語音訓練資料</w:t>
      </w:r>
    </w:p>
    <w:p w14:paraId="408CB5C1" w14:textId="77777777" w:rsidR="00000000" w:rsidRPr="00125A63" w:rsidRDefault="00DE5286">
      <w:pPr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改善成效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辨識準確率提升至</w:t>
      </w:r>
      <w:r w:rsidRPr="00125A63">
        <w:rPr>
          <w:rFonts w:ascii="標楷體" w:eastAsia="標楷體" w:hAnsi="標楷體" w:cs="Arial"/>
        </w:rPr>
        <w:t xml:space="preserve"> 91.5%</w:t>
      </w:r>
    </w:p>
    <w:p w14:paraId="7125841A" w14:textId="77777777" w:rsidR="00000000" w:rsidRPr="00125A63" w:rsidRDefault="00DE5286">
      <w:pPr>
        <w:numPr>
          <w:ilvl w:val="0"/>
          <w:numId w:val="4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網路穩定性</w:t>
      </w:r>
    </w:p>
    <w:p w14:paraId="4749D53A" w14:textId="77777777" w:rsidR="00000000" w:rsidRPr="00125A63" w:rsidRDefault="00DE5286">
      <w:pPr>
        <w:numPr>
          <w:ilvl w:val="0"/>
          <w:numId w:val="4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問題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偏鄉地區網路訊號不穩定</w:t>
      </w:r>
    </w:p>
    <w:p w14:paraId="7685EE9B" w14:textId="77777777" w:rsidR="00000000" w:rsidRPr="00125A63" w:rsidRDefault="00DE5286">
      <w:pPr>
        <w:numPr>
          <w:ilvl w:val="0"/>
          <w:numId w:val="4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解決方案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建立</w:t>
      </w:r>
      <w:r w:rsidRPr="00125A63">
        <w:rPr>
          <w:rFonts w:ascii="標楷體" w:eastAsia="標楷體" w:hAnsi="標楷體" w:cs="Arial"/>
        </w:rPr>
        <w:t xml:space="preserve"> 4G </w:t>
      </w:r>
      <w:r w:rsidRPr="00125A63">
        <w:rPr>
          <w:rFonts w:ascii="標楷體" w:eastAsia="標楷體" w:hAnsi="標楷體" w:cs="Arial"/>
        </w:rPr>
        <w:t>備援方案</w:t>
      </w:r>
    </w:p>
    <w:p w14:paraId="0B1F96AA" w14:textId="77777777" w:rsidR="00000000" w:rsidRPr="00125A63" w:rsidRDefault="00DE5286">
      <w:pPr>
        <w:numPr>
          <w:ilvl w:val="0"/>
          <w:numId w:val="4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改善成效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中斷率降至</w:t>
      </w:r>
      <w:r w:rsidRPr="00125A63">
        <w:rPr>
          <w:rFonts w:ascii="標楷體" w:eastAsia="標楷體" w:hAnsi="標楷體" w:cs="Arial"/>
        </w:rPr>
        <w:t xml:space="preserve"> 5%</w:t>
      </w:r>
    </w:p>
    <w:p w14:paraId="55E3B007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使用問題</w:t>
      </w:r>
    </w:p>
    <w:p w14:paraId="1AE4E632" w14:textId="77777777" w:rsidR="00000000" w:rsidRPr="00125A63" w:rsidRDefault="00DE5286">
      <w:pPr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長者操作困難</w:t>
      </w:r>
    </w:p>
    <w:p w14:paraId="5A5FC3FC" w14:textId="77777777" w:rsidR="00000000" w:rsidRPr="00125A63" w:rsidRDefault="00DE5286">
      <w:pPr>
        <w:numPr>
          <w:ilvl w:val="0"/>
          <w:numId w:val="4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問題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部分長者不熟悉語音互動</w:t>
      </w:r>
    </w:p>
    <w:p w14:paraId="26EE80C0" w14:textId="77777777" w:rsidR="00000000" w:rsidRPr="00125A63" w:rsidRDefault="00DE5286">
      <w:pPr>
        <w:numPr>
          <w:ilvl w:val="0"/>
          <w:numId w:val="4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解決方案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簡化互動流程，增加語音提示</w:t>
      </w:r>
    </w:p>
    <w:p w14:paraId="26CE164D" w14:textId="77777777" w:rsidR="00000000" w:rsidRPr="00125A63" w:rsidRDefault="00DE5286">
      <w:pPr>
        <w:numPr>
          <w:ilvl w:val="0"/>
          <w:numId w:val="4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改善成效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獨立操作率提升至</w:t>
      </w:r>
      <w:r w:rsidRPr="00125A63">
        <w:rPr>
          <w:rFonts w:ascii="標楷體" w:eastAsia="標楷體" w:hAnsi="標楷體" w:cs="Arial"/>
        </w:rPr>
        <w:t xml:space="preserve"> 78.5%</w:t>
      </w:r>
    </w:p>
    <w:p w14:paraId="4B3A4590" w14:textId="77777777" w:rsidR="00000000" w:rsidRPr="00125A63" w:rsidRDefault="00DE5286">
      <w:pPr>
        <w:numPr>
          <w:ilvl w:val="0"/>
          <w:numId w:val="4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社工適應期</w:t>
      </w:r>
    </w:p>
    <w:p w14:paraId="158B8AFE" w14:textId="77777777" w:rsidR="00000000" w:rsidRPr="00125A63" w:rsidRDefault="00DE5286">
      <w:pPr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問題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初期需要時間適應新系統</w:t>
      </w:r>
    </w:p>
    <w:p w14:paraId="255FF869" w14:textId="77777777" w:rsidR="00000000" w:rsidRPr="00125A63" w:rsidRDefault="00DE5286">
      <w:pPr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解決方案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t>舉辦</w:t>
      </w:r>
      <w:r w:rsidRPr="00125A63">
        <w:rPr>
          <w:rFonts w:ascii="標楷體" w:eastAsia="標楷體" w:hAnsi="標楷體" w:cs="Arial"/>
        </w:rPr>
        <w:t xml:space="preserve"> 3 </w:t>
      </w:r>
      <w:r w:rsidRPr="00125A63">
        <w:rPr>
          <w:rFonts w:ascii="標楷體" w:eastAsia="標楷體" w:hAnsi="標楷體" w:cs="Arial"/>
        </w:rPr>
        <w:t>場次教育訓練</w:t>
      </w:r>
    </w:p>
    <w:p w14:paraId="6DC98838" w14:textId="77777777" w:rsidR="00000000" w:rsidRPr="00125A63" w:rsidRDefault="00DE5286">
      <w:pPr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改善成效</w:t>
      </w:r>
      <w:r w:rsidRPr="00125A63">
        <w:rPr>
          <w:rFonts w:ascii="標楷體" w:eastAsia="標楷體" w:hAnsi="標楷體" w:cs="Arial"/>
        </w:rPr>
        <w:t xml:space="preserve">: 2 </w:t>
      </w:r>
      <w:r w:rsidRPr="00125A63">
        <w:rPr>
          <w:rFonts w:ascii="標楷體" w:eastAsia="標楷體" w:hAnsi="標楷體" w:cs="Arial"/>
        </w:rPr>
        <w:t>週後使用順暢度達</w:t>
      </w:r>
      <w:r w:rsidRPr="00125A63">
        <w:rPr>
          <w:rFonts w:ascii="標楷體" w:eastAsia="標楷體" w:hAnsi="標楷體" w:cs="Arial"/>
        </w:rPr>
        <w:t xml:space="preserve"> 85%</w:t>
      </w:r>
    </w:p>
    <w:p w14:paraId="677BAF66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6.2 </w:t>
      </w:r>
      <w:r w:rsidRPr="00125A63">
        <w:rPr>
          <w:rFonts w:ascii="標楷體" w:eastAsia="標楷體" w:hAnsi="標楷體" w:cs="Arial"/>
        </w:rPr>
        <w:t>未來發展規劃</w:t>
      </w:r>
    </w:p>
    <w:p w14:paraId="0F04BAFE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短期計畫（</w:t>
      </w:r>
      <w:r w:rsidRPr="00125A63">
        <w:rPr>
          <w:rFonts w:ascii="標楷體" w:eastAsia="標楷體" w:hAnsi="標楷體" w:cs="Arial"/>
        </w:rPr>
        <w:t xml:space="preserve">6 </w:t>
      </w:r>
      <w:r w:rsidRPr="00125A63">
        <w:rPr>
          <w:rFonts w:ascii="標楷體" w:eastAsia="標楷體" w:hAnsi="標楷體" w:cs="Arial"/>
        </w:rPr>
        <w:t>個月內）</w:t>
      </w:r>
    </w:p>
    <w:p w14:paraId="43865B12" w14:textId="77777777" w:rsidR="00000000" w:rsidRPr="00125A63" w:rsidRDefault="00DE5286">
      <w:pPr>
        <w:numPr>
          <w:ilvl w:val="0"/>
          <w:numId w:val="4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擴展服務至</w:t>
      </w:r>
      <w:r w:rsidRPr="00125A63">
        <w:rPr>
          <w:rFonts w:ascii="標楷體" w:eastAsia="標楷體" w:hAnsi="標楷體" w:cs="Arial"/>
        </w:rPr>
        <w:t xml:space="preserve"> 5 </w:t>
      </w:r>
      <w:r w:rsidRPr="00125A63">
        <w:rPr>
          <w:rFonts w:ascii="標楷體" w:eastAsia="標楷體" w:hAnsi="標楷體" w:cs="Arial"/>
        </w:rPr>
        <w:t>個據點</w:t>
      </w:r>
    </w:p>
    <w:p w14:paraId="14608F3E" w14:textId="77777777" w:rsidR="00000000" w:rsidRPr="00125A63" w:rsidRDefault="00DE5286">
      <w:pPr>
        <w:numPr>
          <w:ilvl w:val="0"/>
          <w:numId w:val="4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增加服務長者至</w:t>
      </w:r>
      <w:r w:rsidRPr="00125A63">
        <w:rPr>
          <w:rFonts w:ascii="標楷體" w:eastAsia="標楷體" w:hAnsi="標楷體" w:cs="Arial"/>
        </w:rPr>
        <w:t xml:space="preserve"> 120 </w:t>
      </w:r>
      <w:r w:rsidRPr="00125A63">
        <w:rPr>
          <w:rFonts w:ascii="標楷體" w:eastAsia="標楷體" w:hAnsi="標楷體" w:cs="Arial"/>
        </w:rPr>
        <w:t>人</w:t>
      </w:r>
    </w:p>
    <w:p w14:paraId="5763FEDC" w14:textId="77777777" w:rsidR="00000000" w:rsidRPr="00125A63" w:rsidRDefault="00DE5286">
      <w:pPr>
        <w:numPr>
          <w:ilvl w:val="0"/>
          <w:numId w:val="4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lastRenderedPageBreak/>
        <w:t>優化語音辨識準確度至</w:t>
      </w:r>
      <w:r w:rsidRPr="00125A63">
        <w:rPr>
          <w:rFonts w:ascii="標楷體" w:eastAsia="標楷體" w:hAnsi="標楷體" w:cs="Arial"/>
        </w:rPr>
        <w:t xml:space="preserve"> 95%</w:t>
      </w:r>
    </w:p>
    <w:p w14:paraId="323526BF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中期計畫（</w:t>
      </w:r>
      <w:r w:rsidRPr="00125A63">
        <w:rPr>
          <w:rFonts w:ascii="標楷體" w:eastAsia="標楷體" w:hAnsi="標楷體" w:cs="Arial"/>
        </w:rPr>
        <w:t xml:space="preserve">1 </w:t>
      </w:r>
      <w:r w:rsidRPr="00125A63">
        <w:rPr>
          <w:rFonts w:ascii="標楷體" w:eastAsia="標楷體" w:hAnsi="標楷體" w:cs="Arial"/>
        </w:rPr>
        <w:t>年內）</w:t>
      </w:r>
    </w:p>
    <w:p w14:paraId="3C1C4BA6" w14:textId="77777777" w:rsidR="00000000" w:rsidRPr="00125A63" w:rsidRDefault="00DE5286">
      <w:pPr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開發行動</w:t>
      </w:r>
      <w:r w:rsidRPr="00125A63">
        <w:rPr>
          <w:rFonts w:ascii="標楷體" w:eastAsia="標楷體" w:hAnsi="標楷體" w:cs="Arial"/>
        </w:rPr>
        <w:t xml:space="preserve"> APP</w:t>
      </w:r>
    </w:p>
    <w:p w14:paraId="248EE61D" w14:textId="77777777" w:rsidR="00000000" w:rsidRPr="00125A63" w:rsidRDefault="00DE5286">
      <w:pPr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增加多語言支援</w:t>
      </w:r>
    </w:p>
    <w:p w14:paraId="191EB2F7" w14:textId="77777777" w:rsidR="00000000" w:rsidRPr="00125A63" w:rsidRDefault="00DE5286">
      <w:pPr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建立標準作業程序</w:t>
      </w:r>
    </w:p>
    <w:p w14:paraId="49C46BB2" w14:textId="77777777" w:rsidR="00000000" w:rsidRPr="00125A63" w:rsidRDefault="00DE5286">
      <w:pPr>
        <w:pStyle w:val="3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長期計畫（</w:t>
      </w:r>
      <w:r w:rsidRPr="00125A63">
        <w:rPr>
          <w:rFonts w:ascii="標楷體" w:eastAsia="標楷體" w:hAnsi="標楷體" w:cs="Arial"/>
        </w:rPr>
        <w:t xml:space="preserve">3 </w:t>
      </w:r>
      <w:r w:rsidRPr="00125A63">
        <w:rPr>
          <w:rFonts w:ascii="標楷體" w:eastAsia="標楷體" w:hAnsi="標楷體" w:cs="Arial"/>
        </w:rPr>
        <w:t>年內）</w:t>
      </w:r>
    </w:p>
    <w:p w14:paraId="0F646DD3" w14:textId="77777777" w:rsidR="00000000" w:rsidRPr="00125A63" w:rsidRDefault="00DE5286">
      <w:pPr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推廣至更多縣市</w:t>
      </w:r>
    </w:p>
    <w:p w14:paraId="1AD5E92F" w14:textId="77777777" w:rsidR="00000000" w:rsidRPr="00125A63" w:rsidRDefault="00DE5286">
      <w:pPr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建立智慧照護生態圈</w:t>
      </w:r>
    </w:p>
    <w:p w14:paraId="1B5F6606" w14:textId="77777777" w:rsidR="00000000" w:rsidRPr="00125A63" w:rsidRDefault="00DE5286">
      <w:pPr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發展產業標準</w:t>
      </w:r>
    </w:p>
    <w:p w14:paraId="35D9C5A1" w14:textId="77777777" w:rsidR="00000000" w:rsidRPr="00125A63" w:rsidRDefault="00DE5286">
      <w:pPr>
        <w:pStyle w:val="2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 xml:space="preserve">6.3 </w:t>
      </w:r>
      <w:r w:rsidRPr="00125A63">
        <w:rPr>
          <w:rFonts w:ascii="標楷體" w:eastAsia="標楷體" w:hAnsi="標楷體" w:cs="Arial"/>
        </w:rPr>
        <w:t>結論與建議</w:t>
      </w:r>
    </w:p>
    <w:p w14:paraId="7E7F75F8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經過</w:t>
      </w:r>
      <w:r w:rsidRPr="00125A63">
        <w:rPr>
          <w:rFonts w:ascii="標楷體" w:eastAsia="標楷體" w:hAnsi="標楷體" w:cs="Arial"/>
        </w:rPr>
        <w:t xml:space="preserve"> 9 </w:t>
      </w:r>
      <w:r w:rsidRPr="00125A63">
        <w:rPr>
          <w:rFonts w:ascii="標楷體" w:eastAsia="標楷體" w:hAnsi="標楷體" w:cs="Arial"/>
        </w:rPr>
        <w:t>個月試營運，本專案已驗證技術可行性與使用者接受度，多數關鍵績效指標達成目標，建議進入正式營運階段。</w:t>
      </w:r>
    </w:p>
    <w:p w14:paraId="7ADDAC0B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建議於</w:t>
      </w:r>
      <w:r w:rsidRPr="00125A63">
        <w:rPr>
          <w:rFonts w:ascii="標楷體" w:eastAsia="標楷體" w:hAnsi="標楷體" w:cs="Arial"/>
        </w:rPr>
        <w:t xml:space="preserve"> 2026 </w:t>
      </w:r>
      <w:r w:rsidRPr="00125A63">
        <w:rPr>
          <w:rFonts w:ascii="標楷體" w:eastAsia="標楷體" w:hAnsi="標楷體" w:cs="Arial"/>
        </w:rPr>
        <w:t>年第一季正式啟動，並規劃於第二季開始對外推廣。</w:t>
      </w:r>
    </w:p>
    <w:p w14:paraId="251E1311" w14:textId="77777777" w:rsidR="00000000" w:rsidRPr="00125A63" w:rsidRDefault="00DE5286">
      <w:pPr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pict w14:anchorId="5B4C757B">
          <v:rect id="_x0000_i1031" style="width:0;height:1.5pt" o:hralign="center" o:hrstd="t" o:hr="t" fillcolor="#a0a0a0" stroked="f"/>
        </w:pict>
      </w:r>
    </w:p>
    <w:p w14:paraId="0DCE2A67" w14:textId="77777777" w:rsidR="00000000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報告完成</w:t>
      </w:r>
    </w:p>
    <w:p w14:paraId="393D5FE0" w14:textId="7A0A456A" w:rsidR="00DE5286" w:rsidRPr="00125A63" w:rsidRDefault="00DE5286">
      <w:pPr>
        <w:pStyle w:val="Web"/>
        <w:rPr>
          <w:rFonts w:ascii="標楷體" w:eastAsia="標楷體" w:hAnsi="標楷體" w:cs="Arial"/>
        </w:rPr>
      </w:pPr>
      <w:r w:rsidRPr="00125A63">
        <w:rPr>
          <w:rFonts w:ascii="標楷體" w:eastAsia="標楷體" w:hAnsi="標楷體" w:cs="Arial"/>
        </w:rPr>
        <w:t>編制單位</w:t>
      </w:r>
      <w:r w:rsidRPr="00125A63">
        <w:rPr>
          <w:rFonts w:ascii="標楷體" w:eastAsia="標楷體" w:hAnsi="標楷體" w:cs="Arial"/>
        </w:rPr>
        <w:t xml:space="preserve">: </w:t>
      </w:r>
      <w:r w:rsidRPr="00125A63">
        <w:rPr>
          <w:rFonts w:ascii="標楷體" w:eastAsia="標楷體" w:hAnsi="標楷體" w:cs="Arial"/>
        </w:rPr>
        <w:br/>
      </w:r>
      <w:r w:rsidRPr="00125A63">
        <w:rPr>
          <w:rFonts w:ascii="標楷體" w:eastAsia="標楷體" w:hAnsi="標楷體" w:cs="Arial"/>
        </w:rPr>
        <w:t>報告日期</w:t>
      </w:r>
      <w:r w:rsidRPr="00125A63">
        <w:rPr>
          <w:rFonts w:ascii="標楷體" w:eastAsia="標楷體" w:hAnsi="標楷體" w:cs="Arial"/>
        </w:rPr>
        <w:t xml:space="preserve">: 2025 </w:t>
      </w:r>
      <w:r w:rsidRPr="00125A63">
        <w:rPr>
          <w:rFonts w:ascii="標楷體" w:eastAsia="標楷體" w:hAnsi="標楷體" w:cs="Arial"/>
        </w:rPr>
        <w:t>年</w:t>
      </w:r>
      <w:r w:rsidRPr="00125A63">
        <w:rPr>
          <w:rFonts w:ascii="標楷體" w:eastAsia="標楷體" w:hAnsi="標楷體" w:cs="Arial"/>
        </w:rPr>
        <w:t xml:space="preserve"> 11 </w:t>
      </w:r>
      <w:r w:rsidRPr="00125A63">
        <w:rPr>
          <w:rFonts w:ascii="標楷體" w:eastAsia="標楷體" w:hAnsi="標楷體" w:cs="Arial"/>
        </w:rPr>
        <w:t>月</w:t>
      </w:r>
      <w:r w:rsidRPr="00125A63">
        <w:rPr>
          <w:rFonts w:ascii="標楷體" w:eastAsia="標楷體" w:hAnsi="標楷體" w:cs="Arial"/>
        </w:rPr>
        <w:t xml:space="preserve"> 15 </w:t>
      </w:r>
      <w:r w:rsidRPr="00125A63">
        <w:rPr>
          <w:rFonts w:ascii="標楷體" w:eastAsia="標楷體" w:hAnsi="標楷體" w:cs="Arial"/>
        </w:rPr>
        <w:t>日</w:t>
      </w:r>
    </w:p>
    <w:sectPr w:rsidR="00DE5286" w:rsidRPr="00125A6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F09"/>
    <w:multiLevelType w:val="multilevel"/>
    <w:tmpl w:val="866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FDC"/>
    <w:multiLevelType w:val="multilevel"/>
    <w:tmpl w:val="CBE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7F2"/>
    <w:multiLevelType w:val="multilevel"/>
    <w:tmpl w:val="ED9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3378"/>
    <w:multiLevelType w:val="multilevel"/>
    <w:tmpl w:val="6C1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2694D"/>
    <w:multiLevelType w:val="multilevel"/>
    <w:tmpl w:val="187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55B9"/>
    <w:multiLevelType w:val="multilevel"/>
    <w:tmpl w:val="AAB8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22B58"/>
    <w:multiLevelType w:val="multilevel"/>
    <w:tmpl w:val="0A5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93250"/>
    <w:multiLevelType w:val="multilevel"/>
    <w:tmpl w:val="C732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17F28"/>
    <w:multiLevelType w:val="multilevel"/>
    <w:tmpl w:val="D08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D73FA"/>
    <w:multiLevelType w:val="multilevel"/>
    <w:tmpl w:val="3A64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B1543"/>
    <w:multiLevelType w:val="multilevel"/>
    <w:tmpl w:val="AA8E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310D83"/>
    <w:multiLevelType w:val="multilevel"/>
    <w:tmpl w:val="20E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A2D23"/>
    <w:multiLevelType w:val="multilevel"/>
    <w:tmpl w:val="AA2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67DF1"/>
    <w:multiLevelType w:val="multilevel"/>
    <w:tmpl w:val="91A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670EF"/>
    <w:multiLevelType w:val="multilevel"/>
    <w:tmpl w:val="BCF2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330499"/>
    <w:multiLevelType w:val="multilevel"/>
    <w:tmpl w:val="33B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92A27"/>
    <w:multiLevelType w:val="multilevel"/>
    <w:tmpl w:val="86A2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7C69CB"/>
    <w:multiLevelType w:val="multilevel"/>
    <w:tmpl w:val="D05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C2E88"/>
    <w:multiLevelType w:val="multilevel"/>
    <w:tmpl w:val="96B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40DB0"/>
    <w:multiLevelType w:val="multilevel"/>
    <w:tmpl w:val="8E3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A5B52"/>
    <w:multiLevelType w:val="multilevel"/>
    <w:tmpl w:val="36D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20339"/>
    <w:multiLevelType w:val="multilevel"/>
    <w:tmpl w:val="9B6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C6241"/>
    <w:multiLevelType w:val="multilevel"/>
    <w:tmpl w:val="51DA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047379"/>
    <w:multiLevelType w:val="multilevel"/>
    <w:tmpl w:val="5C0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B5BC1"/>
    <w:multiLevelType w:val="multilevel"/>
    <w:tmpl w:val="8DE2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F040E"/>
    <w:multiLevelType w:val="multilevel"/>
    <w:tmpl w:val="98C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57283"/>
    <w:multiLevelType w:val="multilevel"/>
    <w:tmpl w:val="C46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1266F"/>
    <w:multiLevelType w:val="multilevel"/>
    <w:tmpl w:val="6AC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F27F8"/>
    <w:multiLevelType w:val="multilevel"/>
    <w:tmpl w:val="0D1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24620"/>
    <w:multiLevelType w:val="multilevel"/>
    <w:tmpl w:val="ED2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F7C31"/>
    <w:multiLevelType w:val="multilevel"/>
    <w:tmpl w:val="895A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7764E"/>
    <w:multiLevelType w:val="multilevel"/>
    <w:tmpl w:val="BFB0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311BC"/>
    <w:multiLevelType w:val="multilevel"/>
    <w:tmpl w:val="348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1203B"/>
    <w:multiLevelType w:val="multilevel"/>
    <w:tmpl w:val="6A5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B49E8"/>
    <w:multiLevelType w:val="multilevel"/>
    <w:tmpl w:val="3CC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8215C"/>
    <w:multiLevelType w:val="multilevel"/>
    <w:tmpl w:val="DC0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6186B"/>
    <w:multiLevelType w:val="multilevel"/>
    <w:tmpl w:val="D7E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760BD"/>
    <w:multiLevelType w:val="multilevel"/>
    <w:tmpl w:val="F098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92670"/>
    <w:multiLevelType w:val="multilevel"/>
    <w:tmpl w:val="C2D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943C7"/>
    <w:multiLevelType w:val="multilevel"/>
    <w:tmpl w:val="D00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255E6C"/>
    <w:multiLevelType w:val="multilevel"/>
    <w:tmpl w:val="4D0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33C36"/>
    <w:multiLevelType w:val="multilevel"/>
    <w:tmpl w:val="2C6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54CAE"/>
    <w:multiLevelType w:val="multilevel"/>
    <w:tmpl w:val="F5C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7184D"/>
    <w:multiLevelType w:val="multilevel"/>
    <w:tmpl w:val="F2E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2713A"/>
    <w:multiLevelType w:val="multilevel"/>
    <w:tmpl w:val="F7A4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53986"/>
    <w:multiLevelType w:val="multilevel"/>
    <w:tmpl w:val="1D6C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DA5FBC"/>
    <w:multiLevelType w:val="multilevel"/>
    <w:tmpl w:val="07C8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E07F7A"/>
    <w:multiLevelType w:val="multilevel"/>
    <w:tmpl w:val="7C8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42"/>
  </w:num>
  <w:num w:numId="3">
    <w:abstractNumId w:val="13"/>
  </w:num>
  <w:num w:numId="4">
    <w:abstractNumId w:val="29"/>
  </w:num>
  <w:num w:numId="5">
    <w:abstractNumId w:val="22"/>
  </w:num>
  <w:num w:numId="6">
    <w:abstractNumId w:val="17"/>
  </w:num>
  <w:num w:numId="7">
    <w:abstractNumId w:val="7"/>
  </w:num>
  <w:num w:numId="8">
    <w:abstractNumId w:val="12"/>
  </w:num>
  <w:num w:numId="9">
    <w:abstractNumId w:val="45"/>
  </w:num>
  <w:num w:numId="10">
    <w:abstractNumId w:val="19"/>
  </w:num>
  <w:num w:numId="11">
    <w:abstractNumId w:val="47"/>
  </w:num>
  <w:num w:numId="12">
    <w:abstractNumId w:val="20"/>
  </w:num>
  <w:num w:numId="13">
    <w:abstractNumId w:val="35"/>
  </w:num>
  <w:num w:numId="14">
    <w:abstractNumId w:val="9"/>
  </w:num>
  <w:num w:numId="15">
    <w:abstractNumId w:val="24"/>
  </w:num>
  <w:num w:numId="16">
    <w:abstractNumId w:val="32"/>
  </w:num>
  <w:num w:numId="17">
    <w:abstractNumId w:val="33"/>
  </w:num>
  <w:num w:numId="18">
    <w:abstractNumId w:val="1"/>
  </w:num>
  <w:num w:numId="19">
    <w:abstractNumId w:val="43"/>
  </w:num>
  <w:num w:numId="20">
    <w:abstractNumId w:val="3"/>
  </w:num>
  <w:num w:numId="21">
    <w:abstractNumId w:val="28"/>
  </w:num>
  <w:num w:numId="22">
    <w:abstractNumId w:val="46"/>
  </w:num>
  <w:num w:numId="23">
    <w:abstractNumId w:val="25"/>
  </w:num>
  <w:num w:numId="24">
    <w:abstractNumId w:val="14"/>
  </w:num>
  <w:num w:numId="25">
    <w:abstractNumId w:val="18"/>
  </w:num>
  <w:num w:numId="26">
    <w:abstractNumId w:val="30"/>
  </w:num>
  <w:num w:numId="27">
    <w:abstractNumId w:val="40"/>
  </w:num>
  <w:num w:numId="28">
    <w:abstractNumId w:val="36"/>
  </w:num>
  <w:num w:numId="29">
    <w:abstractNumId w:val="11"/>
  </w:num>
  <w:num w:numId="30">
    <w:abstractNumId w:val="27"/>
  </w:num>
  <w:num w:numId="31">
    <w:abstractNumId w:val="44"/>
  </w:num>
  <w:num w:numId="32">
    <w:abstractNumId w:val="26"/>
  </w:num>
  <w:num w:numId="33">
    <w:abstractNumId w:val="21"/>
  </w:num>
  <w:num w:numId="34">
    <w:abstractNumId w:val="37"/>
  </w:num>
  <w:num w:numId="35">
    <w:abstractNumId w:val="34"/>
  </w:num>
  <w:num w:numId="36">
    <w:abstractNumId w:val="15"/>
  </w:num>
  <w:num w:numId="37">
    <w:abstractNumId w:val="38"/>
  </w:num>
  <w:num w:numId="38">
    <w:abstractNumId w:val="16"/>
  </w:num>
  <w:num w:numId="39">
    <w:abstractNumId w:val="23"/>
  </w:num>
  <w:num w:numId="40">
    <w:abstractNumId w:val="31"/>
  </w:num>
  <w:num w:numId="41">
    <w:abstractNumId w:val="8"/>
  </w:num>
  <w:num w:numId="42">
    <w:abstractNumId w:val="10"/>
  </w:num>
  <w:num w:numId="43">
    <w:abstractNumId w:val="0"/>
  </w:num>
  <w:num w:numId="44">
    <w:abstractNumId w:val="5"/>
  </w:num>
  <w:num w:numId="45">
    <w:abstractNumId w:val="41"/>
  </w:num>
  <w:num w:numId="46">
    <w:abstractNumId w:val="6"/>
  </w:num>
  <w:num w:numId="47">
    <w:abstractNumId w:val="2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63"/>
    <w:rsid w:val="00125A63"/>
    <w:rsid w:val="004149A3"/>
    <w:rsid w:val="00D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4204A"/>
  <w15:chartTrackingRefBased/>
  <w15:docId w15:val="{851FDA2B-02EB-4D84-9457-E5BE171B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Courier New" w:eastAsia="新細明體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2</cp:revision>
  <dcterms:created xsi:type="dcterms:W3CDTF">2025-11-15T02:10:00Z</dcterms:created>
  <dcterms:modified xsi:type="dcterms:W3CDTF">2025-11-15T02:10:00Z</dcterms:modified>
</cp:coreProperties>
</file>