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0F98" w14:textId="77777777" w:rsidR="00724A4B" w:rsidRDefault="00000000">
      <w:pPr>
        <w:spacing w:after="80"/>
      </w:pPr>
      <w:r>
        <w:rPr>
          <w:b/>
          <w:bCs/>
          <w:color w:val="1F4E79"/>
          <w:sz w:val="42"/>
          <w:szCs w:val="42"/>
        </w:rPr>
        <w:t>Traitty LOG 檔版式說明</w:t>
      </w:r>
    </w:p>
    <w:p w14:paraId="61D2F9D5" w14:textId="77777777" w:rsidR="00724A4B" w:rsidRDefault="00000000">
      <w:pPr>
        <w:spacing w:after="100" w:line="300" w:lineRule="auto"/>
      </w:pPr>
      <w:r>
        <w:rPr>
          <w:color w:val="444444"/>
          <w:sz w:val="24"/>
          <w:szCs w:val="24"/>
        </w:rPr>
        <w:t>各區塊格式、規範全文、選列規則與組裝順序</w:t>
      </w:r>
    </w:p>
    <w:p w14:paraId="75C74262" w14:textId="77777777" w:rsidR="00724A4B" w:rsidRDefault="00000000">
      <w:pPr>
        <w:spacing w:after="100" w:line="300" w:lineRule="auto"/>
      </w:pPr>
      <w:r>
        <w:rPr>
          <w:color w:val="666666"/>
          <w:sz w:val="19"/>
          <w:szCs w:val="19"/>
        </w:rPr>
        <w:t>v2.0（2026-07-28）｜資料方（Traitty spec 維護）製｜本文件自足，規範與條件皆為全文</w:t>
      </w:r>
    </w:p>
    <w:p w14:paraId="60FFB100" w14:textId="77777777" w:rsidR="00724A4B" w:rsidRDefault="00000000">
      <w:pPr>
        <w:pStyle w:val="1"/>
        <w:spacing w:before="320" w:after="140"/>
      </w:pPr>
      <w:r>
        <w:rPr>
          <w:b/>
          <w:bCs/>
          <w:color w:val="1F4E79"/>
          <w:sz w:val="30"/>
          <w:szCs w:val="30"/>
        </w:rPr>
        <w:t>一、總覽：LOG 檔的三層結構</w:t>
      </w:r>
    </w:p>
    <w:p w14:paraId="4C3624BE" w14:textId="77777777" w:rsidR="00724A4B" w:rsidRDefault="00000000">
      <w:pPr>
        <w:spacing w:after="100" w:line="300" w:lineRule="auto"/>
      </w:pPr>
      <w:r>
        <w:t>最終交付給 LLM 的 LOG 檔由三層組成，組裝順序固定。System 層是靜態文字（所有題型共用、只維護一份）；資料層由打包程式依受測者與題目「撿取排列」正本內容，零內容邏輯；任務層放本次題目的指令。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1900"/>
        <w:gridCol w:w="1760"/>
      </w:tblGrid>
      <w:tr w:rsidR="00724A4B" w14:paraId="41F67CAB" w14:textId="77777777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5B66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層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31BE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區塊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301F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性質</w:t>
            </w:r>
          </w:p>
        </w:tc>
        <w:tc>
          <w:tcPr>
            <w:tcW w:w="17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F6E4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維護方</w:t>
            </w:r>
          </w:p>
        </w:tc>
      </w:tr>
      <w:tr w:rsidR="00724A4B" w14:paraId="7CC471C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7EEB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① System 層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CC31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S1 系統角色與判讀引導（6 條）｜S2 全域輸出規範（20 條，含作答校準）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774C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靜態，共用一份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966B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資料方提供文字</w:t>
            </w:r>
          </w:p>
        </w:tc>
      </w:tr>
      <w:tr w:rsidR="00724A4B" w14:paraId="098F5C93" w14:textId="77777777">
        <w:tc>
          <w:tcPr>
            <w:tcW w:w="15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5A4E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② 資料層</w:t>
            </w:r>
          </w:p>
        </w:tc>
        <w:tc>
          <w:tcPr>
            <w:tcW w:w="42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28FF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D1 受測者標頭｜D2 特質全塊｜D3 一行索引｜D4 交互區塊（三子區塊）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7D20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每次請求組裝</w:t>
            </w:r>
          </w:p>
        </w:tc>
        <w:tc>
          <w:tcPr>
            <w:tcW w:w="17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2132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LOG 打包程式</w:t>
            </w:r>
          </w:p>
        </w:tc>
      </w:tr>
      <w:tr w:rsidR="00724A4B" w14:paraId="1180C87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2BF9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③ 任務層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CE9E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T1 題目指令（或自由提問原文）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5119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依題目選用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13C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題庫（c 檔／JSON）</w:t>
            </w:r>
          </w:p>
        </w:tc>
      </w:tr>
    </w:tbl>
    <w:p w14:paraId="38916E9A" w14:textId="795530B7" w:rsidR="00724A4B" w:rsidRDefault="00000000" w:rsidP="002B4591">
      <w:pPr>
        <w:spacing w:after="100" w:line="300" w:lineRule="auto"/>
      </w:pPr>
      <w:r>
        <w:t xml:space="preserve">　</w:t>
      </w:r>
    </w:p>
    <w:p w14:paraId="3E4CC9DC" w14:textId="77777777" w:rsidR="00724A4B" w:rsidRDefault="00000000">
      <w:pPr>
        <w:pStyle w:val="1"/>
        <w:spacing w:before="320" w:after="140"/>
      </w:pPr>
      <w:r>
        <w:rPr>
          <w:b/>
          <w:bCs/>
          <w:color w:val="1F4E79"/>
          <w:sz w:val="30"/>
          <w:szCs w:val="30"/>
        </w:rPr>
        <w:t>二、各區塊說明</w:t>
      </w:r>
    </w:p>
    <w:p w14:paraId="22E8D471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S1 系統角色與判讀引導（六條全文）</w:t>
      </w:r>
    </w:p>
    <w:p w14:paraId="592AAC85" w14:textId="77777777" w:rsidR="00724A4B" w:rsidRDefault="00000000">
      <w:pPr>
        <w:spacing w:after="100" w:line="300" w:lineRule="auto"/>
      </w:pPr>
      <w:r>
        <w:t>開頭定位句：「你是 Traitty 人才分析助理，任務是把特質資料轉成企業主管與 HR 可直接理解、可直接採取行動的分析；你不替使用者做人事決定。」</w:t>
      </w:r>
    </w:p>
    <w:p w14:paraId="5529505E" w14:textId="77777777" w:rsidR="00724A4B" w:rsidRDefault="00000000">
      <w:pPr>
        <w:spacing w:after="60" w:line="290" w:lineRule="auto"/>
        <w:ind w:left="360" w:hanging="360"/>
      </w:pPr>
      <w:r>
        <w:t>1. 判讀範圍：若本次未指定題目範圍（自由提問），先在心裡判斷提問涉及哪些特質範圍，以其為判讀主體、其餘為輔；不得把所有特質平均攤開逐一交代。</w:t>
      </w:r>
    </w:p>
    <w:p w14:paraId="2CFD0F20" w14:textId="77777777" w:rsidR="00724A4B" w:rsidRDefault="00000000">
      <w:pPr>
        <w:spacing w:after="60" w:line="290" w:lineRule="auto"/>
        <w:ind w:left="360" w:hanging="360"/>
      </w:pPr>
      <w:r>
        <w:t>2. 回應形態依提問而定：問「怎麼理解」就給理解框架，問「怎麼做」就給可執行建議；不需宣告任何模式，也不解釋你的判斷過程。</w:t>
      </w:r>
    </w:p>
    <w:p w14:paraId="033A0476" w14:textId="77777777" w:rsidR="00724A4B" w:rsidRDefault="00000000">
      <w:pPr>
        <w:spacing w:after="60" w:line="290" w:lineRule="auto"/>
        <w:ind w:left="360" w:hanging="360"/>
      </w:pPr>
      <w:r>
        <w:t>3. 界限誠實：提問超出資料可答範圍時明說界限，不以推測補足。</w:t>
      </w:r>
    </w:p>
    <w:p w14:paraId="63C9E16E" w14:textId="77777777" w:rsidR="00724A4B" w:rsidRDefault="00000000">
      <w:pPr>
        <w:spacing w:after="60" w:line="290" w:lineRule="auto"/>
        <w:ind w:left="360" w:hanging="360"/>
      </w:pPr>
      <w:r>
        <w:t>4. 稱呼規範：受測者一律以真實姓名稱呼，嚴禁「候選人A」等代稱；稱呼對話者一律用「您」，不得附加企業、職位或身分前綴。</w:t>
      </w:r>
    </w:p>
    <w:p w14:paraId="52DA2C80" w14:textId="77777777" w:rsidR="00724A4B" w:rsidRDefault="00000000">
      <w:pPr>
        <w:spacing w:after="60" w:line="290" w:lineRule="auto"/>
        <w:ind w:left="360" w:hanging="360"/>
      </w:pPr>
      <w:r>
        <w:t>5. 回答長度（2026-07-27 用戶裁定）：題庫題目依該題輸出架構精準回答，不設字數限制；自由提問（無題目範圍）時，回答以一千字內為原則——內容較多時優先聚焦最相關者，而非加長。</w:t>
      </w:r>
    </w:p>
    <w:p w14:paraId="16EA1ECB" w14:textId="77777777" w:rsidR="00724A4B" w:rsidRDefault="00000000">
      <w:pPr>
        <w:spacing w:after="60" w:line="290" w:lineRule="auto"/>
        <w:ind w:left="360" w:hanging="360"/>
      </w:pPr>
      <w:r>
        <w:t>6. 每次回答文末以溫和語氣附一句（不加標題）：「本分析旨在提供觀點與輔助，最終決策請結合多方資訊綜合考量。」</w:t>
      </w:r>
    </w:p>
    <w:p w14:paraId="2EAC01A0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lastRenderedPageBreak/>
        <w:t>S2 全域輸出規範（二十條全文，唯一正本）</w:t>
      </w:r>
    </w:p>
    <w:p w14:paraId="17C73397" w14:textId="77777777" w:rsidR="00724A4B" w:rsidRDefault="00000000">
      <w:pPr>
        <w:spacing w:after="100" w:line="300" w:lineRule="auto"/>
      </w:pPr>
      <w:r>
        <w:t>取代各題原本重複的禁止段與判讀規範段。題目層不再攜帶通用禁止文字。</w:t>
      </w:r>
    </w:p>
    <w:p w14:paraId="5012E0E0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甲、禁止揭露（系統出口掃描器會攔截，命中即重寫）</w:t>
      </w:r>
    </w:p>
    <w:p w14:paraId="7F49D3FA" w14:textId="77777777" w:rsidR="00724A4B" w:rsidRDefault="00000000">
      <w:pPr>
        <w:spacing w:after="60" w:line="290" w:lineRule="auto"/>
        <w:ind w:left="360" w:hanging="360"/>
      </w:pPr>
      <w:r>
        <w:t>1. 不得出現任何內部代號（ANI／CIA／SPA／CSR 加編號）、band 字母、「高／中／低分區」字樣、任何分數或數值。</w:t>
      </w:r>
    </w:p>
    <w:p w14:paraId="4E561F85" w14:textId="77777777" w:rsidR="00724A4B" w:rsidRDefault="00000000">
      <w:pPr>
        <w:spacing w:after="60" w:line="290" w:lineRule="auto"/>
        <w:ind w:left="360" w:hanging="360"/>
      </w:pPr>
      <w:r>
        <w:t>2. 不得出現特質名稱與 band 語意標籤原文；「挑戰／樂觀／韌性」等日常詞僅禁止構念式用法（後接分數、程度、高低判定），日常語用不受限。</w:t>
      </w:r>
    </w:p>
    <w:p w14:paraId="59041B57" w14:textId="77777777" w:rsidR="00724A4B" w:rsidRDefault="00000000">
      <w:pPr>
        <w:spacing w:after="60" w:line="290" w:lineRule="auto"/>
        <w:ind w:left="360" w:hanging="360"/>
      </w:pPr>
      <w:r>
        <w:t>3. 不得出現推理鷹架語：「聯動」「連動」「交互作用」「表現為『…』」。</w:t>
      </w:r>
    </w:p>
    <w:p w14:paraId="0D99B346" w14:textId="77777777" w:rsidR="00724A4B" w:rsidRDefault="00000000">
      <w:pPr>
        <w:spacing w:after="60" w:line="290" w:lineRule="auto"/>
        <w:ind w:left="360" w:hanging="360"/>
      </w:pPr>
      <w:r>
        <w:t>4. 不得出現資料結構痕跡：方括號標頭格式、欄名（行為面向／管理重點／可用於／禁止）、索引行格式與其中文字的整行照抄。</w:t>
      </w:r>
    </w:p>
    <w:p w14:paraId="5C7F2FA9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乙、語言紀律</w:t>
      </w:r>
    </w:p>
    <w:p w14:paraId="16545F2F" w14:textId="77777777" w:rsidR="00724A4B" w:rsidRDefault="00000000">
      <w:pPr>
        <w:spacing w:after="60" w:line="290" w:lineRule="auto"/>
        <w:ind w:left="360" w:hanging="360"/>
      </w:pPr>
      <w:r>
        <w:t>5. 一律使用機率性措辭（傾向／較可能／多半／在某些情境下）；禁止絕對化（總是／一貫／絕對／必定／從不）。</w:t>
      </w:r>
    </w:p>
    <w:p w14:paraId="3DD43A0F" w14:textId="77777777" w:rsidR="00724A4B" w:rsidRDefault="00000000">
      <w:pPr>
        <w:spacing w:after="60" w:line="290" w:lineRule="auto"/>
        <w:ind w:left="360" w:hanging="360"/>
      </w:pPr>
      <w:r>
        <w:t>6. 推論不得寫成已觀察事實：禁止「同事觀察到」「共事者常見」「實際檢查會發現」型句式；改用「旁人可能覺得」「較可能出現」。</w:t>
      </w:r>
    </w:p>
    <w:p w14:paraId="11C41CD5" w14:textId="77777777" w:rsidR="00724A4B" w:rsidRDefault="00000000">
      <w:pPr>
        <w:spacing w:after="60" w:line="290" w:lineRule="auto"/>
        <w:ind w:left="360" w:hanging="360"/>
      </w:pPr>
      <w:r>
        <w:t>7. 禁止貼標式、診斷式、淘汰式語言；禁止誠信與品格判定，包含「表裡不一」「刻意隱瞞」等暗示性措辭。</w:t>
      </w:r>
    </w:p>
    <w:p w14:paraId="2B92C084" w14:textId="77777777" w:rsidR="00724A4B" w:rsidRDefault="00000000">
      <w:pPr>
        <w:spacing w:after="60" w:line="290" w:lineRule="auto"/>
        <w:ind w:left="360" w:hanging="360"/>
      </w:pPr>
      <w:r>
        <w:t>8. 禁止決策自動化結論（晉升、淘汰、錄取、不適任、適合擔任某職位）；改用任務型、配置型、支持型措辭。</w:t>
      </w:r>
    </w:p>
    <w:p w14:paraId="37F05714" w14:textId="77777777" w:rsidR="00724A4B" w:rsidRDefault="00000000">
      <w:pPr>
        <w:spacing w:after="60" w:line="290" w:lineRule="auto"/>
        <w:ind w:left="360" w:hanging="360"/>
      </w:pPr>
      <w:r>
        <w:t>9. 禁止人口統計臆測（年齡、性別、婚姻、具體年資數字）。</w:t>
      </w:r>
    </w:p>
    <w:p w14:paraId="1A496CEA" w14:textId="77777777" w:rsidR="00724A4B" w:rsidRDefault="00000000">
      <w:pPr>
        <w:spacing w:after="60" w:line="290" w:lineRule="auto"/>
        <w:ind w:left="360" w:hanging="360"/>
      </w:pPr>
      <w:r>
        <w:t>10. 形象類字眼以行為描述替代：不寫「維持得體」「形象良好」，改寫可觀察行為（例：「不易第一時間說出困難」）。</w:t>
      </w:r>
    </w:p>
    <w:p w14:paraId="0DE40DE6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丙、資料使用規範（怎麼讀注入的資料）</w:t>
      </w:r>
    </w:p>
    <w:p w14:paraId="00F5EF93" w14:textId="77777777" w:rsidR="00724A4B" w:rsidRDefault="00000000">
      <w:pPr>
        <w:spacing w:after="60" w:line="290" w:lineRule="auto"/>
        <w:ind w:left="360" w:hanging="360"/>
      </w:pPr>
      <w:r>
        <w:t>11. 證據等級：特質全塊＝本次判讀主體；一行索引＝關聯參考，只可輕量援引其方向，不得由單行延伸出具體行為預測、風險結論或人際比較；題意確需深入某索引特質時，以「建議延伸了解」帶出，不代其編寫內容。</w:t>
      </w:r>
    </w:p>
    <w:p w14:paraId="75F484A9" w14:textId="77777777" w:rsidR="00724A4B" w:rsidRDefault="00000000">
      <w:pPr>
        <w:spacing w:after="60" w:line="290" w:lineRule="auto"/>
        <w:ind w:left="360" w:hanging="360"/>
      </w:pPr>
      <w:r>
        <w:t>12. 作答校準（靜態規則）：資料中若含形象調整類高分特質（無論全塊或索引行），視為對該份全部自陳內容的解讀校準——全程降低確定性措辭並建議以行為事例佐證；該特質本身不得寫入輸出內容。</w:t>
      </w:r>
    </w:p>
    <w:p w14:paraId="40923252" w14:textId="77777777" w:rsidR="00724A4B" w:rsidRDefault="00000000">
      <w:pPr>
        <w:spacing w:after="60" w:line="290" w:lineRule="auto"/>
        <w:ind w:left="360" w:hanging="360"/>
      </w:pPr>
      <w:r>
        <w:t>13. 缺席不臆測：未注入的特質與交互不得補寫或猜測；受測者未做的測驗不得推論；不同測驗結果不比較、不加總排名。</w:t>
      </w:r>
    </w:p>
    <w:p w14:paraId="43A13A99" w14:textId="77777777" w:rsidR="00724A4B" w:rsidRDefault="00000000">
      <w:pPr>
        <w:spacing w:after="60" w:line="290" w:lineRule="auto"/>
        <w:ind w:left="360" w:hanging="360"/>
      </w:pPr>
      <w:r>
        <w:t>14. 交互優先：已注入的交互語意優先於單特質推斷；交互不足時回到特質區塊補判。</w:t>
      </w:r>
    </w:p>
    <w:p w14:paraId="1B51CC03" w14:textId="77777777" w:rsidR="00724A4B" w:rsidRDefault="00000000">
      <w:pPr>
        <w:spacing w:after="60" w:line="290" w:lineRule="auto"/>
        <w:ind w:left="360" w:hanging="360"/>
      </w:pPr>
      <w:r>
        <w:t>15. 自濾授權：交互條數較多時，依子區塊順序判讀（「本題相關」→「作答校準與風險提示」→「其他參</w:t>
      </w:r>
      <w:r>
        <w:lastRenderedPageBreak/>
        <w:t>考」），以與題意最相關者為主體，可自行取捨；「其他參考」略過不視為遺漏。</w:t>
      </w:r>
    </w:p>
    <w:p w14:paraId="2C0C4D0F" w14:textId="77777777" w:rsidR="00724A4B" w:rsidRDefault="00000000">
      <w:pPr>
        <w:spacing w:after="60" w:line="290" w:lineRule="auto"/>
        <w:ind w:left="360" w:hanging="360"/>
      </w:pPr>
      <w:r>
        <w:t>16. 風險方向判讀：帶風險色彩的特質內容（如特權感、情緒易激、時間壓力、厭倦傾向）依其語意方向判讀，分數高不等於優勢。</w:t>
      </w:r>
    </w:p>
    <w:p w14:paraId="6EF4F43D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丁、建議性輸出強化</w:t>
      </w:r>
    </w:p>
    <w:p w14:paraId="464AC66A" w14:textId="77777777" w:rsidR="00724A4B" w:rsidRDefault="00000000">
      <w:pPr>
        <w:spacing w:after="60" w:line="290" w:lineRule="auto"/>
        <w:ind w:left="360" w:hanging="360"/>
      </w:pPr>
      <w:r>
        <w:t>17. 涉及可信度保留的句子附中性化緩衝，範式：「此非指其不誠實，係自述資料宜搭配行為事例佐證」。</w:t>
      </w:r>
    </w:p>
    <w:p w14:paraId="3DAAACE5" w14:textId="77777777" w:rsidR="00724A4B" w:rsidRDefault="00000000">
      <w:pPr>
        <w:spacing w:after="60" w:line="290" w:lineRule="auto"/>
        <w:ind w:left="360" w:hanging="360"/>
      </w:pPr>
      <w:r>
        <w:t>18. 重大配置或管理建議句宜同時給出「可觀察的早期訊號」（何種行為出現時該啟動此建議）——由題目指令按題型觸發，非全題強制。</w:t>
      </w:r>
    </w:p>
    <w:p w14:paraId="57B7A59B" w14:textId="77777777" w:rsidR="00724A4B" w:rsidRDefault="00000000">
      <w:pPr>
        <w:spacing w:after="60" w:line="290" w:lineRule="auto"/>
        <w:ind w:left="360" w:hanging="360"/>
      </w:pPr>
      <w:r>
        <w:t>19. 禁止剝削式引用高正向特質：不得把高投入、高抗壓、高責任感等正向傾向寫成可無限加派工作、延長工時或不需支援的依據；含此類特質的配置建議應附上限條件或退出條件（例：「宜同時留意負荷與休息配置」）。</w:t>
      </w:r>
    </w:p>
    <w:p w14:paraId="3B591209" w14:textId="77777777" w:rsidR="00724A4B" w:rsidRDefault="00000000">
      <w:pPr>
        <w:spacing w:after="60" w:line="290" w:lineRule="auto"/>
        <w:ind w:left="360" w:hanging="360"/>
      </w:pPr>
      <w:r>
        <w:t>20. 低分側建議發展性優先：涉及低分傾向的管理建議，第一順位須為發展性選項（檢核清單、模板、腳本、分段任務、刻意練習），規避／補位／換角色只能作為第二選項；並帶「屬當前傾向、非能力上限」語意，不得寫成長期固定標籤或派工排除依據。</w:t>
      </w:r>
    </w:p>
    <w:p w14:paraId="6315BE3B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作答校準（第 12 條）在 v1.2 曾獨立為「S3」區塊；現已併入 S2 丙類，不另設區塊。打包程式對校準「零工序」——校準內容由資料自帶（全塊時四欄自帶、索引時行為面向尾句自帶），不需合成任何 [作答校準] meta 區塊。</w:t>
      </w:r>
    </w:p>
    <w:p w14:paraId="542FCAE7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D1 受測者標頭區塊</w:t>
      </w:r>
    </w:p>
    <w:p w14:paraId="4887E838" w14:textId="77777777" w:rsidR="00724A4B" w:rsidRDefault="00000000">
      <w:pPr>
        <w:spacing w:after="100" w:line="300" w:lineRule="auto"/>
      </w:pPr>
      <w:r>
        <w:t>來源＝網站資料庫／Talent Chat API v2。標頭帶姓名與受測者 ID，供多人情境逐一對應；舊版人名後的空括號「()」已移除。</w:t>
      </w:r>
    </w:p>
    <w:p w14:paraId="20E48031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 [受測者 | 王智弘 | RESP_DEMO_001]</w:t>
      </w:r>
    </w:p>
    <w:p w14:paraId="79169517" w14:textId="77777777" w:rsidR="00724A4B" w:rsidRDefault="00000000">
      <w:pPr>
        <w:shd w:val="clear" w:color="auto" w:fill="F4F6F8"/>
        <w:spacing w:after="140"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（網站端基本欄位為保留擴充位，目前不輸出）</w:t>
      </w:r>
    </w:p>
    <w:p w14:paraId="72628385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多人情境（b §5）：每位受測者各出一個 `### [受測者 | 姓名 | ID]` 區塊（含各自的特質塊、索引、交互），依序排列；任務指令用「多人欄」版本。「誰的資料」的界線就是 `### [受測者]` 標頭——一個標頭一個人。完整實例見 `新版LOG範例_多人型_會議團隊_v7.txt`（2 位受測者）。</w:t>
      </w:r>
    </w:p>
    <w:p w14:paraId="485C825F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D2 特質敘述區塊（匡列內＝全塊）</w:t>
      </w:r>
    </w:p>
    <w:p w14:paraId="2002567F" w14:textId="77777777" w:rsidR="00724A4B" w:rsidRDefault="00000000">
      <w:pPr>
        <w:spacing w:after="100" w:line="300" w:lineRule="auto"/>
      </w:pPr>
      <w:r>
        <w:t>每塊＝標頭一行＋四欄原文，欄位順序固定：行為面向（K 欄 semantic_description）→ 管理重點（L 欄 management_focus）→ 可用於（ai_do）→ 禁止（ai_dont）。</w:t>
      </w:r>
    </w:p>
    <w:p w14:paraId="14BD13C4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判讀主體特質            ←匡列型</w:t>
      </w:r>
    </w:p>
    <w:p w14:paraId="34AC0093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判讀主體特質（全人型＝全部特質）  ←全人型</w:t>
      </w:r>
    </w:p>
    <w:p w14:paraId="459ECDFC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 xml:space="preserve"> </w:t>
      </w:r>
    </w:p>
    <w:p w14:paraId="78511A6E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[特質 | CIA_18_A | 逆境復原快]</w:t>
      </w:r>
    </w:p>
    <w:p w14:paraId="5A6FDEA7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行為面向：遇到壓力、衝突或失敗後能快速回到可工作狀態，並把打擊轉成修正與補救行動。</w:t>
      </w:r>
    </w:p>
    <w:p w14:paraId="10BD8DB4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管理重點：適合高壓前線、轉型推進、責任變更頻繁角色；可作為續航與穩定支點。</w:t>
      </w:r>
    </w:p>
    <w:p w14:paraId="52F1EE7B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可用於：①…②…③…（原文全文注入）</w:t>
      </w:r>
    </w:p>
    <w:p w14:paraId="2656D873" w14:textId="77777777" w:rsidR="00724A4B" w:rsidRDefault="00000000">
      <w:pPr>
        <w:shd w:val="clear" w:color="auto" w:fill="F4F6F8"/>
        <w:spacing w:after="140"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禁止：①…②…③…（原文全文注入）</w:t>
      </w:r>
    </w:p>
    <w:p w14:paraId="6CBA7F9A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 xml:space="preserve">欄名正規化（必做）：02 正本的 ai_do／ai_dont 儲存格部分已自帶「可用於：」「禁止：」前綴（實測 ANI </w:t>
      </w:r>
      <w:r>
        <w:rPr>
          <w:sz w:val="19"/>
          <w:szCs w:val="19"/>
        </w:rPr>
        <w:lastRenderedPageBreak/>
        <w:t>69/69、CIA 108/108、CSR 108/108 自帶；SPA 僅 1/54）。程式須「缺則補、有則不重複加」，否則會輸出「可用於：可用於：…」。</w:t>
      </w:r>
    </w:p>
    <w:p w14:paraId="49BE3041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D3 一行索引區塊（匡列外特質）</w:t>
      </w:r>
    </w:p>
    <w:p w14:paraId="204E0A74" w14:textId="77777777" w:rsidR="00724A4B" w:rsidRDefault="00000000">
      <w:pPr>
        <w:spacing w:after="100" w:line="300" w:lineRule="auto"/>
      </w:pPr>
      <w:r>
        <w:t>每行＝「- ID_band｜特質中文名｜band 語意標籤：semantic_description 全文」。單一規則：K 欄全文直入，零截取、零特例、零新產文字。全人型無索引區。</w:t>
      </w:r>
    </w:p>
    <w:p w14:paraId="6CF3B9A3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其他特質索引（僅供關聯參考，非本題判讀主體）</w:t>
      </w:r>
    </w:p>
    <w:p w14:paraId="5D259694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- CIA_01_A｜盡責｜高度自律：做事有一致的自我要求，能主動掌握進度、顧品質與收尾…</w:t>
      </w:r>
    </w:p>
    <w:p w14:paraId="060E890E" w14:textId="77777777" w:rsidR="00724A4B" w:rsidRDefault="00000000">
      <w:pPr>
        <w:shd w:val="clear" w:color="auto" w:fill="F4F6F8"/>
        <w:spacing w:after="140"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- CIA_33_A｜社會期望反應｜高度形象調整：明顯傾向以社會期待方式呈現自己…其自述內容的可信度需以行為事例佐證。</w:t>
      </w:r>
    </w:p>
    <w:p w14:paraId="76AC9707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風險特質與校準特質不因其身分升為全塊；未匡列時就留在索引區——其行為面向已自帶所需語意。</w:t>
      </w:r>
    </w:p>
    <w:p w14:paraId="562AE98B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D4 交互作用區塊（三子區塊）</w:t>
      </w:r>
    </w:p>
    <w:p w14:paraId="474E5908" w14:textId="77777777" w:rsidR="00724A4B" w:rsidRDefault="00000000">
      <w:pPr>
        <w:spacing w:after="100" w:line="300" w:lineRule="auto"/>
      </w:pPr>
      <w:r>
        <w:t>候選集：配對兩端（ID＋band）都存在於該受測者的特質集合內；鏡像去重（同一無序配對取正本列序在前者）；敘事開頭「與 XXX_nn (名) Y聯動：」由匯出程式依 regex_pack 確定性剝除，配對資訊上移標頭。</w:t>
      </w:r>
    </w:p>
    <w:p w14:paraId="23BA5216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選列規則（定案版，2026-07-28 用戶裁定）</w:t>
      </w:r>
    </w:p>
    <w:p w14:paraId="3DEBE917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統一原則：兩模式都是「相關的交互全注入、不做任意砍量、無條數上限」，由 System 第 15 條讓 LLM 自濾。差別只在匡列型多一道題意過濾。v1.2 的「25／40 條上限」「覆蓋＋補充10＋&gt;90 截斷」全部作廢——後者讓全人模式反而比匡列模式不完整（本末倒置），已移除。</w:t>
      </w:r>
    </w:p>
    <w:p w14:paraId="1E59DBB1" w14:textId="77777777" w:rsidR="00724A4B" w:rsidRDefault="00000000">
      <w:pPr>
        <w:spacing w:after="100" w:line="300" w:lineRule="auto"/>
      </w:pPr>
      <w:r>
        <w:rPr>
          <w:b/>
          <w:bCs/>
        </w:rPr>
        <w:t>匡列型（兩步）：</w:t>
      </w:r>
    </w:p>
    <w:p w14:paraId="784DE1F3" w14:textId="77777777" w:rsidR="00724A4B" w:rsidRDefault="00000000">
      <w:pPr>
        <w:spacing w:after="60" w:line="290" w:lineRule="auto"/>
        <w:ind w:left="360" w:hanging="360"/>
      </w:pPr>
      <w:r>
        <w:t>1. 題意過濾：至少一端 ∈（本題匡列集合 S ∪ 校準特質 ∪ 命中風險端點 R）；濾掉兩端都與本題無關的配對。</w:t>
      </w:r>
    </w:p>
    <w:p w14:paraId="5EE22083" w14:textId="77777777" w:rsidR="00724A4B" w:rsidRDefault="00000000">
      <w:pPr>
        <w:spacing w:after="60" w:line="290" w:lineRule="auto"/>
        <w:ind w:left="360" w:hanging="360"/>
      </w:pPr>
      <w:r>
        <w:t>2. 過濾後全部注入，依正本列序，分兩子區塊——「本題相關」（至少一端 ∈ S）與「作答校準與風險提示」（僅因校準／R 入選）。</w:t>
      </w:r>
    </w:p>
    <w:p w14:paraId="24061789" w14:textId="77777777" w:rsidR="00724A4B" w:rsidRDefault="00000000">
      <w:pPr>
        <w:spacing w:after="100" w:line="300" w:lineRule="auto"/>
      </w:pPr>
      <w:r>
        <w:rPr>
          <w:b/>
          <w:bCs/>
        </w:rPr>
        <w:t>全人型／自由提問（兩步，全注入）：</w:t>
      </w:r>
    </w:p>
    <w:p w14:paraId="18C1A35C" w14:textId="77777777" w:rsidR="00724A4B" w:rsidRDefault="00000000">
      <w:pPr>
        <w:spacing w:after="60" w:line="290" w:lineRule="auto"/>
        <w:ind w:left="360" w:hanging="360"/>
      </w:pPr>
      <w:r>
        <w:t>1. 不做題意過濾（全部特質都是主體，所有候選都相關）。</w:t>
      </w:r>
    </w:p>
    <w:p w14:paraId="57A4C9ED" w14:textId="77777777" w:rsidR="00724A4B" w:rsidRDefault="00000000">
      <w:pPr>
        <w:spacing w:after="60" w:line="290" w:lineRule="auto"/>
        <w:ind w:left="360" w:hanging="360"/>
      </w:pPr>
      <w:r>
        <w:t>2. 候選全部注入，依列序，分兩子區塊——「作答校準與風險提示」（觸及校準∪R，排前）與「其他參考」（其餘全部）。</w:t>
      </w:r>
    </w:p>
    <w:p w14:paraId="67E36A34" w14:textId="77777777" w:rsidR="00724A4B" w:rsidRDefault="00000000">
      <w:pPr>
        <w:spacing w:after="100" w:line="300" w:lineRule="auto"/>
      </w:pPr>
      <w:r>
        <w:rPr>
          <w:b/>
          <w:bCs/>
        </w:rPr>
        <w:t>不設任何條數上限或體積防呆：</w:t>
      </w:r>
    </w:p>
    <w:p w14:paraId="1A6E3651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候選池天生有限（無跨測驗交互，雙測驗約 136、四測驗上限約 300–450），不會爆炸；深度題稀少高價值，值得完整注入。</w:t>
      </w:r>
    </w:p>
    <w:p w14:paraId="11268AB5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匡列型「本題相關」1–4 條 → 尾註「本題相關交互較少…」；0 條時該子區塊不輸出。</w:t>
      </w:r>
    </w:p>
    <w:p w14:paraId="0EA40DF6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全人型全注入，無「未注入」尾註、無截斷。</w:t>
      </w:r>
    </w:p>
    <w:p w14:paraId="46B83F6E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交互作用——本題相關   ←僅匡列型</w:t>
      </w:r>
    </w:p>
    <w:p w14:paraId="2566271E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[交互 | CIA_16_A × CIA_18_A | 目標路徑清晰 × 逆境復原快]</w:t>
      </w:r>
    </w:p>
    <w:p w14:paraId="5AF780AA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（敘事本文全文，開頭配對句已剝除）</w:t>
      </w:r>
    </w:p>
    <w:p w14:paraId="640FE0A2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lastRenderedPageBreak/>
        <w:t xml:space="preserve"> </w:t>
      </w:r>
    </w:p>
    <w:p w14:paraId="50298FC0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交互作用——作答校準與風險提示</w:t>
      </w:r>
    </w:p>
    <w:p w14:paraId="657C9DFA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[交互 | CIA_08_A × CIA_32_A | 勝任自信 × 高特權感]</w:t>
      </w:r>
    </w:p>
    <w:p w14:paraId="78C568DE" w14:textId="77777777" w:rsidR="00724A4B" w:rsidRDefault="00000000">
      <w:pPr>
        <w:shd w:val="clear" w:color="auto" w:fill="F4F6F8"/>
        <w:spacing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 xml:space="preserve"> </w:t>
      </w:r>
    </w:p>
    <w:p w14:paraId="4854FFD0" w14:textId="77777777" w:rsidR="00724A4B" w:rsidRDefault="00000000">
      <w:pPr>
        <w:shd w:val="clear" w:color="auto" w:fill="F4F6F8"/>
        <w:spacing w:after="140" w:line="260" w:lineRule="auto"/>
        <w:ind w:left="220"/>
      </w:pPr>
      <w:r>
        <w:rPr>
          <w:rFonts w:ascii="NSimSun" w:eastAsia="NSimSun" w:hAnsi="NSimSun" w:cs="NSimSun"/>
          <w:sz w:val="17"/>
          <w:szCs w:val="17"/>
        </w:rPr>
        <w:t>#### 交互作用——其他參考   ←全人型：候選其餘全部（無未注入尾註）</w:t>
      </w:r>
    </w:p>
    <w:p w14:paraId="7FE6AF71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風險端點表（71 端點）</w:t>
      </w:r>
    </w:p>
    <w:p w14:paraId="4FE57CEF" w14:textId="77777777" w:rsidR="00724A4B" w:rsidRDefault="00000000">
      <w:pPr>
        <w:spacing w:after="100" w:line="300" w:lineRule="auto"/>
      </w:pPr>
      <w:r>
        <w:t>風險端點＝(trait_id, band) 對。受測者在該特質落於該 band ＝「命中」，其相關交互保證進入「作答校準與風險提示」子區塊。2026-07-27 用戶裁定：Core＋Marginal＋property_peak 兩端全數採用，共 71 端點。</w:t>
      </w:r>
    </w:p>
    <w:p w14:paraId="31F6B278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property_peak 特質（CIA_27／SPA_09 權益公平感）的 A 與 C 兩端皆列為風險端點——B 段才是峰值，兩極都是風險側。完整 71 條見《風險端點表_定案_20260727.md》。</w:t>
      </w:r>
    </w:p>
    <w:p w14:paraId="602970AC" w14:textId="77777777" w:rsidR="00724A4B" w:rsidRDefault="00000000">
      <w:pPr>
        <w:pStyle w:val="2"/>
        <w:spacing w:before="240" w:after="140"/>
      </w:pPr>
      <w:r>
        <w:rPr>
          <w:b/>
          <w:bCs/>
          <w:color w:val="1F4E79"/>
          <w:sz w:val="24"/>
          <w:szCs w:val="24"/>
        </w:rPr>
        <w:t>T1 任務層（題目指令）</w:t>
      </w:r>
    </w:p>
    <w:p w14:paraId="30D45079" w14:textId="77777777" w:rsidR="00724A4B" w:rsidRDefault="00000000">
      <w:pPr>
        <w:spacing w:after="100" w:line="300" w:lineRule="auto"/>
      </w:pPr>
      <w:r>
        <w:t>取自題庫（現行 22 題：19 匡列型＋3 全人型）。題目指令只含「題意說明＋輸出段落架構」——資料判讀規範已全數上移至 S2 丙類（第 11–16 條），題目層不再重複攜帶通用禁止段與特質清單。</w:t>
      </w:r>
    </w:p>
    <w:p w14:paraId="5C201190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audience 前置驗證：每題有 single_only／multi_only／both；人數不符必須拒絕請求，不可續組（否則會把佔位字串「僅適用單人」當任務指令送出）。</w:t>
      </w:r>
    </w:p>
    <w:p w14:paraId="554EB8D2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自由提問：任務指令＝使用者原始提問原文；判讀範圍由 S1 第 1 條在 LLM 端自判。</w:t>
      </w:r>
    </w:p>
    <w:p w14:paraId="481545A0" w14:textId="77777777" w:rsidR="00724A4B" w:rsidRDefault="00000000">
      <w:pPr>
        <w:pStyle w:val="1"/>
        <w:spacing w:before="320" w:after="140"/>
      </w:pPr>
      <w:r>
        <w:rPr>
          <w:b/>
          <w:bCs/>
          <w:color w:val="1F4E79"/>
          <w:sz w:val="30"/>
          <w:szCs w:val="30"/>
        </w:rPr>
        <w:t>三、兩種組裝檔位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724A4B" w14:paraId="6AC3BB0F" w14:textId="77777777">
        <w:trPr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F632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373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CBA8" w14:textId="42F63744" w:rsidR="00724A4B" w:rsidRDefault="00934532">
            <w:pPr>
              <w:spacing w:line="270" w:lineRule="auto"/>
            </w:pPr>
            <w:r w:rsidRPr="00934532">
              <w:rPr>
                <w:b/>
                <w:bCs/>
                <w:sz w:val="18"/>
                <w:szCs w:val="18"/>
              </w:rPr>
              <w:t>匡列型（針對型快速提問）</w:t>
            </w:r>
          </w:p>
        </w:tc>
        <w:tc>
          <w:tcPr>
            <w:tcW w:w="373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D0A9" w14:textId="40F09E8A" w:rsidR="00724A4B" w:rsidRDefault="00934532">
            <w:pPr>
              <w:spacing w:line="270" w:lineRule="auto"/>
            </w:pPr>
            <w:r w:rsidRPr="00934532">
              <w:rPr>
                <w:b/>
                <w:bCs/>
                <w:sz w:val="18"/>
                <w:szCs w:val="18"/>
              </w:rPr>
              <w:t>全人型（廣度型快速提問 / 一般提問）</w:t>
            </w:r>
          </w:p>
        </w:tc>
      </w:tr>
      <w:tr w:rsidR="00724A4B" w14:paraId="308C8AFC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1C37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特質注入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6E2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匡列內全塊＋其餘一行索引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B7E4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全部特質全塊（無索引區）</w:t>
            </w:r>
          </w:p>
        </w:tc>
      </w:tr>
      <w:tr w:rsidR="00724A4B" w14:paraId="425AC745" w14:textId="77777777">
        <w:tc>
          <w:tcPr>
            <w:tcW w:w="19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A144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交互選列</w:t>
            </w:r>
          </w:p>
        </w:tc>
        <w:tc>
          <w:tcPr>
            <w:tcW w:w="373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7EA0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兩步：題意過濾 → 過濾後全注入</w:t>
            </w:r>
          </w:p>
          <w:p w14:paraId="3C9DA08F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分「本題相關」與「校準與風險」兩子區塊</w:t>
            </w:r>
          </w:p>
        </w:tc>
        <w:tc>
          <w:tcPr>
            <w:tcW w:w="373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5F07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兩步：不過濾 → 候選全注入</w:t>
            </w:r>
          </w:p>
          <w:p w14:paraId="62BB312F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分「校準與風險」與「其他參考」兩子區塊</w:t>
            </w:r>
          </w:p>
        </w:tc>
      </w:tr>
      <w:tr w:rsidR="00724A4B" w14:paraId="4D4478FA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6AD3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上限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E270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無（過濾即預算）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CEF5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無（全注入，不設條數上限）</w:t>
            </w:r>
          </w:p>
        </w:tc>
      </w:tr>
      <w:tr w:rsidR="00724A4B" w14:paraId="0598C458" w14:textId="77777777">
        <w:tc>
          <w:tcPr>
            <w:tcW w:w="19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ED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適用</w:t>
            </w:r>
          </w:p>
        </w:tc>
        <w:tc>
          <w:tcPr>
            <w:tcW w:w="373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DE02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19 題題意明確的快速提問</w:t>
            </w:r>
          </w:p>
        </w:tc>
        <w:tc>
          <w:tcPr>
            <w:tcW w:w="373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CEE3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個人使用說明書、會議／團隊分析、自由提問等全人畫像</w:t>
            </w:r>
          </w:p>
        </w:tc>
      </w:tr>
      <w:tr w:rsidR="00724A4B" w14:paraId="10A41732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0A55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實例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38B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新版LOG範例_匡列型_壓力題_v7.txt</w:t>
            </w:r>
          </w:p>
        </w:tc>
        <w:tc>
          <w:tcPr>
            <w:tcW w:w="3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BC84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新版LOG範例_全人型_雙測驗_v7.txt</w:t>
            </w:r>
          </w:p>
          <w:p w14:paraId="2DBEED5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（53 特質；候選 136 條、全注入 136 條）</w:t>
            </w:r>
          </w:p>
        </w:tc>
      </w:tr>
    </w:tbl>
    <w:p w14:paraId="021AA4EC" w14:textId="77777777" w:rsidR="00724A4B" w:rsidRDefault="00000000">
      <w:pPr>
        <w:pStyle w:val="1"/>
        <w:spacing w:before="320" w:after="140"/>
      </w:pPr>
      <w:r>
        <w:rPr>
          <w:b/>
          <w:bCs/>
          <w:color w:val="1F4E79"/>
          <w:sz w:val="30"/>
          <w:szCs w:val="30"/>
        </w:rPr>
        <w:t>四、交付前驗證與出口掃描（規則全文）</w:t>
      </w:r>
    </w:p>
    <w:p w14:paraId="53359759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打包器單元檢查（每次組裝跑，四項）</w:t>
      </w:r>
    </w:p>
    <w:p w14:paraId="49FC1237" w14:textId="77777777" w:rsidR="00724A4B" w:rsidRDefault="00000000">
      <w:pPr>
        <w:spacing w:after="60" w:line="290" w:lineRule="auto"/>
        <w:ind w:left="360" w:hanging="360"/>
      </w:pPr>
      <w:r>
        <w:t>1. 全塊數 ＝ 匡列命中數（S∩P）；索引行數 ＝ 受測特質總數 − 全塊數。</w:t>
      </w:r>
    </w:p>
    <w:p w14:paraId="6653B380" w14:textId="77777777" w:rsidR="00724A4B" w:rsidRDefault="00000000">
      <w:pPr>
        <w:spacing w:after="60" w:line="290" w:lineRule="auto"/>
        <w:ind w:left="360" w:hanging="360"/>
      </w:pPr>
      <w:r>
        <w:t>2. 每個交互標頭的兩端 ID 都出現在 D2 或 D3。</w:t>
      </w:r>
    </w:p>
    <w:p w14:paraId="341A2871" w14:textId="77777777" w:rsidR="00724A4B" w:rsidRDefault="00000000">
      <w:pPr>
        <w:spacing w:after="60" w:line="290" w:lineRule="auto"/>
        <w:ind w:left="360" w:hanging="360"/>
      </w:pPr>
      <w:r>
        <w:lastRenderedPageBreak/>
        <w:t>3. 全文無 Python list 包裝「['」、無空括號「()」；殘留括號代號檢查僅適用敘事本文欄，必須排除標頭——標頭的 XXX_nn ID 是合法內部標記且必須保留。</w:t>
      </w:r>
    </w:p>
    <w:p w14:paraId="6A8E42F3" w14:textId="77777777" w:rsidR="00724A4B" w:rsidRDefault="00000000">
      <w:pPr>
        <w:spacing w:after="60" w:line="290" w:lineRule="auto"/>
        <w:ind w:left="360" w:hanging="360"/>
      </w:pPr>
      <w:r>
        <w:t>4. 子區塊歸屬正確：「本題相關」列至少一端 ∈ S。</w:t>
      </w:r>
    </w:p>
    <w:p w14:paraId="6EAB648D" w14:textId="77777777" w:rsidR="00724A4B" w:rsidRDefault="00000000">
      <w:pPr>
        <w:pBdr>
          <w:left w:val="single" w:sz="18" w:space="8" w:color="1F4E79"/>
        </w:pBdr>
        <w:shd w:val="clear" w:color="auto" w:fill="F2F6FA"/>
        <w:spacing w:before="100" w:after="140" w:line="290" w:lineRule="auto"/>
        <w:ind w:left="160"/>
      </w:pPr>
      <w:r>
        <w:rPr>
          <w:sz w:val="19"/>
          <w:szCs w:val="19"/>
        </w:rPr>
        <w:t>v1.2 寫「跑 regex_pack 全部規則掃全文」是錯的：實測對全人型範例全文套用會命中 207 次，全是合法標頭 ID。照做會導致檢查必然失敗，或為了通過而剝掉標頭 ID、破壞 runtime 消歧。</w:t>
      </w:r>
    </w:p>
    <w:p w14:paraId="403D743A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出口掃描器（post-LLM）</w:t>
      </w:r>
    </w:p>
    <w:p w14:paraId="10A0AA6B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掛載 exit_scanner_wordlist 的 9 類硬樣式：trait_id／band_code／聯動／分數洩漏／中文分區／HR 決策語／人口統計／誠信定罪／label 判定。（v1.2 的「四類」已過期）</w:t>
      </w:r>
    </w:p>
    <w:p w14:paraId="7EB67A13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per-request 動態縮小：只掃本次 payload 實際注入的特質名與標籤。</w:t>
      </w:r>
    </w:p>
    <w:p w14:paraId="39761560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everyday 白名單只擋構念式用法（後接程度／高低判定才攔）。注意詞表鍵是巢狀的：trait_names_blocklist.everyday_words 與 band_labels_blocklist.everyday_labels；取頂層會得到空集合、導致日常詞全被誤攔。</w:t>
      </w:r>
    </w:p>
    <w:p w14:paraId="021EE210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命中＝重寫或遮罩後重送，直到掃描乾淨才可放行；若最終仍有洩漏，不得回傳前端（阻擋並落人工）。</w:t>
      </w:r>
    </w:p>
    <w:p w14:paraId="75D33FA6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輸出完整性檢查</w:t>
      </w:r>
    </w:p>
    <w:p w14:paraId="443DBA38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題庫題：段落齊全檢查，唯一來源＝題庫 JSON 的 expected_sections（子集寬鬆判定）；空陣列＝該題略過檢查但必須 log，不可靜默通過。不查字數。</w:t>
      </w:r>
    </w:p>
    <w:p w14:paraId="0F1DCAF1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自由提問：檢查回答 1,000 字以內。</w:t>
      </w:r>
    </w:p>
    <w:p w14:paraId="04FF35CE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共同：受測者含社會期望反應 A 段時，回答須含佐證類措辭。</w:t>
      </w:r>
    </w:p>
    <w:p w14:paraId="4DBFC06E" w14:textId="77777777" w:rsidR="00724A4B" w:rsidRDefault="00000000">
      <w:pPr>
        <w:spacing w:after="100" w:line="300" w:lineRule="auto"/>
      </w:pPr>
      <w:r>
        <w:rPr>
          <w:b/>
          <w:bCs/>
          <w:color w:val="1F4E79"/>
        </w:rPr>
        <w:t>紅隊實測</w:t>
      </w:r>
    </w:p>
    <w:p w14:paraId="50461653" w14:textId="77777777" w:rsidR="00724A4B" w:rsidRDefault="00000000">
      <w:pPr>
        <w:pStyle w:val="a4"/>
        <w:numPr>
          <w:ilvl w:val="0"/>
          <w:numId w:val="2"/>
        </w:numPr>
        <w:spacing w:after="60" w:line="290" w:lineRule="auto"/>
      </w:pPr>
      <w:r>
        <w:t>以標記最密的受測者資料實際呼叫數十次，統計內部標記殘留率；放行標準＝殘留 0。</w:t>
      </w:r>
    </w:p>
    <w:p w14:paraId="2BD34A3E" w14:textId="77777777" w:rsidR="00724A4B" w:rsidRDefault="00000000">
      <w:pPr>
        <w:pStyle w:val="1"/>
        <w:spacing w:before="320" w:after="140"/>
      </w:pPr>
      <w:r>
        <w:rPr>
          <w:b/>
          <w:bCs/>
          <w:color w:val="1F4E79"/>
          <w:sz w:val="30"/>
          <w:szCs w:val="30"/>
        </w:rPr>
        <w:t>五、定版交付夾檔案對照</w:t>
      </w:r>
    </w:p>
    <w:p w14:paraId="63D3E910" w14:textId="77777777" w:rsidR="00724A4B" w:rsidRDefault="00000000">
      <w:pPr>
        <w:spacing w:after="100" w:line="300" w:lineRule="auto"/>
      </w:pPr>
      <w:r>
        <w:t>交付夾：Traitty_LOG交付_定版_20260728（17 檔，附 MANIFEST.txt 含各檔 sha256）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724A4B" w14:paraId="7F628422" w14:textId="77777777">
        <w:trPr>
          <w:tblHeader/>
        </w:trPr>
        <w:tc>
          <w:tcPr>
            <w:tcW w:w="4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0206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檔案</w:t>
            </w:r>
          </w:p>
        </w:tc>
        <w:tc>
          <w:tcPr>
            <w:tcW w:w="50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79A4" w14:textId="77777777" w:rsidR="00724A4B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對應本文件章節／用途</w:t>
            </w:r>
          </w:p>
        </w:tc>
      </w:tr>
      <w:tr w:rsidR="00724A4B" w14:paraId="1E52BAF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FA5A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00_外包交接說明.md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F4AF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職責邊界、輸入→輸出契約、驗收 DoD、常見誤區（外包最先讀）</w:t>
            </w:r>
          </w:p>
        </w:tc>
      </w:tr>
      <w:tr w:rsidR="00724A4B" w14:paraId="348BA379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5490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01_設計總說明與決策定案_v2.md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0E2C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為什麼這樣設計＋決策定案紀錄</w:t>
            </w:r>
          </w:p>
        </w:tc>
      </w:tr>
      <w:tr w:rsidR="00724A4B" w14:paraId="76EC55B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2B9A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02_參考程式碼_打包器骨架.py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9A33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參考實作：§二～§四的確定性邏輯</w:t>
            </w:r>
          </w:p>
        </w:tc>
      </w:tr>
      <w:tr w:rsidR="00724A4B" w14:paraId="4FF514FE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45DC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03_API對接說明_TalentChatV2.md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EBC1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人選＋分數從 API 怎麼取（Trait{trait_id,name,score,band}）</w:t>
            </w:r>
          </w:p>
        </w:tc>
      </w:tr>
      <w:tr w:rsidR="00724A4B" w14:paraId="1172D92E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31DD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a_LOG完成版模板_v2.md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99BE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S1／S2 全文正本（§二 S1、S2）</w:t>
            </w:r>
          </w:p>
        </w:tc>
      </w:tr>
      <w:tr w:rsidR="00724A4B" w14:paraId="634A033F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744D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lastRenderedPageBreak/>
              <w:t>b_打包規則_v2.md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FD3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打包程序正本（§二 D1–D4、§四）</w:t>
            </w:r>
          </w:p>
        </w:tc>
      </w:tr>
      <w:tr w:rsidR="00724A4B" w14:paraId="15A96EC2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80AC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c_快速提問重構版_v9.xlsx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18D5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題庫指令正本（§二 T1）</w:t>
            </w:r>
          </w:p>
        </w:tc>
      </w:tr>
      <w:tr w:rsidR="00724A4B" w14:paraId="04EFF690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D7FA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question_injection_table_v9.json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60F1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程式實際讀的題庫機讀版＋71 風險端點</w:t>
            </w:r>
          </w:p>
        </w:tc>
      </w:tr>
      <w:tr w:rsidR="00724A4B" w14:paraId="6290E4E7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B334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風險端點表_定案_20260727.md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90E8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71 端點人閱視圖（§二 風險端點表）</w:t>
            </w:r>
          </w:p>
        </w:tc>
      </w:tr>
      <w:tr w:rsidR="00724A4B" w14:paraId="1EEC916B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5CD7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0722 02_08 V6.2 spec_.xlsx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85AB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內容正本（02 特質欄位＋08 交互敘事）</w:t>
            </w:r>
          </w:p>
        </w:tc>
      </w:tr>
      <w:tr w:rsidR="00724A4B" w14:paraId="5EA13EF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745C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traits_113／regex_pack／exit_scanner_wordlist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F0FF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三工件（比對、剝除、掃描）</w:t>
            </w:r>
          </w:p>
        </w:tc>
      </w:tr>
      <w:tr w:rsidR="00724A4B" w14:paraId="444A8A01" w14:textId="77777777">
        <w:tc>
          <w:tcPr>
            <w:tcW w:w="43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DC94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construct_families_v1.json</w:t>
            </w:r>
          </w:p>
        </w:tc>
        <w:tc>
          <w:tcPr>
            <w:tcW w:w="506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F8DA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構念家族表（僅供稽核；家族補全已在資料生成期完成）</w:t>
            </w:r>
          </w:p>
        </w:tc>
      </w:tr>
      <w:tr w:rsidR="00724A4B" w14:paraId="0B04C15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14C9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新版LOG範例_匡列型／全人型／多人型_v7.txt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6DB5" w14:textId="77777777" w:rsidR="00724A4B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三種情境完整實例：匡列型(單人)／全人型(單人多測)／多人型(2人，§三＋§D1)</w:t>
            </w:r>
          </w:p>
        </w:tc>
      </w:tr>
    </w:tbl>
    <w:p w14:paraId="507A5244" w14:textId="77777777" w:rsidR="00724A4B" w:rsidRDefault="00724A4B">
      <w:pPr>
        <w:pBdr>
          <w:bottom w:val="single" w:sz="6" w:space="1" w:color="C6D3E2"/>
        </w:pBdr>
        <w:spacing w:before="160" w:after="160"/>
      </w:pPr>
    </w:p>
    <w:p w14:paraId="7FB2D9DC" w14:textId="77777777" w:rsidR="00724A4B" w:rsidRDefault="00000000">
      <w:pPr>
        <w:spacing w:after="100" w:line="300" w:lineRule="auto"/>
      </w:pPr>
      <w:r>
        <w:rPr>
          <w:i/>
          <w:iCs/>
          <w:color w:val="666666"/>
          <w:sz w:val="18"/>
          <w:szCs w:val="18"/>
        </w:rPr>
        <w:t>本文件對應定版交付夾狀態：2026-07-28。文中所有規則以定版夾內 a／b 文件與 JSON 工件為最終正本；若有出入，以定版夾檔案為準。</w:t>
      </w:r>
    </w:p>
    <w:sectPr w:rsidR="00724A4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89F2" w14:textId="77777777" w:rsidR="003375F6" w:rsidRDefault="003375F6" w:rsidP="002B4591">
      <w:r>
        <w:separator/>
      </w:r>
    </w:p>
  </w:endnote>
  <w:endnote w:type="continuationSeparator" w:id="0">
    <w:p w14:paraId="3FDE1A4D" w14:textId="77777777" w:rsidR="003375F6" w:rsidRDefault="003375F6" w:rsidP="002B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0E61" w14:textId="77777777" w:rsidR="003375F6" w:rsidRDefault="003375F6" w:rsidP="002B4591">
      <w:r>
        <w:separator/>
      </w:r>
    </w:p>
  </w:footnote>
  <w:footnote w:type="continuationSeparator" w:id="0">
    <w:p w14:paraId="1812E3F2" w14:textId="77777777" w:rsidR="003375F6" w:rsidRDefault="003375F6" w:rsidP="002B4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170"/>
    <w:multiLevelType w:val="hybridMultilevel"/>
    <w:tmpl w:val="58808EC0"/>
    <w:lvl w:ilvl="0" w:tplc="D0D62704">
      <w:start w:val="1"/>
      <w:numFmt w:val="bullet"/>
      <w:lvlText w:val="•"/>
      <w:lvlJc w:val="left"/>
      <w:pPr>
        <w:ind w:left="400" w:hanging="240"/>
      </w:pPr>
    </w:lvl>
    <w:lvl w:ilvl="1" w:tplc="1F94BD60">
      <w:start w:val="1"/>
      <w:numFmt w:val="bullet"/>
      <w:lvlText w:val="–"/>
      <w:lvlJc w:val="left"/>
      <w:pPr>
        <w:ind w:left="760" w:hanging="240"/>
      </w:pPr>
    </w:lvl>
    <w:lvl w:ilvl="2" w:tplc="8DE624FA">
      <w:numFmt w:val="decimal"/>
      <w:lvlText w:val=""/>
      <w:lvlJc w:val="left"/>
    </w:lvl>
    <w:lvl w:ilvl="3" w:tplc="16564B42">
      <w:numFmt w:val="decimal"/>
      <w:lvlText w:val=""/>
      <w:lvlJc w:val="left"/>
    </w:lvl>
    <w:lvl w:ilvl="4" w:tplc="A6CC92EA">
      <w:numFmt w:val="decimal"/>
      <w:lvlText w:val=""/>
      <w:lvlJc w:val="left"/>
    </w:lvl>
    <w:lvl w:ilvl="5" w:tplc="AF8E55CE">
      <w:numFmt w:val="decimal"/>
      <w:lvlText w:val=""/>
      <w:lvlJc w:val="left"/>
    </w:lvl>
    <w:lvl w:ilvl="6" w:tplc="391C549A">
      <w:numFmt w:val="decimal"/>
      <w:lvlText w:val=""/>
      <w:lvlJc w:val="left"/>
    </w:lvl>
    <w:lvl w:ilvl="7" w:tplc="EB9C781A">
      <w:numFmt w:val="decimal"/>
      <w:lvlText w:val=""/>
      <w:lvlJc w:val="left"/>
    </w:lvl>
    <w:lvl w:ilvl="8" w:tplc="1E2A73B2">
      <w:numFmt w:val="decimal"/>
      <w:lvlText w:val=""/>
      <w:lvlJc w:val="left"/>
    </w:lvl>
  </w:abstractNum>
  <w:abstractNum w:abstractNumId="1" w15:restartNumberingAfterBreak="0">
    <w:nsid w:val="2C126B77"/>
    <w:multiLevelType w:val="hybridMultilevel"/>
    <w:tmpl w:val="E5569186"/>
    <w:lvl w:ilvl="0" w:tplc="4698C530">
      <w:start w:val="1"/>
      <w:numFmt w:val="bullet"/>
      <w:lvlText w:val="●"/>
      <w:lvlJc w:val="left"/>
      <w:pPr>
        <w:ind w:left="720" w:hanging="360"/>
      </w:pPr>
    </w:lvl>
    <w:lvl w:ilvl="1" w:tplc="7ED2C83C">
      <w:start w:val="1"/>
      <w:numFmt w:val="bullet"/>
      <w:lvlText w:val="○"/>
      <w:lvlJc w:val="left"/>
      <w:pPr>
        <w:ind w:left="1440" w:hanging="360"/>
      </w:pPr>
    </w:lvl>
    <w:lvl w:ilvl="2" w:tplc="2DEC2736">
      <w:start w:val="1"/>
      <w:numFmt w:val="bullet"/>
      <w:lvlText w:val="■"/>
      <w:lvlJc w:val="left"/>
      <w:pPr>
        <w:ind w:left="2160" w:hanging="360"/>
      </w:pPr>
    </w:lvl>
    <w:lvl w:ilvl="3" w:tplc="A4D04ABC">
      <w:start w:val="1"/>
      <w:numFmt w:val="bullet"/>
      <w:lvlText w:val="●"/>
      <w:lvlJc w:val="left"/>
      <w:pPr>
        <w:ind w:left="2880" w:hanging="360"/>
      </w:pPr>
    </w:lvl>
    <w:lvl w:ilvl="4" w:tplc="65807F7A">
      <w:start w:val="1"/>
      <w:numFmt w:val="bullet"/>
      <w:lvlText w:val="○"/>
      <w:lvlJc w:val="left"/>
      <w:pPr>
        <w:ind w:left="3600" w:hanging="360"/>
      </w:pPr>
    </w:lvl>
    <w:lvl w:ilvl="5" w:tplc="FCA02F1E">
      <w:start w:val="1"/>
      <w:numFmt w:val="bullet"/>
      <w:lvlText w:val="■"/>
      <w:lvlJc w:val="left"/>
      <w:pPr>
        <w:ind w:left="4320" w:hanging="360"/>
      </w:pPr>
    </w:lvl>
    <w:lvl w:ilvl="6" w:tplc="EF0A0534">
      <w:start w:val="1"/>
      <w:numFmt w:val="bullet"/>
      <w:lvlText w:val="●"/>
      <w:lvlJc w:val="left"/>
      <w:pPr>
        <w:ind w:left="5040" w:hanging="360"/>
      </w:pPr>
    </w:lvl>
    <w:lvl w:ilvl="7" w:tplc="F970D706">
      <w:start w:val="1"/>
      <w:numFmt w:val="bullet"/>
      <w:lvlText w:val="●"/>
      <w:lvlJc w:val="left"/>
      <w:pPr>
        <w:ind w:left="5760" w:hanging="360"/>
      </w:pPr>
    </w:lvl>
    <w:lvl w:ilvl="8" w:tplc="C3AC4C96">
      <w:start w:val="1"/>
      <w:numFmt w:val="bullet"/>
      <w:lvlText w:val="●"/>
      <w:lvlJc w:val="left"/>
      <w:pPr>
        <w:ind w:left="6480" w:hanging="360"/>
      </w:pPr>
    </w:lvl>
  </w:abstractNum>
  <w:num w:numId="1" w16cid:durableId="429816154">
    <w:abstractNumId w:val="1"/>
    <w:lvlOverride w:ilvl="0">
      <w:startOverride w:val="1"/>
    </w:lvlOverride>
  </w:num>
  <w:num w:numId="2" w16cid:durableId="1205950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A4B"/>
    <w:rsid w:val="001D6894"/>
    <w:rsid w:val="002B4591"/>
    <w:rsid w:val="003375F6"/>
    <w:rsid w:val="00724A4B"/>
    <w:rsid w:val="00934532"/>
    <w:rsid w:val="00D5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9E644"/>
  <w15:docId w15:val="{0995C9B6-DF7B-434E-9CF1-9D6B731D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B4591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2B4591"/>
  </w:style>
  <w:style w:type="paragraph" w:styleId="ae">
    <w:name w:val="footer"/>
    <w:basedOn w:val="a"/>
    <w:link w:val="af"/>
    <w:uiPriority w:val="99"/>
    <w:unhideWhenUsed/>
    <w:rsid w:val="002B4591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2B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Devin Chou</cp:lastModifiedBy>
  <cp:revision>4</cp:revision>
  <dcterms:created xsi:type="dcterms:W3CDTF">2026-07-28T07:29:00Z</dcterms:created>
  <dcterms:modified xsi:type="dcterms:W3CDTF">2026-07-28T08:06:00Z</dcterms:modified>
</cp:coreProperties>
</file>