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B365D"/>
          <w:sz w:val="32"/>
        </w:rPr>
        <w:t>Use-Case Flow Specification</w:t>
      </w:r>
    </w:p>
    <w:p>
      <w:pPr>
        <w:jc w:val="center"/>
      </w:pPr>
      <w:r>
        <w:rPr>
          <w:i/>
          <w:color w:val="505050"/>
          <w:sz w:val="18"/>
        </w:rPr>
        <w:t>UC-03: Book Confidential Counseling Session  |  Corporate Mental Wellness &amp; Counseling Platform</w:t>
      </w:r>
    </w:p>
    <w:p>
      <w:pPr>
        <w:jc w:val="center"/>
      </w:pPr>
      <w:r>
        <w:rPr>
          <w:color w:val="646464"/>
          <w:sz w:val="16"/>
        </w:rPr>
        <w:t>PES2UG24CS016  |  Problem Statement 14  |  Aug 2026</w:t>
      </w:r>
    </w:p>
    <w:p>
      <w:pPr>
        <w:pStyle w:val="Heading2"/>
      </w:pPr>
      <w:r>
        <w:t>1. Basic Details</w:t>
      </w:r>
    </w:p>
    <w:p>
      <w:pPr>
        <w:pStyle w:val="ListBullet"/>
      </w:pPr>
      <w:r>
        <w:rPr>
          <w:b/>
          <w:sz w:val="16"/>
        </w:rPr>
        <w:t xml:space="preserve">Use Case ID: </w:t>
      </w:r>
      <w:r>
        <w:rPr>
          <w:sz w:val="16"/>
        </w:rPr>
        <w:t>UC-03</w:t>
      </w:r>
    </w:p>
    <w:p>
      <w:pPr>
        <w:pStyle w:val="ListBullet"/>
      </w:pPr>
      <w:r>
        <w:rPr>
          <w:b/>
          <w:sz w:val="16"/>
        </w:rPr>
        <w:t xml:space="preserve">Use Case Name: </w:t>
      </w:r>
      <w:r>
        <w:rPr>
          <w:sz w:val="16"/>
        </w:rPr>
        <w:t>Book Confidential Counseling Session</w:t>
      </w:r>
    </w:p>
    <w:p>
      <w:pPr>
        <w:pStyle w:val="ListBullet"/>
      </w:pPr>
      <w:r>
        <w:rPr>
          <w:b/>
          <w:sz w:val="16"/>
        </w:rPr>
        <w:t xml:space="preserve">Primary Actor: </w:t>
      </w:r>
      <w:r>
        <w:rPr>
          <w:sz w:val="16"/>
        </w:rPr>
        <w:t>Corporate Employee</w:t>
      </w:r>
    </w:p>
    <w:p>
      <w:pPr>
        <w:pStyle w:val="ListBullet"/>
      </w:pPr>
      <w:r>
        <w:rPr>
          <w:b/>
          <w:sz w:val="16"/>
        </w:rPr>
        <w:t xml:space="preserve">Secondary Actor: </w:t>
      </w:r>
      <w:r>
        <w:rPr>
          <w:sz w:val="16"/>
        </w:rPr>
        <w:t>Licensed Therapist</w:t>
      </w:r>
    </w:p>
    <w:p>
      <w:pPr>
        <w:pStyle w:val="ListBullet"/>
      </w:pPr>
      <w:r>
        <w:rPr>
          <w:b/>
          <w:sz w:val="16"/>
        </w:rPr>
        <w:t xml:space="preserve">Supporting Systems: </w:t>
      </w:r>
      <w:r>
        <w:rPr>
          <w:sz w:val="16"/>
        </w:rPr>
        <w:t>Timezone Engine, Anonymization Service</w:t>
      </w:r>
    </w:p>
    <w:p>
      <w:pPr>
        <w:pStyle w:val="ListBullet"/>
      </w:pPr>
      <w:r>
        <w:rPr>
          <w:b/>
          <w:sz w:val="16"/>
        </w:rPr>
        <w:t xml:space="preserve">Priority: </w:t>
      </w:r>
      <w:r>
        <w:rPr>
          <w:sz w:val="16"/>
        </w:rPr>
        <w:t>High</w:t>
      </w:r>
    </w:p>
    <w:p>
      <w:pPr>
        <w:pStyle w:val="ListBullet"/>
      </w:pPr>
      <w:r>
        <w:rPr>
          <w:b/>
          <w:sz w:val="16"/>
        </w:rPr>
        <w:t xml:space="preserve">Frequency: </w:t>
      </w:r>
      <w:r>
        <w:rPr>
          <w:sz w:val="16"/>
        </w:rPr>
        <w:t>High (on-demand)</w:t>
      </w:r>
    </w:p>
    <w:p>
      <w:pPr>
        <w:pStyle w:val="Heading2"/>
      </w:pPr>
      <w:r>
        <w:t>2. Description</w:t>
      </w:r>
    </w:p>
    <w:p>
      <w:r>
        <w:rPr>
          <w:sz w:val="16"/>
        </w:rPr>
        <w:t>This use case explains how an employee books a confidential session with a therapist. The employee searches for therapists, checks available slots (converted to their local timezone), and confirms booking. The whole process uses only the pseudo-ID (EMP-XXXX) so real identity is not revealed to the therapist.</w:t>
      </w:r>
    </w:p>
    <w:p>
      <w:pPr>
        <w:pStyle w:val="Heading2"/>
      </w:pPr>
      <w:r>
        <w:t>3. Preconditions</w:t>
      </w:r>
    </w:p>
    <w:p>
      <w:pPr>
        <w:pStyle w:val="ListBullet"/>
      </w:pPr>
      <w:r>
        <w:rPr>
          <w:sz w:val="16"/>
        </w:rPr>
        <w:t>Employee is logged in via company SSO.</w:t>
      </w:r>
    </w:p>
    <w:p>
      <w:pPr>
        <w:pStyle w:val="ListBullet"/>
      </w:pPr>
      <w:r>
        <w:rPr>
          <w:sz w:val="16"/>
        </w:rPr>
        <w:t>Pseudo-ID service is working and can generate/verify IDs.</w:t>
      </w:r>
    </w:p>
    <w:p>
      <w:pPr>
        <w:pStyle w:val="ListBullet"/>
      </w:pPr>
      <w:r>
        <w:rPr>
          <w:sz w:val="16"/>
        </w:rPr>
        <w:t>Therapists have updated their availability calendar.</w:t>
      </w:r>
    </w:p>
    <w:p>
      <w:pPr>
        <w:pStyle w:val="Heading2"/>
      </w:pPr>
      <w:r>
        <w:t>4. Postconditions</w:t>
      </w:r>
    </w:p>
    <w:p>
      <w:pPr>
        <w:pStyle w:val="ListBullet"/>
      </w:pPr>
      <w:r>
        <w:rPr>
          <w:sz w:val="16"/>
        </w:rPr>
        <w:t>Slot is booked and saved in the system.</w:t>
      </w:r>
    </w:p>
    <w:p>
      <w:pPr>
        <w:pStyle w:val="ListBullet"/>
      </w:pPr>
      <w:r>
        <w:rPr>
          <w:sz w:val="16"/>
        </w:rPr>
        <w:t>Meeting link + calendar invite (with pseudo-ID only) sent to both employee and therapist.</w:t>
      </w:r>
    </w:p>
    <w:p>
      <w:pPr>
        <w:pStyle w:val="ListBullet"/>
      </w:pPr>
      <w:r>
        <w:rPr>
          <w:sz w:val="16"/>
        </w:rPr>
        <w:t>No real employee details are shown anywhere in the booking.</w:t>
      </w:r>
    </w:p>
    <w:p>
      <w:pPr>
        <w:pStyle w:val="Heading2"/>
      </w:pPr>
      <w:r>
        <w:t>5. Trigger</w:t>
      </w:r>
    </w:p>
    <w:p>
      <w:r>
        <w:rPr>
          <w:sz w:val="16"/>
        </w:rPr>
        <w:t>Employee clicks Schedule Confidential Session on the dashboard (or is redirected after a high stress score in UC-02).</w:t>
      </w:r>
    </w:p>
    <w:p>
      <w:pPr>
        <w:pStyle w:val="Heading2"/>
      </w:pPr>
      <w:r>
        <w:t>6. Main Success Scenario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3888"/>
        <w:gridCol w:w="4752"/>
      </w:tblGrid>
      <w:tr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Step</w:t>
            </w:r>
          </w:p>
        </w:tc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What User Does</w:t>
            </w:r>
          </w:p>
        </w:tc>
        <w:tc>
          <w:tcPr>
            <w:tcW w:type="dxa" w:w="2880"/>
            <w:shd w:fill="1B365D" w:val="clea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What System Does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3888"/>
          </w:tcPr>
          <w:p>
            <w:r>
              <w:rPr>
                <w:sz w:val="14"/>
              </w:rPr>
              <w:t>Employee clicks Book Counseling Session</w:t>
            </w:r>
          </w:p>
        </w:tc>
        <w:tc>
          <w:tcPr>
            <w:tcW w:type="dxa" w:w="4752"/>
          </w:tcPr>
          <w:p>
            <w:r>
              <w:rPr>
                <w:sz w:val="14"/>
              </w:rPr>
              <w:t>System starts booking flow and includes UC-01 (Generate Pseudo-ID)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3888"/>
          </w:tcPr>
          <w:p>
            <w:r>
              <w:rPr>
                <w:sz w:val="14"/>
              </w:rPr>
              <w:t>Employee agrees to anonymous mode</w:t>
            </w:r>
          </w:p>
        </w:tc>
        <w:tc>
          <w:tcPr>
            <w:tcW w:type="dxa" w:w="4752"/>
          </w:tcPr>
          <w:p>
            <w:r>
              <w:rPr>
                <w:sz w:val="14"/>
              </w:rPr>
              <w:t>System gives/verifies pseudo-ID like EMP-7F89X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3888"/>
          </w:tcPr>
          <w:p>
            <w:r>
              <w:rPr>
                <w:sz w:val="14"/>
              </w:rPr>
              <w:t>Employee filters therapists by specialization, language etc.</w:t>
            </w:r>
          </w:p>
        </w:tc>
        <w:tc>
          <w:tcPr>
            <w:tcW w:type="dxa" w:w="4752"/>
          </w:tcPr>
          <w:p>
            <w:r>
              <w:rPr>
                <w:sz w:val="14"/>
              </w:rPr>
              <w:t>System shows matching therapist profiles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3888"/>
          </w:tcPr>
          <w:p>
            <w:r>
              <w:rPr>
                <w:sz w:val="14"/>
              </w:rPr>
              <w:t>Employee selects a therapist</w:t>
            </w:r>
          </w:p>
        </w:tc>
        <w:tc>
          <w:tcPr>
            <w:tcW w:type="dxa" w:w="4752"/>
          </w:tcPr>
          <w:p>
            <w:r>
              <w:rPr>
                <w:sz w:val="14"/>
              </w:rPr>
              <w:t>System fetches slots and includes UC-08 (Validate Timezone and Slot Availability)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3888"/>
          </w:tcPr>
          <w:p>
            <w:r>
              <w:rPr>
                <w:sz w:val="14"/>
              </w:rPr>
              <w:t>Employee picks a date and time slot</w:t>
            </w:r>
          </w:p>
        </w:tc>
        <w:tc>
          <w:tcPr>
            <w:tcW w:type="dxa" w:w="4752"/>
          </w:tcPr>
          <w:p>
            <w:r>
              <w:rPr>
                <w:sz w:val="14"/>
              </w:rPr>
              <w:t>System locks slot for 5 minutes and shows booking summary with pseudo-ID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3888"/>
          </w:tcPr>
          <w:p>
            <w:r>
              <w:rPr>
                <w:sz w:val="14"/>
              </w:rPr>
              <w:t>Employee confirms booking</w:t>
            </w:r>
          </w:p>
        </w:tc>
        <w:tc>
          <w:tcPr>
            <w:tcW w:type="dxa" w:w="4752"/>
          </w:tcPr>
          <w:p>
            <w:r>
              <w:rPr>
                <w:sz w:val="14"/>
              </w:rPr>
              <w:t>System checks lock validity and saves booking in DB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3888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4752"/>
          </w:tcPr>
          <w:p>
            <w:r>
              <w:rPr>
                <w:sz w:val="14"/>
              </w:rPr>
              <w:t>System creates encrypted video meeting link linked to pseudo-ID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3888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4752"/>
          </w:tcPr>
          <w:p>
            <w:r>
              <w:rPr>
                <w:sz w:val="14"/>
              </w:rPr>
              <w:t>System sends calendar invites to employee (portal) and therapist dashboard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3888"/>
          </w:tcPr>
          <w:p>
            <w:r>
              <w:rPr>
                <w:sz w:val="14"/>
              </w:rPr>
              <w:t>-</w:t>
            </w:r>
          </w:p>
        </w:tc>
        <w:tc>
          <w:tcPr>
            <w:tcW w:type="dxa" w:w="4752"/>
          </w:tcPr>
          <w:p>
            <w:r>
              <w:rPr>
                <w:sz w:val="14"/>
              </w:rPr>
              <w:t>System updates therapist availability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888"/>
          </w:tcPr>
          <w:p>
            <w:r>
              <w:rPr>
                <w:sz w:val="14"/>
              </w:rPr>
              <w:t>Employee sees confirmation page</w:t>
            </w:r>
          </w:p>
        </w:tc>
        <w:tc>
          <w:tcPr>
            <w:tcW w:type="dxa" w:w="4752"/>
          </w:tcPr>
          <w:p>
            <w:r>
              <w:rPr>
                <w:sz w:val="14"/>
              </w:rPr>
              <w:t>System shows meeting link and option to add to calendar. End.</w:t>
            </w:r>
          </w:p>
        </w:tc>
      </w:tr>
    </w:tbl>
    <w:p>
      <w:pPr>
        <w:pStyle w:val="Heading2"/>
      </w:pPr>
      <w:r>
        <w:t>7. Alternate and Exception Flows</w:t>
      </w:r>
    </w:p>
    <w:p>
      <w:pPr>
        <w:pStyle w:val="Heading3"/>
      </w:pPr>
      <w:r>
        <w:rPr>
          <w:color w:val="1B365D"/>
          <w:sz w:val="18"/>
        </w:rPr>
        <w:t>Alternate Flow 5a - Slot already taken (conflict):</w:t>
      </w:r>
    </w:p>
    <w:p>
      <w:pPr>
        <w:pStyle w:val="ListBullet"/>
      </w:pPr>
      <w:r>
        <w:rPr>
          <w:sz w:val="14"/>
        </w:rPr>
        <w:t>5a1. While employee is selecting, someone else books the same slot.</w:t>
      </w:r>
    </w:p>
    <w:p>
      <w:pPr>
        <w:pStyle w:val="ListBullet"/>
      </w:pPr>
      <w:r>
        <w:rPr>
          <w:sz w:val="14"/>
        </w:rPr>
        <w:t>5a2. System finds conflict during UC-08 check and releases lock.</w:t>
      </w:r>
    </w:p>
    <w:p>
      <w:pPr>
        <w:pStyle w:val="ListBullet"/>
      </w:pPr>
      <w:r>
        <w:rPr>
          <w:sz w:val="14"/>
        </w:rPr>
        <w:t>5a3. Shows message: Sorry, this slot was just booked. Please choose another time.</w:t>
      </w:r>
    </w:p>
    <w:p>
      <w:pPr>
        <w:pStyle w:val="ListBullet"/>
      </w:pPr>
      <w:r>
        <w:rPr>
          <w:sz w:val="14"/>
        </w:rPr>
        <w:t>5a4. Employee picks a different slot, continue from Step 5.</w:t>
      </w:r>
    </w:p>
    <w:p>
      <w:pPr>
        <w:pStyle w:val="Heading3"/>
      </w:pPr>
      <w:r>
        <w:rPr>
          <w:color w:val="1B365D"/>
          <w:sz w:val="18"/>
        </w:rPr>
        <w:t>Alternate Flow 8a - User cancels (extends UC-10):</w:t>
      </w:r>
    </w:p>
    <w:p>
      <w:pPr>
        <w:pStyle w:val="ListBullet"/>
      </w:pPr>
      <w:r>
        <w:rPr>
          <w:sz w:val="14"/>
        </w:rPr>
        <w:t>8a1. At confirmation step, employee clicks Cancel.</w:t>
      </w:r>
    </w:p>
    <w:p>
      <w:pPr>
        <w:pStyle w:val="ListBullet"/>
      </w:pPr>
      <w:r>
        <w:rPr>
          <w:sz w:val="14"/>
        </w:rPr>
        <w:t>8a2. System calls extend UC-10 (Reschedule/Cancel Booking).</w:t>
      </w:r>
    </w:p>
    <w:p>
      <w:pPr>
        <w:pStyle w:val="ListBullet"/>
      </w:pPr>
      <w:r>
        <w:rPr>
          <w:sz w:val="14"/>
        </w:rPr>
        <w:t>8a3. Releases 5-min lock and makes slot available again.</w:t>
      </w:r>
    </w:p>
    <w:p>
      <w:pPr>
        <w:pStyle w:val="ListBullet"/>
      </w:pPr>
      <w:r>
        <w:rPr>
          <w:sz w:val="14"/>
        </w:rPr>
        <w:t>8a4. Shows Booking cancelled. Nothing was saved. End of flow.</w:t>
      </w:r>
    </w:p>
    <w:p>
      <w:pPr>
        <w:pStyle w:val="Heading3"/>
      </w:pPr>
      <w:r>
        <w:rPr>
          <w:color w:val="1B365D"/>
          <w:sz w:val="18"/>
        </w:rPr>
        <w:t>Exception Flow 2a - High stress alert (extends UC-09):</w:t>
      </w:r>
    </w:p>
    <w:p>
      <w:pPr>
        <w:pStyle w:val="ListBullet"/>
      </w:pPr>
      <w:r>
        <w:rPr>
          <w:sz w:val="14"/>
        </w:rPr>
        <w:t>2a1. If employee came from UC-02 with GAD-7 score &gt;=15 (severe).</w:t>
      </w:r>
    </w:p>
    <w:p>
      <w:pPr>
        <w:pStyle w:val="ListBullet"/>
      </w:pPr>
      <w:r>
        <w:rPr>
          <w:sz w:val="14"/>
        </w:rPr>
        <w:t>2a2. System triggers extend UC-09 (Emergency Crisis Protocol).</w:t>
      </w:r>
    </w:p>
    <w:p>
      <w:pPr>
        <w:pStyle w:val="ListBullet"/>
      </w:pPr>
      <w:r>
        <w:rPr>
          <w:sz w:val="14"/>
        </w:rPr>
        <w:t>2a3. Shows 24/7 crisis helpline banner along with booking options.</w:t>
      </w:r>
    </w:p>
    <w:p>
      <w:pPr>
        <w:jc w:val="center"/>
      </w:pPr>
      <w:r>
        <w:rPr>
          <w:i/>
          <w:color w:val="787878"/>
          <w:sz w:val="14"/>
        </w:rPr>
        <w:t>PES2UG24CS016 | SE Lab 1 | Dept. of CSE, PES University | Use-Case Flow Spec - UC-03</w:t>
      </w:r>
    </w:p>
    <w:sectPr w:rsidR="00FC693F" w:rsidRPr="0006063C" w:rsidSect="00034616"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