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Aviso de Privacidad Integral para Candidatos</w:t>
      </w:r>
    </w:p>
    <w:p>
      <w:r>
        <w:rPr>
          <w:b/>
          <w:bCs/>
        </w:rPr>
        <w:t xml:space="preserve">Cliente: </w:t>
      </w:r>
      <w:r>
        <w:t xml:space="preserve">Grünenthal</w:t>
      </w:r>
    </w:p>
    <w:p>
      <w:r>
        <w:rPr>
          <w:b/>
          <w:bCs/>
        </w:rPr>
        <w:t xml:space="preserve">Fuente: </w:t>
      </w:r>
      <w:r>
        <w:t xml:space="preserve">ManualAP Grünenthal Davara v3</w:t>
      </w:r>
    </w:p>
    <w:p>
      <w:r>
        <w:rPr>
          <w:b/>
          <w:bCs/>
        </w:rPr>
        <w:t xml:space="preserve">Archivo fuente: </w:t>
      </w:r>
      <w:r>
        <w:t xml:space="preserve">PolíticasGRT_Davara/Avisos de Privacidad/ManualAP_Grünentha Davara v3.docx</w:t>
      </w:r>
    </w:p>
    <w:p>
      <w:r>
        <w:rPr>
          <w:b/>
          <w:bCs/>
        </w:rPr>
        <w:t xml:space="preserve">Rango fuente: </w:t>
      </w:r>
      <w:r>
        <w:t xml:space="preserve">238-313</w:t>
      </w:r>
    </w:p>
    <w:p>
      <w:r>
        <w:rPr>
          <w:b/>
          <w:bCs/>
        </w:rPr>
        <w:t xml:space="preserve">Área: </w:t>
      </w:r>
      <w:r>
        <w:t xml:space="preserve">Human Resources</w:t>
      </w:r>
    </w:p>
    <w:p>
      <w:pPr>
        <w:pStyle w:val="Heading1"/>
      </w:pPr>
      <w:r>
        <w:t xml:space="preserve">Extracto individual</w:t>
      </w:r>
    </w:p>
    <w:p>
      <w:r>
        <w:t xml:space="preserve">•	Aviso de Privacidad Integral para Candidatos.</w:t>
      </w:r>
    </w:p>
    <w:p>
      <w:r>
        <w:t xml:space="preserve"> </w:t>
      </w:r>
    </w:p>
    <w:p>
      <w:r>
        <w:t xml:space="preserve">Grünenthal de México, S.A. de C.V. (en lo sucesivo “Grünenthal”) con domicilio para oír y recibir notificaciones ubicado en Av. Insurgentes Sur, No. 2475, Tizapán San Ángel, Álvaro Obregón, 01090, Ciudad de México, Ciudad de México, México.</w:t>
      </w:r>
    </w:p>
    <w:p>
      <w:r>
        <w:t xml:space="preserve"> </w:t>
      </w:r>
    </w:p>
    <w:p>
      <w:r>
        <w:t xml:space="preserve">Categorías de datos personales sujetas a tratamiento.</w:t>
      </w:r>
    </w:p>
    <w:p>
      <w:r>
        <w:t xml:space="preserve">Para cumplir con las finalidades señaladas en el presente Aviso de Privacidad, Grünenthal tratará las siguientes categorías de datos personales:</w:t>
      </w:r>
    </w:p>
    <w:p>
      <w:r>
        <w:t xml:space="preserve"> </w:t>
      </w:r>
    </w:p>
    <w:p>
      <w:r>
        <w:t xml:space="preserve">•	Identificación;</w:t>
      </w:r>
    </w:p>
    <w:p>
      <w:r>
        <w:t xml:space="preserve">•	Autentificación;</w:t>
      </w:r>
    </w:p>
    <w:p>
      <w:r>
        <w:t xml:space="preserve">•	Contacto;</w:t>
      </w:r>
    </w:p>
    <w:p>
      <w:r>
        <w:t xml:space="preserve">•	Ubicación;</w:t>
      </w:r>
    </w:p>
    <w:p>
      <w:r>
        <w:t xml:space="preserve">•	Laborales;</w:t>
      </w:r>
    </w:p>
    <w:p>
      <w:r>
        <w:t xml:space="preserve">•	Académicos; y</w:t>
      </w:r>
    </w:p>
    <w:p>
      <w:r>
        <w:t xml:space="preserve">•	Patrimoniales y financieros.</w:t>
      </w:r>
    </w:p>
    <w:p>
      <w:r>
        <w:t xml:space="preserve"> </w:t>
      </w:r>
    </w:p>
    <w:p>
      <w:r>
        <w:t xml:space="preserve">Tratamiento de datos personales sensibles.</w:t>
      </w:r>
    </w:p>
    <w:p>
      <w:r>
        <w:t xml:space="preserve">Le informamos que, para cumplir con las finalidades descritas en el presente Aviso, se tratarán datos personales relacionados con su salud, considerados como datos personales sensibles</w:t>
      </w:r>
    </w:p>
    <w:p>
      <w:r>
        <w:t xml:space="preserve"> </w:t>
      </w:r>
    </w:p>
    <w:p>
      <w:r>
        <w:t xml:space="preserve">Datos personales de terceros.</w:t>
      </w:r>
    </w:p>
    <w:p>
      <w:r>
        <w:t xml:space="preserve">En caso de que usted proporcione datos personales de terceros (de identificación y contacto), estos serán tratados únicamente para validar la información proporcionada, por lo que usted reconoce contar con el consentimiento de dichos terceros</w:t>
      </w:r>
    </w:p>
    <w:p>
      <w:r>
        <w:t xml:space="preserve"> </w:t>
      </w:r>
    </w:p>
    <w:p>
      <w:r>
        <w:t xml:space="preserve">Finalidades del tratamiento.</w:t>
      </w:r>
    </w:p>
    <w:p>
      <w:r>
        <w:t xml:space="preserve">Grünenthal tratará sus datos personales para las siguientes finalidades, las cuales requieren de su consentimiento y resultan necesarias para llevar a cabo el proceso de reclutamiento en el que usted decide participar:</w:t>
      </w:r>
    </w:p>
    <w:p>
      <w:r>
        <w:t xml:space="preserve"> </w:t>
      </w:r>
    </w:p>
    <w:p>
      <w:r>
        <w:t xml:space="preserve">•	Identificación y contacto: Identificarlo y contactarlo a través de los medios de comunicación que usted nos proporcione en el proceso de selección.</w:t>
      </w:r>
    </w:p>
    <w:p>
      <w:r>
        <w:t xml:space="preserve">•	Gestión del proceso de reclutamiento: Almacenar y gestionar la documentación que nos entregue, programar entrevistas y aplicar exámenes psicométricos a fin de evaluar su idoneidad para el puesto solicitado.</w:t>
      </w:r>
    </w:p>
    <w:p>
      <w:r>
        <w:t xml:space="preserve">•	Referencias y verificación de datos: Solicitar referencias laborales y/o personales a los contactos que usted indique, así como comprobar la veracidad de la información que nos proporcione.</w:t>
      </w:r>
    </w:p>
    <w:p>
      <w:r>
        <w:t xml:space="preserve">•	Comunicación del proceso: Mantenerlo informado sobre el estado de su postulación y la evolución del proceso de reclutamiento y selección.</w:t>
      </w:r>
    </w:p>
    <w:p>
      <w:r>
        <w:t xml:space="preserve">•	Evaluación del perfil: Analizar su experiencia, habilidades y competencias para determinar su ajuste al puesto solicitado.</w:t>
      </w:r>
    </w:p>
    <w:p>
      <w:r>
        <w:t xml:space="preserve">•	Oportunidades laborales: Informarle sobre otras vacantes que puedan resultar de su interés y se ajusten a su perfil profesional dentro de Grünenthal.</w:t>
      </w:r>
    </w:p>
    <w:p>
      <w:r>
        <w:t xml:space="preserve">•	Formalización de oferta laboral: Elaborar, en su caso, una propuesta u oferta laboral conforme a los resultados del proceso de selección.</w:t>
      </w:r>
    </w:p>
    <w:p>
      <w:r>
        <w:t xml:space="preserve">•	Seguridad de instalaciones y sistemas: Mantener la seguridad de nuestras instalaciones e infraestructura tecnológica durante su interacción con la empresa.</w:t>
      </w:r>
    </w:p>
    <w:p>
      <w:r>
        <w:t xml:space="preserve">•	Cumplimiento normativo: Cumplir con las obligaciones legales aplicables al proceso de reclutamiento y selección de personal</w:t>
      </w:r>
    </w:p>
    <w:p>
      <w:r>
        <w:t xml:space="preserve">•	Encuestas del proceso de selección: Solicitar su opinión o evaluación acerca del proceso de reclutamiento y selección en el que participó, con el fin de mejorar nuestras prácticas internas.</w:t>
      </w:r>
    </w:p>
    <w:p>
      <w:r>
        <w:t xml:space="preserve">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r>
        <w:t xml:space="preserve"> </w:t>
      </w:r>
    </w:p>
    <w:p>
      <w:r>
        <w:t xml:space="preserve">Mecanismo para oponerse al tratamiento de sus datos personales</w:t>
      </w:r>
    </w:p>
    <w:p>
      <w:r>
        <w:t xml:space="preserve">Todas estas finalidades son de carácter voluntario. En caso de que no desee que sus datos personales sean tratados para alguna o todas las finalidades anteriores, usted puede comunicárnoslo en cualquier momento al correo Datos.PersonalesMX@grunenthal.com.</w:t>
      </w:r>
    </w:p>
    <w:p>
      <w:r>
        <w:t xml:space="preserve"> </w:t>
      </w:r>
    </w:p>
    <w:p>
      <w:r>
        <w:t xml:space="preserve">Transferencias de datos personales.</w:t>
      </w:r>
    </w:p>
    <w:p>
      <w:r>
        <w:t xml:space="preserve">Sujetas a su consentimiento.</w:t>
      </w:r>
    </w:p>
    <w:p>
      <w:r>
        <w:t xml:space="preserve">No se realizará transferencias de datos de esta categoría</w:t>
      </w:r>
    </w:p>
    <w:p>
      <w:r>
        <w:t xml:space="preserve"> </w:t>
      </w:r>
    </w:p>
    <w:p>
      <w:r>
        <w:t xml:space="preserve">No sujetas a su consentimiento:</w:t>
      </w:r>
    </w:p>
    <w:p>
      <w:r>
        <w:t xml:space="preserve">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w:t>
      </w:r>
    </w:p>
    <w:p>
      <w:r>
        <w:t xml:space="preserve"> </w:t>
      </w:r>
    </w:p>
    <w:p>
      <w:r>
        <w:t xml:space="preserve">Derechos del titular de los datos personales.</w:t>
      </w:r>
    </w:p>
    <w:p>
      <w:r>
        <w:t xml:space="preserve">Usted, en su calidad de titular de los datos personales, podrá ejercer en todo momento los derechos que Ley le reconoce, los cuales incluyen los siguientes:</w:t>
      </w:r>
    </w:p>
    <w:p>
      <w:r>
        <w:t xml:space="preserve"> </w:t>
      </w:r>
    </w:p>
    <w:p>
      <w:r>
        <w:t xml:space="preserve">•	Derecho de Acceso: Le permite conocer qué datos personales posee Grünenthal sobre usted, el origen de dichos datos, las finalidades del tratamiento, así como las transferencias o comunicaciones que se hayan realizado o se prevean realizar.</w:t>
      </w:r>
    </w:p>
    <w:p>
      <w:r>
        <w:t xml:space="preserve">•	Derecho de Rectificación: Le faculta para solicitar la corrección o actualización de sus datos personales en caso de que sean inexactos, incompletos o no se encuentren actualizados.</w:t>
      </w:r>
    </w:p>
    <w:p>
      <w:r>
        <w:t xml:space="preserve">•	Derecho de Cancelación: Le otorga la posibilidad de solicitar que sus datos personales sean eliminados de nuestras bases de datos, previo el periodo de bloqueo que resulte aplicable.</w:t>
      </w:r>
    </w:p>
    <w:p>
      <w:r>
        <w:t xml:space="preserve">•	Derecho de Oposición: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
        <w:t xml:space="preserve">•	Derecho de Revocación de Consentimiento: Usted podrá revocar el consentimiento previamente otorgado para el tratamiento de sus datos personales, sin efectos retroactivos, salvo que por una obligación legal o contractual Grünenthal deba continuar con su tratamiento.</w:t>
      </w:r>
    </w:p>
    <w:p>
      <w:r>
        <w:t xml:space="preserve"> </w:t>
      </w:r>
    </w:p>
    <w:p>
      <w:r>
        <w:t xml:space="preserve">El ejercicio de sus derechos podrá llevarse a cabo a través del envío de su solicitud al correo electrónico Datos.PersonalesMX@grunenthal.com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
        <w:t xml:space="preserve"> </w:t>
      </w:r>
    </w:p>
    <w:p>
      <w: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
        <w:t xml:space="preserve"> </w:t>
      </w:r>
    </w:p>
    <w:p>
      <w:r>
        <w:t xml:space="preserve">¿Cómo puede limitar el uso y/o divulgación de sus datos?</w:t>
      </w:r>
    </w:p>
    <w:p>
      <w:r>
        <w:t xml:space="preserve">Usted o su representante legal podrá limitar el uso o divulgación de sus datos personales enviando su Solicitud Única de Derechos ARCO a la dirección Datos.PersonalesMX@grunenthal.com. En caso de que su solicitud sea procedente se le registrará en el listado de exclusión propio de Grünenthal.</w:t>
      </w:r>
    </w:p>
    <w:p>
      <w:r>
        <w:t xml:space="preserve"> </w:t>
      </w:r>
    </w:p>
    <w:p>
      <w:r>
        <w:t xml:space="preserve">Autoridad de protección de datos personales.</w:t>
      </w:r>
    </w:p>
    <w:p>
      <w:r>
        <w:t xml:space="preserve">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r>
        <w:t xml:space="preserve"> </w:t>
      </w:r>
    </w:p>
    <w:p>
      <w:r>
        <w:t xml:space="preserve">Modificaciones al Aviso de Privacidad.</w:t>
      </w:r>
    </w:p>
    <w:p>
      <w: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
        <w:t xml:space="preserve"> </w:t>
      </w:r>
    </w:p>
    <w:p>
      <w:r>
        <w:t xml:space="preserve">Con su firma al calce, manifiesta que ha leído y tenido a su disposición el presente Aviso de Privacidad, entiende su contenido y se da por informado respecto al tratamiento necesario de sus datos personales.</w:t>
      </w:r>
    </w:p>
    <w:p>
      <w:r>
        <w:t xml:space="preserve"> </w:t>
      </w:r>
    </w:p>
    <w:p>
      <w:r>
        <w:t xml:space="preserve">Nombre:	__________________________</w:t>
      </w:r>
    </w:p>
    <w:p>
      <w:r>
        <w:t xml:space="preserve">Firma:		__________________________</w:t>
      </w:r>
    </w:p>
    <w:p>
      <w:r>
        <w:t xml:space="preserve">Fecha:		__________________________</w:t>
      </w:r>
    </w:p>
    <w:p>
      <w:r>
        <w:t xml:space="preserve"> </w:t>
      </w:r>
    </w:p>
    <w:p>
      <w:r>
        <w:t xml:space="preserve">Última actualización: [Día] de [Año]</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2026-06-18T15:43:50.040Z</dcterms:created>
  <dcterms:modified xsi:type="dcterms:W3CDTF">2026-06-18T15:43:50.041Z</dcterms:modified>
</cp:coreProperties>
</file>

<file path=docProps/custom.xml><?xml version="1.0" encoding="utf-8"?>
<Properties xmlns="http://schemas.openxmlformats.org/officeDocument/2006/custom-properties" xmlns:vt="http://schemas.openxmlformats.org/officeDocument/2006/docPropsVTypes"/>
</file>