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0"/>
        <w:jc w:val="center"/>
      </w:pPr>
      <w:r>
        <w:rPr>
          <w:b/>
          <w:bCs/>
          <w:color w:val="475569"/>
          <w:sz w:val="22"/>
          <w:szCs w:val="22"/>
        </w:rPr>
        <w:t xml:space="preserve">MITSUBISHI ELECTRIC AUTOMOTIVE DE MÉXICO, S.A. DE C.V.</w:t>
      </w:r>
    </w:p>
    <w:p>
      <w:pPr>
        <w:spacing w:after="240"/>
        <w:jc w:val="center"/>
      </w:pPr>
      <w:r>
        <w:rPr>
          <w:b/>
          <w:bCs/>
          <w:color w:val="0F172A"/>
          <w:sz w:val="56"/>
          <w:szCs w:val="56"/>
        </w:rPr>
        <w:t xml:space="preserve">Manual Funcional</w:t>
      </w:r>
    </w:p>
    <w:p>
      <w:pPr>
        <w:spacing w:after="240"/>
        <w:jc w:val="center"/>
      </w:pPr>
      <w:r>
        <w:rPr>
          <w:color w:val="1D4ED8"/>
          <w:sz w:val="28"/>
          <w:szCs w:val="28"/>
        </w:rPr>
        <w:t xml:space="preserve">Sistema de Auditorías Internas IATF</w:t>
      </w:r>
    </w:p>
    <w:p>
      <w:pPr>
        <w:jc w:val="center"/>
      </w:pPr>
      <w:r>
        <w:rPr>
          <w:i/>
          <w:iCs/>
          <w:color w:val="475569"/>
          <w:sz w:val="24"/>
          <w:szCs w:val="24"/>
        </w:rPr>
        <w:t xml:space="preserve">Sistema qcmAuditoriasIatf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1. ¿Qué es el sistema?</w:t>
      </w:r>
    </w:p>
    <w:p>
      <w:pPr>
        <w:spacing w:after="140"/>
        <w:jc w:val="both"/>
      </w:pPr>
      <w:r>
        <w:t xml:space="preserve">qcmAuditoriasIatf es la aplicación con la que el equipo de Calidad planea y ejecuta las auditorías internas IATF de la planta. Permite: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Planear una auditoría y asignar los procesos que se van a auditar, con sus auditores.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Llenar el checklist de preguntas de cada proceso durante la auditoría.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un </w:t>
      </w:r>
      <w:r>
        <w:rPr>
          <w:b/>
          <w:bCs/>
        </w:rPr>
        <w:t xml:space="preserve">hallazgo</w:t>
      </w:r>
      <w:r>
        <w:t xml:space="preserve"> (no conformidad) cuando una pregunta del checklist no se cumple.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 seguimiento al hallazgo hasta su cierre: validación de SGC, análisis de causa (5 porqués o acción correctiva según el tipo de hallazgo), evidencia de solución y verificación final de QMS.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Consultar un </w:t>
      </w:r>
      <w:r>
        <w:rPr>
          <w:b/>
          <w:bCs/>
        </w:rPr>
        <w:t xml:space="preserve">informe de auditoría</w:t>
      </w:r>
      <w:r>
        <w:t xml:space="preserve"> con toda la información recopilada, descargable en Excel o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Enviar notificaciones automáticas por correo en cada paso relevante del proceso.</w:t>
      </w:r>
    </w:p>
    <w:p>
      <w:pPr>
        <w:spacing w:after="140"/>
        <w:jc w:val="both"/>
      </w:pPr>
      <w:r>
        <w:t xml:space="preserve">El sistema se accede con el usuario y contraseña de red de Active Directory (el mismo que se usa para iniciar sesión en la computadora); no existe un usuario o contraseña independiente del sistema.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2. Perfiles y niveles de acceso</w:t>
      </w:r>
    </w:p>
    <w:p>
      <w:pPr>
        <w:spacing w:after="140"/>
        <w:jc w:val="both"/>
      </w:pPr>
      <w:r>
        <w:t xml:space="preserve">El sistema no maneja roles cerrados de "menú"; casi todas las pantallas están disponibles para cualquier persona que inicie sesión, pero </w:t>
      </w:r>
      <w:r>
        <w:rPr>
          <w:b/>
          <w:bCs/>
        </w:rPr>
        <w:t xml:space="preserve">ciertas acciones</w:t>
      </w:r>
      <w:r>
        <w:t xml:space="preserve"> dentro de cada pantalla solo las puede ejecutar la persona correcta. Los criterios que se repiten en todo el sistema 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Usuario autenticado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Cualquier persona que inició sesión con su cuenta de red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Consultar la mayoría de las pantallas, ver auditorías, hallazgos, catálogos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SGC / Administrador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Su usuario de red está dado de alta en el catálogo de perfiles con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Perfil = "SGC"</w:t>
            </w:r>
            <w:r>
              <w:t xml:space="preserve"> o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"Administrador"</w:t>
            </w:r>
            <w:r>
              <w:t xml:space="preserve"> y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Activo = Sí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Validar hallazgos, 5 porqués y acciones correctivas; cerrar hallazgos (bandeja QMS); eliminar auditorías; editar las conclusiones de una auditoría; capturar el "Seguimiento para el informe"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Auditor líder de la auditoría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Es la persona registrada como "Auditor líder" al crear la auditoría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Editar las conclusiones de la auditoría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Auditor principal del proceso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Es la persona asignada como "Auditor principal" en ese proceso dentro de la auditoría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Editar y reenviar a validación un hallazgo que SGC rechazó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Responsable de cierre del hallazgo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Es la persona registrada como responsable de cerrar ese hallazgo específico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Capturar los 5 porqués o la acción correctiva, y subir la evidencia de solución</w:t>
            </w:r>
          </w:p>
        </w:tc>
      </w:tr>
    </w:tbl>
    <w:p>
      <w:pPr>
        <w:spacing w:after="160"/>
      </w:pPr>
    </w:p>
    <w:p>
      <w:pPr>
        <w:pBdr>
          <w:left w:val="single" w:color="1D4ED8" w:sz="16" w:space="8"/>
        </w:pBdr>
        <w:shd w:fill="EFF6FF" w:val="clear"/>
        <w:spacing w:after="100" w:before="100"/>
        <w:ind w:left="360"/>
      </w:pPr>
      <w:r>
        <w:rPr>
          <w:b/>
          <w:bCs/>
        </w:rPr>
        <w:t xml:space="preserve">Nota:</w:t>
      </w:r>
      <w:r>
        <w:t xml:space="preserve"> Las pantallas del catálogo de </w:t>
      </w:r>
      <w:r>
        <w:rPr>
          <w:b/>
          <w:bCs/>
        </w:rPr>
        <w:t xml:space="preserve">Procesos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/procesos</w:t>
      </w:r>
      <w:r>
        <w:t xml:space="preserve">, alta y edición de proceso) no tienen ninguna restricción de acceso: cualquier persona que entre a esas direcciones puede modificarlas, a diferencia de casi todo lo demás en el sistema. Es importante tenerlo presente si se requiere restringir quién administra el catálogo de procesos.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3. Mapa de pantallas</w:t>
      </w:r>
    </w:p>
    <w:p>
      <w:pPr>
        <w:pStyle w:val="Heading3"/>
        <w:spacing w:after="160" w:before="280"/>
      </w:pPr>
      <w:r>
        <w:t xml:space="preserve">3.1 Inicio y pendientes personales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Inicio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Panel con conteos generales: auditorías, procesos, auditores activos, hallazgos abiertos/en proceso/cerrados, y accesos directos a "Nueva auditoría", "Nuevo proceso" y "Alta auditor".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 cosas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/mis-cosas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Bandeja personal de trabajo: "Mis pendientes" (lista priorizada de tareas propias), "Mis procesos asignados" (como auditor principal, segundo auditor u observador) y "Mis hallazgos" (como responsable o responsable de cierre). Se puede filtrar por vencidos, por esta semana o por texto.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t xml:space="preserve">3.2 Auditorías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Auditorías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Listado histórico con métricas (total, vigentes, finalizadas, del mes) y tabla filtrable. Botón "Nueva auditoría".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Nueva auditoría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/auditorias/nueva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Alta de una auditoría: datos generales + selección de los procesos que se van a incluir.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Detalle de auditoría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/auditorias/{id}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Panel central de la auditoría: estatus, conclusiones, métricas, tabla de procesos con acciones "Asignar/Editar" y "Checklist", botón para agregar procesos y (solo SGC) eliminar la auditoría.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Asignar/editar proceso de la auditoría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/auditorias/{id}/procesos/agregar</w:t>
            </w:r>
            <w:r>
              <w:t xml:space="preserve"> y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/auditorias/{id}/procesos/{auditoriaProcesoId}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Define quién audita cada proceso (auditor principal, segundo auditor, observador), la fecha programada y, si aplica, la línea de producción.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Checklist del proceso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/auditorias/{id}/procesos/{auditoriaProcesoId}/checklist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Captura de resultados (Cumple / No Cumple / No Aplica / Pendiente) por cada pregunta del proceso, con evidencia. Desde aquí se genera un hallazgo cuando una pregunta no se cumple.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Calendario de la auditoría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/auditorias/{id}/calendario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Vista de calendario mensual con las fechas programadas de cada proceso; permite exportar la vista como imagen o PDF.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Informe de auditoría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/auditorias/{id}/informe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Reporte final en pantalla, descargable en Excel o PDF (ver sección 4.5).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t xml:space="preserve">3.3 Hallazgos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Nuevo hallazgo desde checklist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/auditorias/{id}/procesos/{auditoriaProcesoId}/checklist/{preguntaId}/hallazgo/nuevo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Formulario para registrar la no conformidad detectada en una pregunta del checklist.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Detalle del hallazgo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/auditorias/{id}/hallazgos/{hallazgoId}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Pantalla central del hallazgo: validación SGC, descripción/evidencia, 5 porqués o acción correctiva según el tipo, evidencia de solución, estatus de cierre y (solo SGC) el "Seguimiento para el informe".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Editar hallazgo rechazado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/auditorias/{id}/hallazgos/{hallazgoId}/editar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Solo visible para el auditor principal del proceso; permite corregir un hallazgo que SGC rechazó y reenviarlo a validación.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Hallazgos de la auditoría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/auditorias/{id}/hallazgos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Bandeja de hallazgos de una auditoría específica, con métricas y filtros.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Hallazgos global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/hallazgos</w:t>
            </w:r>
            <w:r>
              <w:t xml:space="preserve">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Bandeja de hallazgos de todas las auditorías — </w:t>
            </w:r>
            <w:r>
              <w:rPr>
                <w:b/>
                <w:bCs/>
              </w:rPr>
              <w:t xml:space="preserve">solo muestra los que ya pasaron la validación de SGC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Aprobado</w:t>
            </w:r>
            <w:r>
              <w:t xml:space="preserve">).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t xml:space="preserve">3.4 Interfaces de validación (SGC / QMS)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Validación SGC de hallazgos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/interfaces/sgc/hallazgos</w:t>
            </w:r>
            <w:r>
              <w:t xml:space="preserve">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Aprobar o rechazar hallazgos recién creados.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Solo SGC/Administrador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Validación SGC de 5 porqués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/interfaces/sgc/cinco-porques</w:t>
            </w:r>
            <w:r>
              <w:t xml:space="preserve">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Aprobar o rechazar el análisis de 5 porqués (hallazgos NC Menor).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Solo SGC/Administrador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Validación SGC de acciones correctivas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/interfaces/sgc/acciones-correctivas</w:t>
            </w:r>
            <w:r>
              <w:t xml:space="preserve">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Aprobar o rechazar el archivo de acción correctiva (hallazgos NC Mayor).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Solo SGC/Administrador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Verificación QMS de hallazgos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/interfaces/qms/verificacion-hallazgos</w:t>
            </w:r>
            <w:r>
              <w:t xml:space="preserve">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Revisar la evidencia de solución y cerrar o rechazar el hallazgo.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Solo SGC/Administrador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t xml:space="preserve">3.5 Catálogos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Auditores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/auditores</w:t>
            </w:r>
            <w:r>
              <w:t xml:space="preserve">, alta y edición)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Catálogo de personas que pueden ser auditor, observador o estar en entrenamiento; permite buscar y prellenar datos desde el directorio de Active Directory.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Usuario autenticado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Procesos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/procesos</w:t>
            </w:r>
            <w:r>
              <w:t xml:space="preserve">, alta y edición)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Catálogo de procesos auditables (código, nombre, área, unidad de negocio, línea, descripción, activo/inactivo).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Sin restricción de acceso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Preguntas de checklist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/procesos/checklist-preguntas</w:t>
            </w:r>
            <w:r>
              <w:t xml:space="preserve">, alta y edición)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Administración del banco de preguntas por proceso, con enlace opcional a una cláusula IATF del catálogo.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Usuario autenticado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Importar checklist desde Excel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/procesos/importar-checklist</w:t>
            </w:r>
            <w:r>
              <w:t xml:space="preserve">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Carga masiva de preguntas de checklist desde un archivo Excel con el formato "MX-6100-F6".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Usuario autenticado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4. Flujos de trabajo paso a paso</w:t>
      </w:r>
    </w:p>
    <w:p>
      <w:pPr>
        <w:pStyle w:val="Heading3"/>
        <w:spacing w:after="160" w:before="280"/>
      </w:pPr>
      <w:r>
        <w:t xml:space="preserve">4.1 Crear y planear una auditoría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</w:t>
      </w:r>
      <w:r>
        <w:rPr>
          <w:b/>
          <w:bCs/>
        </w:rPr>
        <w:t xml:space="preserve">Auditorías</w:t>
      </w:r>
      <w:r>
        <w:t xml:space="preserve"> o en el Inicio, dar clic en </w:t>
      </w:r>
      <w:r>
        <w:rPr>
          <w:b/>
          <w:bCs/>
        </w:rPr>
        <w:t xml:space="preserve">"Nueva auditoría"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Llenar los datos generales: Fecha inicio, Fecha fin, Tipo (Interna/Externa/Cliente), Estatus (Planeada/En Proceso/Cerrada — inicia en "Planeada"), Auditor líder, Objetivo, Alcance, Criterios y Métodos.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Seleccionar los procesos a incluir. El sistema los presenta en dos grupos: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Procesos generales</w:t>
      </w:r>
      <w:r>
        <w:t xml:space="preserve">: cualquier proceso activo sin unidades de negocio.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Producción / unidad</w:t>
      </w:r>
      <w:r>
        <w:t xml:space="preserve">: el proceso combinado "MX-7000-D1 / MX-6000-D1" (Producción / Calidad Proceso), que se despliega en tarjetas por unidad de negocio (Alternador, Marchas, Car Mechatronics, EPS, Multimedia, Car Electronics). Cada tarjeta de producción permite además agregar una o varias </w:t>
      </w:r>
      <w:r>
        <w:rPr>
          <w:b/>
          <w:bCs/>
        </w:rPr>
        <w:t xml:space="preserve">líneas de producción</w:t>
      </w:r>
      <w:r>
        <w:t xml:space="preserve"> con su propia información de contexto.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Cada tarjeta se puede "Capturar" para registrar: persona(s) a auditar, reclamos, resultados de auditorías previas, seguimiento de acciones correctivas IATF y las cláusulas TOP 3 de NC Mayor/Menor previas.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clic en </w:t>
      </w:r>
      <w:r>
        <w:rPr>
          <w:b/>
          <w:bCs/>
        </w:rPr>
        <w:t xml:space="preserve">"Guardar auditoría"</w:t>
      </w:r>
      <w:r>
        <w:t xml:space="preserve">. El sistema crea la auditoría y un registro por cada proceso (o línea) seleccionado, sin auditor asignado ni fecha programada todavía.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el </w:t>
      </w:r>
      <w:r>
        <w:rPr>
          <w:b/>
          <w:bCs/>
        </w:rPr>
        <w:t xml:space="preserve">Detalle de la auditoría</w:t>
      </w:r>
      <w:r>
        <w:t xml:space="preserve">, cada proceso muestra el botón </w:t>
      </w:r>
      <w:r>
        <w:rPr>
          <w:b/>
          <w:bCs/>
        </w:rPr>
        <w:t xml:space="preserve">"Asignar"</w:t>
      </w:r>
      <w:r>
        <w:t xml:space="preserve"> (luego "Editar"). Ahí se define: Auditor principal (obligatorio), Segundo auditor y Observador (opcionales, deben ser personas distintas entre sí), Fecha programada (debe estar dentro del rango de la auditoría) y Línea (obligatoria solo si el proceso pertenece a una unidad de negocio).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guardar la asignación, el sistema crea automáticamente las filas del checklist ("Pendiente") para todas las preguntas activas de ese proceso, listas para llenarse.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el </w:t>
      </w:r>
      <w:r>
        <w:rPr>
          <w:b/>
          <w:bCs/>
        </w:rPr>
        <w:t xml:space="preserve">Calendario de la auditoría</w:t>
      </w:r>
      <w:r>
        <w:t xml:space="preserve"> se puede visualizar el mes con todas las fechas programadas, ver qué procesos aún no tienen fecha ("Procesos pendientes por programar"), y exportar la vista como imagen o PDF.</w:t>
      </w:r>
    </w:p>
    <w:p>
      <w:pPr>
        <w:pStyle w:val="Heading3"/>
        <w:spacing w:after="160" w:before="280"/>
      </w:pPr>
      <w:r>
        <w:t xml:space="preserve">4.2 Llenar el checklist y generar un hallazgo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Desde el Detalle de la auditoría, dar clic en </w:t>
      </w:r>
      <w:r>
        <w:rPr>
          <w:b/>
          <w:bCs/>
        </w:rPr>
        <w:t xml:space="preserve">"Checklist"</w:t>
      </w:r>
      <w:r>
        <w:t xml:space="preserve"> sobre el proceso correspondiente.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 cada pregunta activa se selecciona un resultado: </w:t>
      </w:r>
      <w:r>
        <w:rPr>
          <w:b/>
          <w:bCs/>
        </w:rPr>
        <w:t xml:space="preserve">Pendiente / Cumple / No Cumple / No Aplica</w:t>
      </w:r>
      <w:r>
        <w:t xml:space="preserve">, y se puede capturar Evidencia.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clic en </w:t>
      </w:r>
      <w:r>
        <w:rPr>
          <w:b/>
          <w:bCs/>
        </w:rPr>
        <w:t xml:space="preserve">"Guardar checklist"</w:t>
      </w:r>
      <w:r>
        <w:t xml:space="preserve">. El sistema solo guarda las preguntas que realmente se modificaron, para no sobrescribir el trabajo de otra persona que esté llenando el mismo checklist al mismo tiempo.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Cuando una pregunta queda en </w:t>
      </w:r>
      <w:r>
        <w:rPr>
          <w:b/>
          <w:bCs/>
        </w:rPr>
        <w:t xml:space="preserve">"No Cumple"</w:t>
      </w:r>
      <w:r>
        <w:t xml:space="preserve"> y todavía no tiene un hallazgo relacionado, aparece el botón </w:t>
      </w:r>
      <w:r>
        <w:rPr>
          <w:b/>
          <w:bCs/>
        </w:rPr>
        <w:t xml:space="preserve">"Crear hallazgo"</w:t>
      </w:r>
      <w:r>
        <w:t xml:space="preserve">; si ya tiene uno, el botón cambia a </w:t>
      </w:r>
      <w:r>
        <w:rPr>
          <w:b/>
          <w:bCs/>
        </w:rPr>
        <w:t xml:space="preserve">"Ver hallazgo"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dar clic en "Crear hallazgo" se abre el formulario de alta: Fecha compromiso (por defecto, 7 días después), Tipo de hallazgo (NC Mayor / NC Menor / Observación de Mejora), Responsable de finalizar el hallazgo (responsable de cierre), Descripción, </w:t>
      </w:r>
      <w:r>
        <w:rPr>
          <w:b/>
          <w:bCs/>
        </w:rPr>
        <w:t xml:space="preserve">Evidencia (obligatoria)</w:t>
      </w:r>
      <w:r>
        <w:t xml:space="preserve"> y Justificación de la no conformidad.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guardar, el hallazgo queda con estatus </w:t>
      </w:r>
      <w:r>
        <w:rPr>
          <w:b/>
          <w:bCs/>
        </w:rPr>
        <w:t xml:space="preserve">"Pendiente SGC"</w:t>
      </w:r>
      <w:r>
        <w:t xml:space="preserve"> y se notifica por correo a QMS.</w:t>
      </w:r>
    </w:p>
    <w:p>
      <w:pPr>
        <w:pStyle w:val="Heading3"/>
        <w:spacing w:after="160" w:before="280"/>
      </w:pPr>
      <w:r>
        <w:t xml:space="preserve">4.3 Ciclo de vida completo de un hallazgo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Creación</w:t>
      </w:r>
      <w:r>
        <w:t xml:space="preserve"> → estatus "Pendiente SGC", validación SGC "Pendiente". Mientras no se valide, el detalle del hallazgo muestra un aviso bloqueante y oculta las secciones de análisis y evidencia.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Validación SGC del hallazgo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/interfaces/sgc/hallazgos</w:t>
      </w:r>
      <w:r>
        <w:t xml:space="preserve">): SGC revisa descripción, evidencia y justificación, y puede: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Aprobar</w:t>
      </w:r>
      <w:r>
        <w:t xml:space="preserve"> → validación SGC "Aprobado", estatus "Abierto". Se notifica a los auditores del proceso y al responsable de cierre.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Rechazar</w:t>
      </w:r>
      <w:r>
        <w:t xml:space="preserve"> (requiere comentario) → validación SGC "Rechazado", el hallazgo permanece "Pendiente SGC". Se notifica a los auditores del proceso.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 hallazgo rechazado </w:t>
      </w:r>
      <w:r>
        <w:rPr>
          <w:b/>
          <w:bCs/>
        </w:rPr>
        <w:t xml:space="preserve">solo puede corregirlo el auditor principal del proceso</w:t>
      </w:r>
      <w:r>
        <w:t xml:space="preserve">, desde "Editar hallazgo", donde ve el motivo del rechazo, corrige los datos y elige </w:t>
      </w:r>
      <w:r>
        <w:rPr>
          <w:b/>
          <w:bCs/>
        </w:rPr>
        <w:t xml:space="preserve">"Guardar cambios"</w:t>
      </w:r>
      <w:r>
        <w:t xml:space="preserve"> o </w:t>
      </w:r>
      <w:r>
        <w:rPr>
          <w:b/>
          <w:bCs/>
        </w:rPr>
        <w:t xml:space="preserve">"Reenviar a validación"</w:t>
      </w:r>
      <w:r>
        <w:t xml:space="preserve"> (esto último vuelve a poner el hallazgo en "Pendiente SGC" y notifica a QMS).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vez aprobado por SGC, el flujo se bifurca según el tipo de hallazgo: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NC Menor → 5 porqués</w:t>
      </w:r>
      <w:r>
        <w:t xml:space="preserve">: el responsable de cierre captura PorQué 1 a 3 (obligatorios), 4 y 5 (opcionales) y una lista de acciones (acción, responsable, fecha). Al guardar, queda "Pendiente" y se notifica a QMS. SGC lo aprueba o rechaza (con comentario) desde </w:t>
      </w:r>
      <w:r>
        <w:rPr>
          <w:rFonts w:ascii="Consolas" w:cs="Consolas" w:eastAsia="Consolas" w:hAnsi="Consolas"/>
          <w:shd w:fill="F1F5F9" w:val="clear"/>
        </w:rPr>
        <w:t xml:space="preserve">/interfaces/sgc/cinco-porques</w:t>
      </w:r>
      <w:r>
        <w:t xml:space="preserve">; si se rechaza, el responsable puede corregir y volver a enviar. Solo cuando queda </w:t>
      </w:r>
      <w:r>
        <w:rPr>
          <w:b/>
          <w:bCs/>
        </w:rPr>
        <w:t xml:space="preserve">"Aprobado"</w:t>
      </w:r>
      <w:r>
        <w:t xml:space="preserve"> se habilita subir la evidencia de solución.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NC Mayor (u otro tipo) → acción correctiva</w:t>
      </w:r>
      <w:r>
        <w:t xml:space="preserve">: el responsable de cierre adjunta el archivo de acción correctiva (máx. 20 MB). Queda "Pendiente" y se notifica a QMS. SGC lo aprueba o rechaza (con comentario) desde </w:t>
      </w:r>
      <w:r>
        <w:rPr>
          <w:rFonts w:ascii="Consolas" w:cs="Consolas" w:eastAsia="Consolas" w:hAnsi="Consolas"/>
          <w:shd w:fill="F1F5F9" w:val="clear"/>
        </w:rPr>
        <w:t xml:space="preserve">/interfaces/sgc/acciones-correctivas</w:t>
      </w:r>
      <w:r>
        <w:t xml:space="preserve">. Solo cuando queda </w:t>
      </w:r>
      <w:r>
        <w:rPr>
          <w:b/>
          <w:bCs/>
        </w:rPr>
        <w:t xml:space="preserve">"Aprobado"</w:t>
      </w:r>
      <w:r>
        <w:t xml:space="preserve"> se habilita subir la evidencia de solución.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Evidencia de solución</w:t>
      </w:r>
      <w:r>
        <w:t xml:space="preserve">: una vez habilitada, el responsable de cierre sube los archivos de evidencia (máx. 20 MB cada uno). La primera carga cambia el estatus del hallazgo a </w:t>
      </w:r>
      <w:r>
        <w:rPr>
          <w:b/>
          <w:bCs/>
        </w:rPr>
        <w:t xml:space="preserve">"En Proceso"</w:t>
      </w:r>
      <w:r>
        <w:t xml:space="preserve">. Se notifica a QMS y a los auditores del proceso en cada carga.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Verificación final de QMS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/interfaces/qms/verificacion-hallazgos</w:t>
      </w:r>
      <w:r>
        <w:t xml:space="preserve">): QMS revisa la evidencia (puede adjuntar evidencia adicional propia) y decide: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Cerrar hallazgo</w:t>
      </w:r>
      <w:r>
        <w:t xml:space="preserve"> → estatus </w:t>
      </w:r>
      <w:r>
        <w:rPr>
          <w:b/>
          <w:bCs/>
        </w:rPr>
        <w:t xml:space="preserve">"Cerrado"</w:t>
      </w:r>
      <w:r>
        <w:t xml:space="preserve">, queda marcado como verificado por QMS. Se notifica al responsable de cierre y a los auditores del proceso.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Rechazar</w:t>
      </w:r>
      <w:r>
        <w:t xml:space="preserve"> (requiere comentario) → el hallazgo vuelve a "En Proceso" para que el responsable de cierre suba nueva evidencia.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hallazgo </w:t>
      </w:r>
      <w:r>
        <w:rPr>
          <w:b/>
          <w:bCs/>
        </w:rPr>
        <w:t xml:space="preserve">"Cerrado"</w:t>
      </w:r>
      <w:r>
        <w:t xml:space="preserve"> ya no permite más acciones sobre él (solo consulta).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cualquier momento, si quien consulta el hallazgo es de SGC, puede capturar el </w:t>
      </w:r>
      <w:r>
        <w:rPr>
          <w:b/>
          <w:bCs/>
        </w:rPr>
        <w:t xml:space="preserve">"Seguimiento para el informe"</w:t>
      </w:r>
      <w:r>
        <w:t xml:space="preserve">: tres campos de texto libre (Entrega de análisis a 20 días, Implementación y cierre a 45 días, Verificación) que alimentan directamente el Informe de auditoría.</w:t>
      </w:r>
    </w:p>
    <w:p>
      <w:pPr>
        <w:pStyle w:val="Heading3"/>
        <w:spacing w:after="160" w:before="280"/>
      </w:pPr>
      <w:r>
        <w:t xml:space="preserve">4.4 Notificaciones por correo</w:t>
      </w:r>
    </w:p>
    <w:p>
      <w:pPr>
        <w:spacing w:after="140"/>
        <w:jc w:val="both"/>
      </w:pPr>
      <w:r>
        <w:t xml:space="preserve">Todos los correos usan el mismo cuerpo genérico ("Tiene una notificación pendiente, ingrese a Mis cosas") y se envían siempre con copia oculta fija a </w:t>
      </w:r>
      <w:r>
        <w:rPr>
          <w:rFonts w:ascii="Consolas" w:cs="Consolas" w:eastAsia="Consolas" w:hAnsi="Consolas"/>
          <w:shd w:fill="F1F5F9" w:val="clear"/>
        </w:rPr>
        <w:t xml:space="preserve">zaid.garcia@meax.mx</w:t>
      </w:r>
      <w:r>
        <w:t xml:space="preserve">. Un fallo al enviar un correo nunca detiene la acción que lo originó.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Se crea un hallazgo desde el checklist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QMS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Se reenvía a validación un hallazgo corregido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QMS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SGC aprueba o rechaza un hallazgo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Auditores del proceso; si se aprueba, también el responsable de cierre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Se sube el archivo de acción correctiva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QMS y auditores del proceso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SGC aprueba o rechaza la acción correctiva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Responsable de cierre y auditores del proceso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Se captura el análisis de 5 porqués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QMS y auditores del proceso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SGC aprueba o rechaza los 5 porqués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Responsable de cierre y auditores del proceso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Se sube evidencia de solución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QMS y auditores del proceso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QMS cierra o rechaza el hallazgo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Responsable de cierre y auditores del proceso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t xml:space="preserve">4.5 Informe de auditoría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pantalla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/auditorias/{id}/informe</w:t>
      </w:r>
      <w:r>
        <w:t xml:space="preserve">): documento con encabezado y logo de la empresa, datos generales de la auditoría (número, tipo, fechas, auditor líder), Alcance/Objetivo/Criterios/Método, auditores participantes, resumen de resultados (conteo de NC Mayor / NC Menor / Observación de Mejora), tabla detallada de hallazgos (proceso, descripción, requisito, evidencia, tipo, justificación, responsable, estatus, y los tres campos de seguimiento a 20/45 días y verificación), conclusiones de la auditoría y bloque de firma del auditor líder.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Descargar Excel</w:t>
      </w:r>
      <w:r>
        <w:t xml:space="preserve">: genera un archivo </w:t>
      </w:r>
      <w:r>
        <w:rPr>
          <w:rFonts w:ascii="Consolas" w:cs="Consolas" w:eastAsia="Consolas" w:hAnsi="Consolas"/>
          <w:shd w:fill="F1F5F9" w:val="clear"/>
        </w:rPr>
        <w:t xml:space="preserve">.xlsx</w:t>
      </w:r>
      <w:r>
        <w:t xml:space="preserve"> con el mismo contenido del informe en pantalla.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Imprimir / Descargar PDF</w:t>
      </w:r>
      <w:r>
        <w:t xml:space="preserve">: usa la función de impresión del navegador sobre el mismo documento (los botones de acción no se imprimen); desde el diálogo de impresión se puede elegir "Guardar como PDF".</w:t>
      </w:r>
    </w:p>
    <w:p>
      <w:pPr>
        <w:pStyle w:val="Heading3"/>
        <w:spacing w:after="160" w:before="280"/>
      </w:pPr>
      <w:r>
        <w:t xml:space="preserve">4.6 Importar checklist desde Excel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Ir a </w:t>
      </w:r>
      <w:r>
        <w:rPr>
          <w:b/>
          <w:bCs/>
        </w:rPr>
        <w:t xml:space="preserve">"Importar checklist desde Excel"</w:t>
      </w:r>
      <w:r>
        <w:t xml:space="preserve">, elegir el proceso destino y seleccionar un archivo </w:t>
      </w:r>
      <w:r>
        <w:rPr>
          <w:rFonts w:ascii="Consolas" w:cs="Consolas" w:eastAsia="Consolas" w:hAnsi="Consolas"/>
          <w:shd w:fill="F1F5F9" w:val="clear"/>
        </w:rPr>
        <w:t xml:space="preserve">.xlsx</w:t>
      </w:r>
      <w:r>
        <w:t xml:space="preserve"> con el formato "MX-6100-F6".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sistema detecta automáticamente la hoja "Checklist", localiza el encabezado de la tabla y lee cada pregunta con su requisito, deteniéndose al llegar a las firmas de aprobación del formato.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muestra una vista previa con la cláusula IATF detectada automáticamente cuando es posible identificarla contra el catálogo; si no, se marca "Sin coincidencia".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el proceso ya tenía preguntas activas, se advierte cuántas serán reemplazadas.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</w:t>
      </w:r>
      <w:r>
        <w:rPr>
          <w:b/>
          <w:bCs/>
        </w:rPr>
        <w:t xml:space="preserve">"Confirmar importación"</w:t>
      </w:r>
      <w:r>
        <w:t xml:space="preserve">, las preguntas activas anteriores se desactivan (no se eliminan) y se dan de alta las nuevas preguntas importadas.</w:t>
      </w:r>
    </w:p>
    <w:p>
      <w:pPr>
        <w:pStyle w:val="Heading3"/>
        <w:spacing w:after="160" w:before="280"/>
      </w:pPr>
      <w:r>
        <w:t xml:space="preserve">4.7 Otras pantallas de apoyo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 cosas</w:t>
      </w:r>
      <w:r>
        <w:t xml:space="preserve">: agrupa lo que cada usuario tiene pendiente como auditor (procesos sin programar, checklists por llenar) y como responsable de hallazgos (5 porqués por capturar, hallazgos pendientes de validación SGC), con filtros de vencidos y de esta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Auditores</w:t>
      </w:r>
      <w:r>
        <w:t xml:space="preserve">: alta y edición de personas que pueden ser auditor, observador o estar en entrenamiento; se puede buscar en el directorio de Active Directory y usar sus datos para prellenar el formulario.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Procesos</w:t>
      </w:r>
      <w:r>
        <w:t xml:space="preserve">: alta, edición, activar/desactivar y eliminar procesos del catálogo (la eliminación se bloquea si el proceso ya tiene auditorías, checklist o unidades de negocio asociadas; en ese caso se recomienda desactivarlo).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Preguntas de checklist</w:t>
      </w:r>
      <w:r>
        <w:t xml:space="preserve">: administración del banco de preguntas por proceso, independiente de cualquier auditoría en curso.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5. Glosario de estatus</w:t>
      </w:r>
    </w:p>
    <w:p>
      <w:pPr>
        <w:pStyle w:val="Heading3"/>
        <w:spacing w:after="160" w:before="280"/>
      </w:pPr>
      <w:r>
        <w:t xml:space="preserve">Estatus de la auditoría (`Auditoria.Estatus`)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Planeada</w:t>
      </w:r>
      <w:r>
        <w:t xml:space="preserve"> — valor inicial al crear la auditoría.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Proceso</w:t>
      </w:r>
      <w:r>
        <w:t xml:space="preserve"> — se selecciona manualmente cuando la auditoría está en ejecución.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Cerrada</w:t>
      </w:r>
      <w:r>
        <w:t xml:space="preserve"> — se selecciona manualmente al finalizar.</w:t>
      </w:r>
    </w:p>
    <w:p>
      <w:pPr>
        <w:pStyle w:val="Heading3"/>
        <w:spacing w:after="160" w:before="280"/>
      </w:pPr>
      <w:r>
        <w:t xml:space="preserve">Estatus operativo del hallazgo (`Hallazgo.Estatus`)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Pendiente SGC</w:t>
      </w:r>
      <w:r>
        <w:t xml:space="preserve"> — recién creado, o el hallazgo fue rechazado/reenviado y espera validación.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Abierto</w:t>
      </w:r>
      <w:r>
        <w:t xml:space="preserve"> — SGC ya aprobó el hallazgo.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Proceso</w:t>
      </w:r>
      <w:r>
        <w:t xml:space="preserve"> — se subió la primera evidencia de solución, o QMS rechazó la evidencia y se espera una nueva.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Cerrado</w:t>
      </w:r>
      <w:r>
        <w:t xml:space="preserve"> — QMS verificó y cerró el hallazgo.</w:t>
      </w:r>
    </w:p>
    <w:p>
      <w:pPr>
        <w:pStyle w:val="Heading3"/>
        <w:spacing w:after="160" w:before="280"/>
      </w:pPr>
      <w:r>
        <w:t xml:space="preserve">Validación SGC del hallazgo (`Hallazgo.EstatusValidacionSgc`)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Pendiente</w:t>
      </w:r>
      <w:r>
        <w:t xml:space="preserve"> — esperando revisión de SGC.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Aprobado</w:t>
      </w:r>
      <w:r>
        <w:t xml:space="preserve"> — SGC validó el hallazgo; se habilita el análisis de causa.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Rechazado</w:t>
      </w:r>
      <w:r>
        <w:t xml:space="preserve"> — SGC lo regresó con comentario; solo el auditor principal puede corregirlo y reenviarlo.</w:t>
      </w:r>
    </w:p>
    <w:p>
      <w:pPr>
        <w:pStyle w:val="Heading3"/>
        <w:spacing w:after="160" w:before="280"/>
      </w:pPr>
      <w:r>
        <w:t xml:space="preserve">Acción correctiva — NC Mayor (`AccionCorrectiva.EstatusValidacion`)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Pendiente</w:t>
      </w:r>
      <w:r>
        <w:t xml:space="preserve"> — archivo recién adjuntado, en espera de SGC.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Aprobado</w:t>
      </w:r>
      <w:r>
        <w:t xml:space="preserve"> — SGC lo validó; se habilita subir evidencia de solución.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Rechazado</w:t>
      </w:r>
      <w:r>
        <w:t xml:space="preserve"> — SGC lo regresó con comentario.</w:t>
      </w:r>
    </w:p>
    <w:p>
      <w:pPr>
        <w:pStyle w:val="Heading3"/>
        <w:spacing w:after="160" w:before="280"/>
      </w:pPr>
      <w:r>
        <w:t xml:space="preserve">5 porqués — NC Menor (`HallazgoCincoPorQue.Estatus`)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Pendiente</w:t>
      </w:r>
      <w:r>
        <w:t xml:space="preserve"> — análisis recién capturado o corregido, en espera de SGC.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Aprobado</w:t>
      </w:r>
      <w:r>
        <w:t xml:space="preserve"> — SGC lo validó; el formulario queda bloqueado y se habilita subir evidencia de solución.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Rechazado</w:t>
      </w:r>
      <w:r>
        <w:t xml:space="preserve"> — SGC lo regresó con comentario; el responsable de cierre puede corregir y reenviar.</w:t>
      </w:r>
    </w:p>
    <w:p>
      <w:pPr>
        <w:pStyle w:val="Heading3"/>
        <w:spacing w:after="160" w:before="280"/>
      </w:pPr>
      <w:r>
        <w:t xml:space="preserve">Resultado del checklist (`AuditoriaChecklist.Cumple`)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Pendiente</w:t>
      </w:r>
      <w:r>
        <w:t xml:space="preserve"> — pregunta aún sin responder.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Cumple</w:t>
      </w:r>
      <w:r>
        <w:t xml:space="preserve"> — conforme.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Cumple</w:t>
      </w:r>
      <w:r>
        <w:t xml:space="preserve"> — no conforme; habilita crear un hallazgo si aún no existe uno para esa pregunta.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Aplica</w:t>
      </w:r>
      <w:r>
        <w:t xml:space="preserve"> — la pregunta no aplica para ese proceso/auditoría.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6. Notas importantes de operación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Multiusuario</w:t>
      </w:r>
      <w:r>
        <w:t xml:space="preserve">: varias personas pueden trabajar al mismo tiempo en la misma auditoría o el mismo checklist; el sistema guarda por separado. Si la conexión de red se interrumpe brevemente, la sesión se conserva por 10 minutos antes de perderse — aun así, se recomienda guardar frecuentemente.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 obligatoria</w:t>
      </w:r>
      <w:r>
        <w:t xml:space="preserve">: el campo Evidencia es obligatorio tanto al crear un hallazgo como al editarlo; no se puede guardar sin capturarlo.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Archivos adjuntos</w:t>
      </w:r>
      <w:r>
        <w:t xml:space="preserve">: el tamaño máximo por archivo (acción correctiva, evidencia de solución, evidencia adicional de QMS) es de 20 MB.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Eliminar una auditoría</w:t>
      </w:r>
      <w:r>
        <w:t xml:space="preserve"> es una acción exclusiva de SGC/Administrador y borra en cascada sus procesos, checklist y hallazgos asociados — se recomienda usarla con precaución.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F172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Calibri" w:cs="Calibri" w:eastAsia="Calibri" w:hAnsi="Calibri"/>
      <w:b/>
      <w:bCs/>
      <w:color w:val="47556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i/>
      <w:i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2026-09-07T15:16:03.071Z</dcterms:created>
  <dcterms:modified xsi:type="dcterms:W3CDTF">2026-09-07T15:16:03.072Z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