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LAB 1.2: Thực hành tính toán Test Coverage &amp; Test Success Coverage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Dựa và kiến thức đã học, hãy tính toán và đưa ra đáp án cho bài tập dưới đây: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Cho bảng tổng hợp các hạng mục test và số liệu testcase, Pass, Fail, ... của một dự án ngân hàng như bên dưới:</w:t>
      </w: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0.0" w:type="dxa"/>
        <w:tblLayout w:type="fixed"/>
        <w:tblLook w:val="0400"/>
      </w:tblPr>
      <w:tblGrid>
        <w:gridCol w:w="2520"/>
        <w:gridCol w:w="1350"/>
        <w:gridCol w:w="900"/>
        <w:gridCol w:w="810"/>
        <w:gridCol w:w="630"/>
        <w:gridCol w:w="720"/>
        <w:gridCol w:w="1590"/>
        <w:gridCol w:w="2160"/>
        <w:tblGridChange w:id="0">
          <w:tblGrid>
            <w:gridCol w:w="2520"/>
            <w:gridCol w:w="1350"/>
            <w:gridCol w:w="900"/>
            <w:gridCol w:w="810"/>
            <w:gridCol w:w="630"/>
            <w:gridCol w:w="720"/>
            <w:gridCol w:w="1590"/>
            <w:gridCol w:w="216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fc5e8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Hạng mục (module)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fc5e8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SL Test case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fc5e8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fc5e8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Failed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fc5e8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fc5e8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fc5e8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% Test Coverage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fc5e8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% Test Success Coverage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Thanh toán lương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Hoàn trả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Lương - scan virus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Trạng thái giao dịch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Yêu cầu tra soát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Thu phí - dành cho Lương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Thu phí tự động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Thu phí thủ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Đối chiếu lương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Mã hóa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d966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Mỗi một hạng mục được tính là một module. Bằng kiến thức đã học, hãy tính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Test Coverage và % Test Success Coverage cho từng module và điền vào bảng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khi hoàn thiện cột % Test Coverage và % Test Success Coverage cho các module, tính % Test coverage và Test success coverage cho toàn dự án 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D3F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25482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c4qalOdgaprSvIhK4FFYUHWvhA==">AMUW2mVfgYQwIk7beK18VmdEnnan3oPInC/OBtdaoSgtdVpDEFA5F/LUJA6l/Or5RZ2yI/KFr+6Z1kQJwY8B1mVubwBKiU+Lg6VW0Jf0IOG02zs9APoh9I5J16VCGPSqIB6uUp7WjKfo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2022-01-15T04:07:00Z</dcterms:created>
  <dc:creator>My PC</dc:creator>
</cp:coreProperties>
</file>