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6: THỰC HÀNH SELENIUM</w:t>
        <w:br w:type="textWrapping"/>
        <w:t xml:space="preserve"> AUTOMATION VỚI MOUSE  &amp; KEYBOARD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I/ Yêu cầu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Học viên đã có kiến thức cơ bản về java và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Học viên đã có kiến thức cơ bản về web element, selenium, Action, Assertion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hành viết code automation theo TestCase được cho trước.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hành với TestNG và đọc kết quả 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II/ Thiết lập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</w:r>
      <w:r w:rsidDel="00000000" w:rsidR="00000000" w:rsidRPr="00000000">
        <w:rPr>
          <w:sz w:val="24"/>
          <w:szCs w:val="24"/>
          <w:rtl w:val="0"/>
        </w:rPr>
        <w:t xml:space="preserve"> Tạo Maven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&lt;Tham khảo: </w:t>
      </w:r>
      <w:r w:rsidDel="00000000" w:rsidR="00000000" w:rsidRPr="00000000">
        <w:rPr>
          <w:color w:val="c9211e"/>
          <w:sz w:val="24"/>
          <w:szCs w:val="24"/>
          <w:rtl w:val="0"/>
        </w:rPr>
        <w:t xml:space="preserve">REF_1_CREATE_MAVEN_PROJECT.docx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</w:r>
      <w:r w:rsidDel="00000000" w:rsidR="00000000" w:rsidRPr="00000000">
        <w:rPr>
          <w:sz w:val="24"/>
          <w:szCs w:val="24"/>
          <w:rtl w:val="0"/>
        </w:rPr>
        <w:t xml:space="preserve">.Cài đặt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&lt;Tham khảo: </w:t>
      </w:r>
      <w:r w:rsidDel="00000000" w:rsidR="00000000" w:rsidRPr="00000000">
        <w:rPr>
          <w:color w:val="c9211e"/>
          <w:sz w:val="24"/>
          <w:szCs w:val="24"/>
          <w:rtl w:val="0"/>
        </w:rPr>
        <w:t xml:space="preserve">REF_2_Setup_TestNG.docx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</w:t>
      </w:r>
      <w:r w:rsidDel="00000000" w:rsidR="00000000" w:rsidRPr="00000000">
        <w:rPr>
          <w:sz w:val="24"/>
          <w:szCs w:val="24"/>
          <w:rtl w:val="0"/>
        </w:rPr>
        <w:t xml:space="preserve">Cài đặt Selenium và Chrome 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&lt;Tham khảo: </w:t>
      </w:r>
      <w:r w:rsidDel="00000000" w:rsidR="00000000" w:rsidRPr="00000000">
        <w:rPr>
          <w:color w:val="c9211e"/>
          <w:sz w:val="24"/>
          <w:szCs w:val="24"/>
          <w:rtl w:val="0"/>
        </w:rPr>
        <w:t xml:space="preserve">REF_4_Setup_Selenium.docx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</w:t>
      </w:r>
      <w:r w:rsidDel="00000000" w:rsidR="00000000" w:rsidRPr="00000000">
        <w:rPr>
          <w:sz w:val="24"/>
          <w:szCs w:val="24"/>
          <w:rtl w:val="0"/>
        </w:rPr>
        <w:t xml:space="preserve">. Các hàm thông dụng trong Selenium webdriver.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 &lt;Tham khảo: </w:t>
      </w:r>
      <w:r w:rsidDel="00000000" w:rsidR="00000000" w:rsidRPr="00000000">
        <w:rPr>
          <w:color w:val="c9211e"/>
          <w:sz w:val="24"/>
          <w:szCs w:val="24"/>
          <w:rtl w:val="0"/>
        </w:rPr>
        <w:t xml:space="preserve">REF_5_basic_func_webdriver.docx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Thực hành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Yêu cầu viết chương trình tự động hóa quá trình sau.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4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Gọi trình duyệt Google Chrome.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4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Mở URL: </w:t>
      </w:r>
      <w:hyperlink r:id="rId7">
        <w:r w:rsidDel="00000000" w:rsidR="00000000" w:rsidRPr="00000000">
          <w:rPr>
            <w:rFonts w:ascii="JetBrains Mono" w:cs="JetBrains Mono" w:eastAsia="JetBrains Mono" w:hAnsi="JetBrains Mono"/>
            <w:b w:val="1"/>
            <w:color w:val="1155cc"/>
            <w:sz w:val="23"/>
            <w:szCs w:val="23"/>
            <w:u w:val="single"/>
            <w:rtl w:val="0"/>
          </w:rPr>
          <w:t xml:space="preserve">https://automationexercise.com/products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sz w:val="23"/>
          <w:szCs w:val="23"/>
          <w:u w:val="single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3"/>
          <w:szCs w:val="23"/>
          <w:rtl w:val="0"/>
        </w:rPr>
        <w:t xml:space="preserve">Quá trình tải trang không vượt quá 15s.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4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Thực hiện tìm kiếm từ khóa “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sz w:val="23"/>
          <w:szCs w:val="23"/>
          <w:rtl w:val="0"/>
        </w:rPr>
        <w:t xml:space="preserve">Stylish Dress</w:t>
      </w:r>
      <w:r w:rsidDel="00000000" w:rsidR="00000000" w:rsidRPr="00000000">
        <w:rPr>
          <w:rtl w:val="0"/>
        </w:rPr>
        <w:t xml:space="preserve">” trong ô tìm kiếm . </w:t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3"/>
          <w:szCs w:val="23"/>
          <w:rtl w:val="0"/>
        </w:rPr>
        <w:t xml:space="preserve">Quá trình tìm kiếm không vượt quá 5s.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4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Kiểm tra kết quả đảm bảo chỉ 1 Item được tìm thấy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4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Kiểm tra hình ảnh Item có được hiển thị  hay không, đảm bảo item được hiển thị cùng  tên tìm kiếm và chứa thông tin giá bán.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4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Đảm bảo button “Add to cart” được hiển thị trên Item.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4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Thực hiện click vào button “Add to card”</w:t>
        <w:br w:type="textWrapping"/>
        <w:t xml:space="preserve">Quá trình thêm giỏ hàng không quá 5s.</w:t>
        <w:br w:type="textWrapping"/>
        <w:t xml:space="preserve">Kiểm tra thêm giỏ hàng thành công hay thất bại.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4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Yêu cầu tất cả quá trình nhập văn bản và click chuột đều thực hiện thông qua lớp Actions của selenium.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color w:val="000000"/>
          <w:u w:val="single"/>
          <w:rtl w:val="0"/>
        </w:rPr>
        <w:t xml:space="preserve">Gợi 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Tạo Maven project có tên </w:t>
      </w:r>
      <w:r w:rsidDel="00000000" w:rsidR="00000000" w:rsidRPr="00000000">
        <w:rPr>
          <w:b w:val="1"/>
          <w:color w:val="000000"/>
          <w:rtl w:val="0"/>
        </w:rPr>
        <w:t xml:space="preserve">LAB_6_SELENIUM</w:t>
      </w:r>
      <w:r w:rsidDel="00000000" w:rsidR="00000000" w:rsidRPr="00000000">
        <w:rPr>
          <w:color w:val="000000"/>
          <w:rtl w:val="0"/>
        </w:rPr>
        <w:t xml:space="preserve">, cài đặt thư viện testNG và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72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Tạo một class trong package: test/java có tên </w:t>
      </w:r>
      <w:r w:rsidDel="00000000" w:rsidR="00000000" w:rsidRPr="00000000">
        <w:rPr>
          <w:b w:val="1"/>
          <w:color w:val="000000"/>
          <w:rtl w:val="0"/>
        </w:rPr>
        <w:t xml:space="preserve">MyStoreAutomation.java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Biến URL(kiểu String) : lưu url của trang web.</w:t>
        <w:br w:type="textWrapping"/>
        <w:t xml:space="preserve"> Biến  keyword(Kiểu String)  : Lưu từ khóa cần tìm kiếm.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72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Tạo phương thức : public void Init()   và đánh chú thích  </w:t>
      </w:r>
      <w:r w:rsidDel="00000000" w:rsidR="00000000" w:rsidRPr="00000000">
        <w:rPr>
          <w:rFonts w:ascii="JetBrains Mono" w:cs="JetBrains Mono" w:eastAsia="JetBrains Mono" w:hAnsi="JetBrains Mono"/>
          <w:color w:val="808000"/>
          <w:sz w:val="23"/>
          <w:szCs w:val="23"/>
          <w:rtl w:val="0"/>
        </w:rPr>
        <w:t xml:space="preserve">@BeforeClass</w:t>
      </w:r>
      <w:r w:rsidDel="00000000" w:rsidR="00000000" w:rsidRPr="00000000">
        <w:rPr>
          <w:rtl w:val="0"/>
        </w:rPr>
        <w:br w:type="textWrapping"/>
        <w:t xml:space="preserve">Trong phương thức này thực hiện các task sau:</w:t>
        <w:br w:type="textWrapping"/>
        <w:t xml:space="preserve">   - Khởi tạo dư liệu: gán giá trị cho URL và keyword theo đề bài yêu cầu.</w:t>
        <w:br w:type="textWrapping"/>
        <w:t xml:space="preserve">   - Khởi tạo ChromeDriver .</w:t>
        <w:br w:type="textWrapping"/>
        <w:t xml:space="preserve">   - Mở cửa sổ trình duyệt full kích thước.</w:t>
        <w:br w:type="textWrapping"/>
        <w:t xml:space="preserve">                    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u w:val="single"/>
          <w:rtl w:val="0"/>
        </w:rPr>
        <w:t xml:space="preserve">maximise</w:t>
      </w: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 the window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4) Tiến hành truy cập trang để xác định các vị trí web element dựa</w:t>
        <w:br w:type="textWrapping"/>
        <w:t xml:space="preserve">trên </w:t>
      </w:r>
      <w:r w:rsidDel="00000000" w:rsidR="00000000" w:rsidRPr="00000000">
        <w:rPr>
          <w:b w:val="1"/>
          <w:rtl w:val="0"/>
        </w:rPr>
        <w:t xml:space="preserve">id, class, name,.. xpath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#1</w:t>
        <w:br w:type="textWrapping"/>
        <w:br w:type="textWrapping"/>
        <w:br w:type="textWrapping"/>
        <w:tab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16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                  1. inputSearch = ?</w:t>
        <w:br w:type="textWrapping"/>
        <w:t xml:space="preserve">                  2. btnSearch = ?</w:t>
        <w:br w:type="textWrapping"/>
        <w:br w:type="textWrapping"/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541948" cy="347846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948" cy="347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1. imageLink = ?</w:t>
        <w:br w:type="textWrapping"/>
        <w:tab/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890963" cy="298838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98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br w:type="textWrapping"/>
        <w:t xml:space="preserve">         </w:t>
        <w:tab/>
        <w:t xml:space="preserve">1. btnAddToCart = ?</w:t>
        <w:br w:type="textWrapping"/>
        <w:t xml:space="preserve">          </w:t>
        <w:tab/>
        <w:t xml:space="preserve">2. productName = ?</w:t>
        <w:br w:type="textWrapping"/>
        <w:t xml:space="preserve">     </w:t>
        <w:br w:type="textWrapping"/>
        <w:t xml:space="preserve">#4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     </w:t>
        <w:br w:type="textWrapping"/>
        <w:t xml:space="preserve">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218226" cy="292648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226" cy="292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                  1.addResponseMsg = ?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Tiến hành viết code cho testcase  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Viết một method có tên là : </w:t>
      </w:r>
      <w:r w:rsidDel="00000000" w:rsidR="00000000" w:rsidRPr="00000000">
        <w:rPr>
          <w:b w:val="1"/>
          <w:rtl w:val="0"/>
        </w:rPr>
        <w:t xml:space="preserve">TC_MyOderSearchValid()</w:t>
      </w:r>
      <w:r w:rsidDel="00000000" w:rsidR="00000000" w:rsidRPr="00000000">
        <w:rPr>
          <w:rtl w:val="0"/>
        </w:rPr>
        <w:t xml:space="preserve"> và đánh </w:t>
      </w:r>
      <w:r w:rsidDel="00000000" w:rsidR="00000000" w:rsidRPr="00000000">
        <w:rPr>
          <w:b w:val="1"/>
          <w:rtl w:val="0"/>
        </w:rPr>
        <w:t xml:space="preserve">@Test</w:t>
      </w:r>
      <w:r w:rsidDel="00000000" w:rsidR="00000000" w:rsidRPr="00000000">
        <w:rPr>
          <w:rtl w:val="0"/>
        </w:rPr>
        <w:t xml:space="preserve"> cho method để đánh dấu đây là một testcase trong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Trong method này, tiến hành viết code cho từng màn, từng bước.</w:t>
        <w:br w:type="textWrapping"/>
        <w:br w:type="textWrapping"/>
        <w:t xml:space="preserve"> 1. Sử dụng method driver.get() để truy cập trang :  </w:t>
        <w:br w:type="textWrapping"/>
        <w:t xml:space="preserve">      </w:t>
      </w:r>
      <w:r w:rsidDel="00000000" w:rsidR="00000000" w:rsidRPr="00000000">
        <w:rPr>
          <w:i w:val="1"/>
          <w:color w:val="2a6099"/>
          <w:u w:val="single"/>
          <w:rtl w:val="0"/>
        </w:rPr>
        <w:t xml:space="preserve"> </w:t>
      </w:r>
      <w:hyperlink r:id="rId12">
        <w:r w:rsidDel="00000000" w:rsidR="00000000" w:rsidRPr="00000000">
          <w:rPr>
            <w:rFonts w:ascii="JetBrains Mono" w:cs="JetBrains Mono" w:eastAsia="JetBrains Mono" w:hAnsi="JetBrains Mono"/>
            <w:b w:val="1"/>
            <w:color w:val="1155cc"/>
            <w:sz w:val="23"/>
            <w:szCs w:val="23"/>
            <w:u w:val="single"/>
            <w:rtl w:val="0"/>
          </w:rPr>
          <w:t xml:space="preserve">https://automationexercise.com/products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color w:val="2a6099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Sử dụng </w:t>
      </w:r>
      <w:r w:rsidDel="00000000" w:rsidR="00000000" w:rsidRPr="00000000">
        <w:rPr>
          <w:b w:val="1"/>
          <w:color w:val="000000"/>
          <w:rtl w:val="0"/>
        </w:rPr>
        <w:t xml:space="preserve">WebDriverWait</w:t>
      </w:r>
      <w:r w:rsidDel="00000000" w:rsidR="00000000" w:rsidRPr="00000000">
        <w:rPr>
          <w:color w:val="000000"/>
          <w:rtl w:val="0"/>
        </w:rPr>
        <w:t xml:space="preserve">  để cài đặt thời gian tải trang là không vượt quá</w:t>
        <w:br w:type="textWrapping"/>
        <w:t xml:space="preserve">     giới hạn 15</w:t>
      </w:r>
      <w:r w:rsidDel="00000000" w:rsidR="00000000" w:rsidRPr="00000000">
        <w:rPr>
          <w:b w:val="1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  <w:br w:type="textWrapping"/>
        <w:t xml:space="preserve">     </w:t>
        <w:br w:type="textWrapping"/>
        <w:t xml:space="preserve">     Kiểm tra qua trình tải trang có thành công hay không?</w:t>
        <w:br w:type="textWrapping"/>
        <w:t xml:space="preserve">     Mong muốn của quá trình này sẽ là chuyển đến #</w:t>
      </w:r>
      <w:r w:rsidDel="00000000" w:rsidR="00000000" w:rsidRPr="00000000">
        <w:rPr>
          <w:b w:val="1"/>
          <w:color w:val="000000"/>
          <w:rtl w:val="0"/>
        </w:rPr>
        <w:t xml:space="preserve">1. </w:t>
      </w:r>
      <w:r w:rsidDel="00000000" w:rsidR="00000000" w:rsidRPr="00000000">
        <w:rPr>
          <w:color w:val="000000"/>
          <w:rtl w:val="0"/>
        </w:rPr>
        <w:t xml:space="preserve">Do đó, chúng 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chỉ cần kiểm tra xem ô văn bản để tìm kiếm đã hiển thị hay chưa.</w:t>
        <w:br w:type="textWrapping"/>
        <w:br w:type="textWrapping"/>
        <w:t xml:space="preserve">      #Lấy ra ô văn bản nhập tìm kiếm.</w:t>
      </w:r>
      <w:r w:rsidDel="00000000" w:rsidR="00000000" w:rsidRPr="00000000">
        <w:rPr>
          <w:rtl w:val="0"/>
        </w:rPr>
      </w:r>
    </w:p>
    <w:tbl>
      <w:tblPr>
        <w:tblStyle w:val="Table1"/>
        <w:tblW w:w="9273.0" w:type="dxa"/>
        <w:jc w:val="left"/>
        <w:tblInd w:w="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3"/>
        <w:tblGridChange w:id="0">
          <w:tblGrid>
            <w:gridCol w:w="92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WebDriverWait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wait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WebElement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highlight w:val="yellow"/>
                <w:rtl w:val="0"/>
              </w:rPr>
              <w:t xml:space="preserve">inputSearch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wait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.until(ExpectedConditions.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00"/>
                <w:sz w:val="20"/>
                <w:szCs w:val="20"/>
                <w:rtl w:val="0"/>
              </w:rPr>
              <w:t xml:space="preserve">visibilityOfElementLocated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(By.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00"/>
                <w:sz w:val="20"/>
                <w:szCs w:val="20"/>
                <w:rtl w:val="0"/>
              </w:rPr>
              <w:t xml:space="preserve">&lt;id|name|Xpath&gt; (...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)));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shd w:fill="e8f2fe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shd w:fill="e8f2fe" w:val="clear"/>
                <w:rtl w:val="0"/>
              </w:rPr>
              <w:t xml:space="preserve">vd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shd w:fill="e8f2fe" w:val="clear"/>
                <w:rtl w:val="0"/>
              </w:rPr>
              <w:t xml:space="preserve">:   visibilityOfElementLocated(By.id("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shd w:fill="e8f2fe" w:val="clear"/>
                <w:rtl w:val="0"/>
              </w:rPr>
              <w:t xml:space="preserve">abcxyz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shd w:fill="e8f2fe" w:val="clear"/>
                <w:rtl w:val="0"/>
              </w:rPr>
              <w:t xml:space="preserve">"));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color w:val="000000"/>
          <w:rtl w:val="0"/>
        </w:rPr>
        <w:br w:type="textWrapping"/>
        <w:t xml:space="preserve">    #Sử dụng Assert trong testNG để xác minh ô văn bản đã hiển thị hay chưa.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ếu chưa hiển thị thì sẽ bắn ra 1 message: “ 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shd w:fill="e8f2fe" w:val="clear"/>
          <w:rtl w:val="0"/>
        </w:rPr>
        <w:t xml:space="preserve">Page load failed”</w:t>
      </w:r>
      <w:r w:rsidDel="00000000" w:rsidR="00000000" w:rsidRPr="00000000">
        <w:rPr>
          <w:rtl w:val="0"/>
        </w:rPr>
      </w:r>
    </w:p>
    <w:tbl>
      <w:tblPr>
        <w:tblStyle w:val="Table2"/>
        <w:tblW w:w="9273.0" w:type="dxa"/>
        <w:jc w:val="left"/>
        <w:tblInd w:w="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3"/>
        <w:tblGridChange w:id="0">
          <w:tblGrid>
            <w:gridCol w:w="92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shd w:fill="e8f2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00"/>
                <w:sz w:val="20"/>
                <w:szCs w:val="20"/>
                <w:shd w:fill="e8f2fe" w:val="clear"/>
                <w:rtl w:val="0"/>
              </w:rPr>
              <w:t xml:space="preserve">assertEquals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shd w:fill="e8f2f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shd w:fill="e8f2f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shd w:fill="e8f2f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highlight w:val="yellow"/>
                <w:rtl w:val="0"/>
              </w:rPr>
              <w:t xml:space="preserve">inputSearch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shd w:fill="e8f2fe" w:val="clear"/>
                <w:rtl w:val="0"/>
              </w:rPr>
              <w:t xml:space="preserve">.isDisplayed(),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shd w:fill="e8f2fe" w:val="clear"/>
                <w:rtl w:val="0"/>
              </w:rPr>
              <w:t xml:space="preserve">"Page load failed"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shd w:fill="e8f2fe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     # Sử dụng Action để nhập keyword vào ô tìm kiếm và sau đó 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hoặc click chuột vào biểu tượng tìm kiếm</w:t>
      </w:r>
      <w:r w:rsidDel="00000000" w:rsidR="00000000" w:rsidRPr="00000000">
        <w:rPr>
          <w:rtl w:val="0"/>
        </w:rPr>
      </w:r>
    </w:p>
    <w:tbl>
      <w:tblPr>
        <w:tblStyle w:val="Table3"/>
        <w:tblW w:w="8373.0" w:type="dxa"/>
        <w:jc w:val="left"/>
        <w:tblInd w:w="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73"/>
        <w:tblGridChange w:id="0">
          <w:tblGrid>
            <w:gridCol w:w="8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Actions action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Actions(driver);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nhập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keyword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vào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ô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văn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bản tìm kiếm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action.sendKeys(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highlight w:val="yellow"/>
                <w:u w:val="single"/>
                <w:rtl w:val="0"/>
              </w:rPr>
              <w:t xml:space="preserve">inputSearch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 keyword).build().perform();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43" w:lineRule="auto"/>
              <w:ind w:left="720" w:firstLine="0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ấn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43" w:lineRule="auto"/>
              <w:ind w:left="720" w:firstLine="0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action.sendKeys(Keys.ENTER).build().perform();</w:t>
              <w:br w:type="textWrapping"/>
              <w:t xml:space="preserve">     </w:t>
              <w:br w:type="textWrapping"/>
              <w:t xml:space="preserve">      </w:t>
            </w:r>
            <w:r w:rsidDel="00000000" w:rsidR="00000000" w:rsidRPr="00000000">
              <w:rPr>
                <w:rFonts w:ascii="Monospace" w:cs="Monospace" w:eastAsia="Monospace" w:hAnsi="Monospace"/>
                <w:color w:val="ff0000"/>
                <w:sz w:val="20"/>
                <w:szCs w:val="20"/>
                <w:rtl w:val="0"/>
              </w:rPr>
              <w:t xml:space="preserve">HOẶC</w:t>
              <w:br w:type="textWrapping"/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WebElement</w:t>
            </w:r>
            <w:r w:rsidDel="00000000" w:rsidR="00000000" w:rsidRPr="00000000">
              <w:rPr>
                <w:rFonts w:ascii="Monospace" w:cs="Monospace" w:eastAsia="Monospace" w:hAnsi="Monospace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btnSearch = ...</w:t>
              <w:br w:type="textWrapping"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Click chuột vào biểu tượng tìm kiếm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br w:type="textWrapping"/>
              <w:t xml:space="preserve">action.click(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btnSearch</w:t>
            </w:r>
            <w:r w:rsidDel="00000000" w:rsidR="00000000" w:rsidRPr="00000000">
              <w:rPr>
                <w:rFonts w:ascii="Monospace" w:cs="Monospace" w:eastAsia="Monospace" w:hAnsi="Monospace"/>
                <w:color w:val="000000"/>
                <w:sz w:val="20"/>
                <w:szCs w:val="20"/>
                <w:rtl w:val="0"/>
              </w:rPr>
              <w:t xml:space="preserve">).build().perform();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         2.  Kiểm tra kết quả tìm kiếm (Màn 2)</w:t>
        <w:br w:type="textWrapping"/>
        <w:t xml:space="preserve">           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 Chú ý</w:t>
      </w:r>
      <w:r w:rsidDel="00000000" w:rsidR="00000000" w:rsidRPr="00000000">
        <w:rPr>
          <w:color w:val="000000"/>
          <w:rtl w:val="0"/>
        </w:rPr>
        <w:t xml:space="preserve">: Sau khi thực hiện ENTER hoặc Click chuột vào “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ìm kiếm” ở màn 1,</w:t>
        <w:br w:type="textWrapping"/>
        <w:t xml:space="preserve">             Chúng ta cần tiếp tục sử dụng </w:t>
      </w:r>
      <w:r w:rsidDel="00000000" w:rsidR="00000000" w:rsidRPr="00000000">
        <w:rPr>
          <w:b w:val="1"/>
          <w:color w:val="000000"/>
          <w:rtl w:val="0"/>
        </w:rPr>
        <w:t xml:space="preserve">WebDriverWait  </w:t>
      </w:r>
      <w:r w:rsidDel="00000000" w:rsidR="00000000" w:rsidRPr="00000000">
        <w:rPr>
          <w:color w:val="000000"/>
          <w:rtl w:val="0"/>
        </w:rPr>
        <w:t xml:space="preserve">cài đặt 5s là thời gian tối đa cho quá trình tìm kiếm.</w:t>
        <w:br w:type="textWrapping"/>
        <w:t xml:space="preserve">             Kiểm tra Quá trình tìm kiếm đã thành công hay chưa dựa vào sự xuất hiện của kết quả tìm kiếm: </w:t>
      </w:r>
      <w:r w:rsidDel="00000000" w:rsidR="00000000" w:rsidRPr="00000000">
        <w:rPr>
          <w:b w:val="1"/>
          <w:rtl w:val="0"/>
        </w:rPr>
        <w:t xml:space="preserve">resultMessage </w:t>
      </w:r>
      <w:r w:rsidDel="00000000" w:rsidR="00000000" w:rsidRPr="00000000">
        <w:rPr>
          <w:rtl w:val="0"/>
        </w:rPr>
        <w:t xml:space="preserve">trên website .</w:t>
        <w:br w:type="textWrapping"/>
        <w:t xml:space="preserve">                 </w:t>
      </w:r>
      <w:r w:rsidDel="00000000" w:rsidR="00000000" w:rsidRPr="00000000">
        <w:rPr>
          <w:color w:val="000000"/>
          <w:highlight w:val="yellow"/>
          <w:rtl w:val="0"/>
        </w:rPr>
        <w:t xml:space="preserve">assertEquals(true, resultMessage.isDisplayed(), "Search failed");</w:t>
      </w:r>
      <w:r w:rsidDel="00000000" w:rsidR="00000000" w:rsidRPr="00000000">
        <w:rPr>
          <w:rtl w:val="0"/>
        </w:rPr>
        <w:br w:type="textWrapping"/>
        <w:t xml:space="preserve">          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Sử dụng Assert và webdriver để kiểm chứng thông tin sau: </w:t>
        <w:br w:type="textWrapping"/>
        <w:t xml:space="preserve">               - Kiểm tra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imageLink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sản phẩm đã hiển thị hay chưa.</w:t>
      </w:r>
      <w:r w:rsidDel="00000000" w:rsidR="00000000" w:rsidRPr="00000000">
        <w:rPr>
          <w:color w:val="000000"/>
          <w:rtl w:val="0"/>
        </w:rPr>
        <w:br w:type="textWrapping"/>
        <w:t xml:space="preserve">         3.  Thực hiện thêm sản phẩm vào giỏ hàn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br w:type="textWrapping"/>
        <w:t xml:space="preserve">               Đảm bảo “Add to cart” được hiển thị. </w:t>
      </w:r>
      <w:r w:rsidDel="00000000" w:rsidR="00000000" w:rsidRPr="00000000">
        <w:rPr>
          <w:rtl w:val="0"/>
        </w:rPr>
      </w:r>
    </w:p>
    <w:tbl>
      <w:tblPr>
        <w:tblStyle w:val="Table4"/>
        <w:tblW w:w="8195.0" w:type="dxa"/>
        <w:jc w:val="left"/>
        <w:tblInd w:w="12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95"/>
        <w:tblGridChange w:id="0">
          <w:tblGrid>
            <w:gridCol w:w="8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hd w:fill="ffffff" w:val="clear"/>
              <w:spacing w:after="72" w:line="360" w:lineRule="auto"/>
              <w:rPr/>
            </w:pP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08080"/>
                <w:sz w:val="23"/>
                <w:szCs w:val="23"/>
                <w:rtl w:val="0"/>
              </w:rPr>
              <w:t xml:space="preserve">//kiểm tra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0000"/>
                <w:sz w:val="23"/>
                <w:szCs w:val="23"/>
                <w:rtl w:val="0"/>
              </w:rPr>
              <w:t xml:space="preserve">Assert.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000000"/>
                <w:sz w:val="23"/>
                <w:szCs w:val="23"/>
                <w:rtl w:val="0"/>
              </w:rPr>
              <w:t xml:space="preserve">assertEquals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0000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000080"/>
                <w:sz w:val="23"/>
                <w:szCs w:val="23"/>
                <w:rtl w:val="0"/>
              </w:rPr>
              <w:t xml:space="preserve">true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000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color w:val="000000"/>
                <w:sz w:val="23"/>
                <w:szCs w:val="23"/>
                <w:rtl w:val="0"/>
              </w:rPr>
              <w:t xml:space="preserve">btnAddToCart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0000"/>
                <w:sz w:val="23"/>
                <w:szCs w:val="23"/>
                <w:rtl w:val="0"/>
              </w:rPr>
              <w:t xml:space="preserve">.isDisplayed());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t xml:space="preserve">            - Kiểm tra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productName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của sản phẩm đã hiển thị chưa, nếu đã hiển thị thì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iểm tra tên đó có khớp với từ khóa tìm kiếm (keyword).</w:t>
      </w:r>
      <w:r w:rsidDel="00000000" w:rsidR="00000000" w:rsidRPr="00000000">
        <w:rPr>
          <w:color w:val="000000"/>
          <w:rtl w:val="0"/>
        </w:rPr>
        <w:br w:type="textWrapping"/>
        <w:t xml:space="preserve">          -   Sử dụng Action để click chuột vào button “</w:t>
      </w:r>
      <w:r w:rsidDel="00000000" w:rsidR="00000000" w:rsidRPr="00000000">
        <w:rPr>
          <w:b w:val="1"/>
          <w:color w:val="000000"/>
          <w:rtl w:val="0"/>
        </w:rPr>
        <w:t xml:space="preserve">Add to cart</w:t>
      </w:r>
      <w:r w:rsidDel="00000000" w:rsidR="00000000" w:rsidRPr="00000000">
        <w:rPr>
          <w:color w:val="000000"/>
          <w:rtl w:val="0"/>
        </w:rPr>
        <w:t xml:space="preserve">”</w:t>
        <w:br w:type="textWrapping"/>
        <w:t xml:space="preserve">          -   Sử dụng  </w:t>
      </w:r>
      <w:r w:rsidDel="00000000" w:rsidR="00000000" w:rsidRPr="00000000">
        <w:rPr>
          <w:b w:val="1"/>
          <w:color w:val="000000"/>
          <w:rtl w:val="0"/>
        </w:rPr>
        <w:t xml:space="preserve">WebDriverWait  </w:t>
      </w:r>
      <w:r w:rsidDel="00000000" w:rsidR="00000000" w:rsidRPr="00000000">
        <w:rPr>
          <w:color w:val="000000"/>
          <w:rtl w:val="0"/>
        </w:rPr>
        <w:t xml:space="preserve">để đảm bảo quá trình không quá 5s.</w:t>
        <w:br w:type="textWrapping"/>
        <w:t xml:space="preserve">               Assert đảm bảo </w:t>
      </w:r>
      <w:r w:rsidDel="00000000" w:rsidR="00000000" w:rsidRPr="00000000">
        <w:rPr>
          <w:b w:val="1"/>
          <w:color w:val="000000"/>
          <w:rtl w:val="0"/>
        </w:rPr>
        <w:t xml:space="preserve">addResponseMsg</w:t>
      </w:r>
      <w:r w:rsidDel="00000000" w:rsidR="00000000" w:rsidRPr="00000000">
        <w:rPr>
          <w:color w:val="000000"/>
          <w:rtl w:val="0"/>
        </w:rPr>
        <w:t xml:space="preserve">  đã được hiển thị trên website.</w:t>
        <w:br w:type="textWrapping"/>
        <w:t xml:space="preserve">               Đảm bảo việc thêm mới thành công với thông báo sau:</w:t>
        <w:br w:type="textWrapping"/>
        <w:t xml:space="preserve">               “</w:t>
      </w:r>
      <w:r w:rsidDel="00000000" w:rsidR="00000000" w:rsidRPr="00000000">
        <w:rPr>
          <w:b w:val="1"/>
          <w:rtl w:val="0"/>
        </w:rPr>
        <w:t xml:space="preserve">Your product has been added to cart.</w:t>
      </w:r>
      <w:r w:rsidDel="00000000" w:rsidR="00000000" w:rsidRPr="00000000">
        <w:rPr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tbl>
      <w:tblPr>
        <w:tblStyle w:val="Table5"/>
        <w:tblW w:w="8482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2"/>
        <w:tblGridChange w:id="0">
          <w:tblGrid>
            <w:gridCol w:w="84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5c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Monospace" w:cs="Monospace" w:eastAsia="Monospace" w:hAnsi="Monospac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…..</w:t>
              <w:br w:type="textWrapping"/>
              <w:t xml:space="preserve">WebElement addResponseMsg = wait.until(ExpectedConditions. …..</w:t>
              <w:br w:type="textWrapping"/>
              <w:br w:type="textWrapping"/>
              <w:t xml:space="preserve">String expect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008000"/>
                <w:sz w:val="20"/>
                <w:szCs w:val="20"/>
                <w:rtl w:val="0"/>
              </w:rPr>
              <w:t xml:space="preserve">Your product has been added to cart.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Monospace" w:cs="Monospace" w:eastAsia="Monospace" w:hAnsi="Monospac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t xml:space="preserve">String actual = addResponseMsg.getText();</w:t>
              <w:br w:type="textWrapping"/>
              <w:br w:type="textWrapping"/>
              <w:t xml:space="preserve">//so sánh</w:t>
              <w:br w:type="textWrapping"/>
              <w:t xml:space="preserve">Assert.</w:t>
            </w:r>
            <w:r w:rsidDel="00000000" w:rsidR="00000000" w:rsidRPr="00000000">
              <w:rPr>
                <w:rFonts w:ascii="Monospace" w:cs="Monospace" w:eastAsia="Monospace" w:hAnsi="Monospac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assertEquals</w:t>
            </w:r>
            <w:r w:rsidDel="00000000" w:rsidR="00000000" w:rsidRPr="00000000">
              <w:rPr>
                <w:rFonts w:ascii="Monospace" w:cs="Monospace" w:eastAsia="Monospace" w:hAnsi="Monospac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(expect, actual);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một phương thức : public void terminate()  và đánh </w:t>
      </w:r>
      <w:r w:rsidDel="00000000" w:rsidR="00000000" w:rsidRPr="00000000">
        <w:rPr>
          <w:rFonts w:ascii="JetBrains Mono" w:cs="JetBrains Mono" w:eastAsia="JetBrains Mono" w:hAnsi="JetBrains Mono"/>
          <w:color w:val="808000"/>
          <w:sz w:val="23"/>
          <w:szCs w:val="23"/>
          <w:rtl w:val="0"/>
        </w:rPr>
        <w:t xml:space="preserve">@AfterClass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Thực hiện đóng trình duyệt.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000000"/>
          <w:rtl w:val="0"/>
        </w:rPr>
        <w:t xml:space="preserve">     6) Chạy testcase.</w:t>
      </w:r>
      <w:r w:rsidDel="00000000" w:rsidR="00000000" w:rsidRPr="00000000">
        <w:rPr>
          <w:rtl w:val="0"/>
        </w:rPr>
        <w:br w:type="textWrapping"/>
        <w:t xml:space="preserve">         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Monospace"/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6759B5"/>
    <w:rPr>
      <w:rFonts w:ascii="Courier New" w:cs="Courier New" w:eastAsia="Times New Roman" w:hAnsi="Courier New"/>
      <w:sz w:val="20"/>
      <w:szCs w:val="20"/>
    </w:rPr>
  </w:style>
  <w:style w:type="character" w:styleId="key" w:customStyle="1">
    <w:name w:val="key"/>
    <w:basedOn w:val="DefaultParagraphFont"/>
    <w:qFormat w:val="1"/>
    <w:rsid w:val="006759B5"/>
  </w:style>
  <w:style w:type="character" w:styleId="string" w:customStyle="1">
    <w:name w:val="string"/>
    <w:basedOn w:val="DefaultParagraphFont"/>
    <w:qFormat w:val="1"/>
    <w:rsid w:val="006759B5"/>
  </w:style>
  <w:style w:type="character" w:styleId="Hyperlink">
    <w:name w:val="Hyperlink"/>
    <w:basedOn w:val="DefaultParagraphFont"/>
    <w:uiPriority w:val="99"/>
    <w:unhideWhenUsed w:val="1"/>
    <w:rsid w:val="002A5404"/>
    <w:rPr>
      <w:color w:val="0563c1" w:themeColor="hyperlink"/>
      <w:u w:val="single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SourceText" w:customStyle="1">
    <w:name w:val="Source Text"/>
    <w:qFormat w:val="1"/>
    <w:rPr>
      <w:rFonts w:ascii="Liberation Mono" w:cs="Liberation Mono" w:eastAsia="Liberation Mono" w:hAnsi="Liberation Mono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931C1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675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qFormat w:val="1"/>
    <w:rsid w:val="001106A7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PreformattedText" w:customStyle="1">
    <w:name w:val="Preformatted Text"/>
    <w:basedOn w:val="Normal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table" w:styleId="TableGrid">
    <w:name w:val="Table Grid"/>
    <w:basedOn w:val="TableNormal"/>
    <w:uiPriority w:val="39"/>
    <w:rsid w:val="006759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automationexercise.com/product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utomationexercise.com/products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+SOHpbPWVoQlhHyIj0/mL4MhmQ==">AMUW2mUo+3iVXUD+knuPYq1BnObK2hvwe51mUCj0MaHWb4kLeDR/UU+fLCfc1YQbeFEuTDz3XG3MbZp9xMi7Dqc6elRzFBjUOsYKG4Pao6I47v4yZqUaL9wiKv32Dars5r/ioCXk+0qbb83yCx+P2r59l468kJT985qMGAiDA0hbtTHbr17KdEnfaM8yiuzSYAqLYl13Hpl0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2022-01-22T14:30:00Z</dcterms:created>
  <dc:creator>My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