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0.13, de 26/10/2026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montadas pelo professor, impressas em folha A4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21/10/2026; v3 (explicação única e pistas) em 24/10/2026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Scripts e guia prontos em 26/10/2026; instalação feita pelo autor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treze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app/atividades/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Atividades: montagem de conjuntos de questões e folha de impressão em A4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deploy/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servidor: instalador, atualização, troca de banco, serviços do sistema, Caddyfile e o guia passo a passo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treze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discursivas, e as tabelas </w:t>
      </w:r>
      <w:r>
        <w:rPr>
          <w:rFonts w:ascii="Consolas" w:cs="Consolas" w:eastAsia="Consolas" w:hAnsi="Consolas"/>
          <w:sz w:val="20"/>
          <w:szCs w:val="20"/>
        </w:rPr>
        <w:t xml:space="preserve">atividade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atividade_questao</w:t>
      </w:r>
      <w:r>
        <w:t xml:space="preserve"> pela migração das atividades.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questões montado pelo professor para uma turma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de uma atividade, na ordem escolhida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atividade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titulo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da atividade, por exemplo "Revisão de Geografia"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turma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Turma a que se destina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instrucoes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Instruções impressas no topo da folha do aluno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criou a atividade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atividade_questao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incluída; a mesma questão aparece no máximo uma vez em cada atividade, mas pode estar em várias atividades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Posição da questão na folha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que originou a chamada, gravada também nas falhas. Nas chamadas antigas, preenchida a partir da correção; falhas antigas ficam sem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que originou a chamada, nas discursivas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da chamada, gravada na métrica antes do envio, para que também as falhas fiquem ligadas à questão e à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ExplicacaoAlternativaV3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CorrecaoObjetivaV3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objetiva_v3</w:t>
            </w:r>
            <w:r>
              <w:rPr>
                <w:sz w:val="20"/>
                <w:szCs w:val="20"/>
              </w:rPr>
              <w:t xml:space="preserve">, em uso):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</w:t>
            </w:r>
            <w:r>
              <w:rPr>
                <w:sz w:val="20"/>
                <w:szCs w:val="20"/>
              </w:rPr>
              <w:t xml:space="preserve"> única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</w:t>
            </w:r>
            <w:r>
              <w:rPr>
                <w:sz w:val="20"/>
                <w:szCs w:val="20"/>
              </w:rPr>
              <w:t xml:space="preserve"> opcional por alternativa,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  <w:r>
              <w:rPr>
                <w:sz w:val="20"/>
                <w:szCs w:val="20"/>
              </w:rPr>
              <w:t xml:space="preserve"> para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Nas versões 2 e 3,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 Na versão 3, a correta também não pode ter pista para eliminá-la.</w:t>
      </w:r>
    </w:p>
    <w:p>
      <w:pPr>
        <w:pStyle w:val="Heading3"/>
      </w:pPr>
      <w:r>
        <w:t xml:space="preserve">Campos da versão 3</w:t>
      </w:r>
    </w:p>
    <w:p>
      <w:pPr>
        <w:spacing w:after="120" w:line="300"/>
      </w:pPr>
      <w:r>
        <w:t xml:space="preserve">A versão 3 nasceu da avaliação do autor de que a v2 era cansativa de ler: três blocos de texto por alternativa ("O que está errado", "Por quê" e "Como perceber sem o gabarito"). Ela junta os dois primeiros numa explicação curta e troca o terceiro por pistas de conteúdo que ajudam o estudante a resolver mais depressa, já que no vestibular o tempo conta.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 questão: a palavra, expressão ou dado do enunciado que indica o caminho da resolução e o que ele sinaliza. Exemplo: uma quantidade que se repete a cada dia, ao longo de vários dias, indica multiplicação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explicacoes[].tipo_de_erro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 versão 2, exibido como etiqueta ao lado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explicacoes[].explicacao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até duas frases: o que está errado e por quê, ou, na correta, por que ela é a resposta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explicacoes[].pista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Só nas incorretas e só quando existir: a pista de conteúdo que permite eliminar a alternativa sem saber a resposta, como um elemento de outra época ou sistema. Exemplo: relações feudais numa questão sobre monarquia absolutista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explicacoes[].conceito_envolvido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das versões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prompt proíbe pistas genéricas de prova, que não dependem do conteúdo, como o tamanho da alternativa, palavras absolutas ("sempre", "nunca") ou a posição da letra. Também permite deixar a pista vazia, para não forçar o modelo a inventar uma.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3.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objetiva_v3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CorrecaoObjetivaV3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objetiva_v3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prompts/objetiva/v3.md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apontar a pista do enunciado que indica o caminho da resolução;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explicar cada alternativa em até duas frases, juntando o que está errado e por quê;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dar, quando houver, uma pista de conteúdo para eliminar cada alternativa incorreta, sem pistas genéricas de prova e sem forçar uma pista quando ela não existir;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descrever o caminho até a resposta em até quatro passos curtos;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afirmar numa pista só o que é verdadeiro para aquela questão, e não inventar dados, datas, autores ou citações.</w:t>
      </w:r>
    </w:p>
    <w:p>
      <w:pPr>
        <w:spacing w:after="120" w:line="300"/>
      </w:pPr>
      <w:r>
        <w:t xml:space="preserve">Na página da questão, a pista do enunciado aparece num quadro antes das alternativas. Em cada alternativa aparecem a etiqueta do tipo de erro, a explicação e, quando houver, a pista para eliminar. Explicações geradas com as versões 1 e 2 continuam exibidas no formato original.</w:t>
      </w:r>
    </w:p>
    <w:p>
      <w:pPr>
        <w:pStyle w:val="Heading3"/>
      </w:pPr>
      <w:r>
        <w:t xml:space="preserve">Prompt objetiva_v2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Nenhuma das duas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todas as questões, objetivas e discursivas, 50 por página, com origem, área, início do enunciado e número de correções. Aceita os filtros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</w:t>
            </w:r>
            <w:r>
              <w:rPr>
                <w:sz w:val="20"/>
                <w:szCs w:val="20"/>
              </w:rPr>
              <w:t xml:space="preserve"> (palavra no enunciado),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situacao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pendente</w:t>
            </w:r>
            <w:r>
              <w:rPr>
                <w:sz w:val="20"/>
                <w:szCs w:val="20"/>
              </w:rPr>
              <w:t xml:space="preserve">: tem correção esperando revisão;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sem_correcao</w:t>
            </w:r>
            <w:r>
              <w:rPr>
                <w:sz w:val="20"/>
                <w:szCs w:val="20"/>
              </w:rPr>
              <w:t xml:space="preserve">: nenhuma correção ainda) e o parâmetro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pagina</w:t>
            </w:r>
            <w:r>
              <w:rPr>
                <w:sz w:val="20"/>
                <w:szCs w:val="20"/>
              </w:rPr>
              <w:t xml:space="preserve">. As opções de área, origem e ano vêm do próprio banco, e os filtros se mantêm ao trocar de página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recentes. Cada chamada mostra a origem, com links para a questão e a resposta, e quem a pediu.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?questao=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?resposta=</w:t>
            </w:r>
            <w:r>
              <w:rPr>
                <w:sz w:val="20"/>
                <w:szCs w:val="20"/>
              </w:rPr>
              <w:t xml:space="preserve">, mostra só as chamadas daquela origem e o custo somado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2"/>
      </w:pPr>
      <w:r>
        <w:t xml:space="preserve">4.21 Atividades e impressão: app/atividades/router.py</w:t>
      </w:r>
    </w:p>
    <w:p>
      <w:pPr>
        <w:spacing w:after="120" w:line="300"/>
      </w:pPr>
      <w:r>
        <w:t xml:space="preserve">Permite ao professor montar uma atividade com questões já cadastradas, para uma turma, e imprimi-la numa folha A4 pronta, sem precisar formatar o material num editor de texto. É uma ferramenta de uso do professor: as atividades não entram na correção, nas métricas nem na análise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as atividades em blocos, da mais recente para a mais antiga, com turma, número de questões e quem criou, e o formulário de nova atividade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a atividade com título (obrigatório), turma e instruções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da atividade em ordem, com botões para subir, descer e remover, e uma busca para adicionar questões, que esconde as que já estão na atividade e mostra até 20 resultados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Adiciona uma questão ao fim; a mesma questão não entra duas vezes. Depois volta para a mesma busca, para adicionar várias em sequência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/atividades/{id}/questoes/{questao}/mover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a questão de lugar com a anterior ou a seguinte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/atividades/{id}/questoes/{questao}/remover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Tira a questão da atividade e renumera as demais. A questão continua cadastrada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/atividades/{id}/editar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/excluir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Altera título, turma e instruções, ou apaga a atividade, depois de confirmação. Apagar a atividade não apaga as questões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/atividades/{id}/imprimir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Folha pronta para imprimir ou salvar em PDF pelo navegador.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gabarito=1</w:t>
            </w:r>
            <w:r>
              <w:rPr>
                <w:sz w:val="20"/>
                <w:szCs w:val="20"/>
              </w:rPr>
              <w:t xml:space="preserve">, é a versão do professor;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linhas</w:t>
            </w:r>
            <w:r>
              <w:rPr>
                <w:sz w:val="20"/>
                <w:szCs w:val="20"/>
              </w:rPr>
              <w:t xml:space="preserve"> define quantas linhas cada resposta discursiva recebe (5, 8, 12 ou 16; padrão 8)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O que sai na folha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628"/>
        <w:gridCol w:w="3629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Parte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Folha do aluno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Folha com gabarito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Cabeçalho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Título, turma e campos para nome, turma, data e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Título, turma e a indicação "Gabarito, uso do professor"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Instruções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Impressas logo abaixo do cabeçalho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Omitidas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há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das objetivas com a letra correta, pelo número da questão na folha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Objetivas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 e alternativas com um círculo para marcar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alternativa correta com o círculo preenchido e em negrito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Discursivas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valor em pontos e linhas para a resposta, separadas por item quando houver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itens, resposta esperada e rubrica com os pontos de cada critério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folha usa uma folha de estilo própria (</w:t>
      </w:r>
      <w:r>
        <w:rPr>
          <w:rFonts w:ascii="Consolas" w:cs="Consolas" w:eastAsia="Consolas" w:hAnsi="Consolas"/>
          <w:sz w:val="20"/>
          <w:szCs w:val="20"/>
        </w:rPr>
        <w:t xml:space="preserve">app/static/impressao.css</w:t>
      </w:r>
      <w:r>
        <w:t xml:space="preserve">), sempre clara, com o tamanho de página A4 definido para a impressão. Uma questão de alternativas e o bloco de cada item não são quebrados entre páginas. A barra de controles do topo da tela não sai na impressão.</w:t>
      </w:r>
    </w:p>
    <w:p>
      <w:pPr>
        <w:spacing w:after="120" w:line="300"/>
      </w:pPr>
      <w:r>
        <w:t xml:space="preserve">Um layout padronizado de folha também prepara a fase posterior de reconhecimento de texto manuscrito: com as respostas sempre nas mesmas áreas da página, fica mais simples localizar cada resposta na imagem digitalizada.</w:t>
      </w:r>
    </w:p>
    <w:p>
      <w:pPr>
        <w:pStyle w:val="Heading2"/>
      </w:pPr>
      <w:r>
        <w:t xml:space="preserve">4.22 Utilitários de manutenção: scripts/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--listar</w:t>
            </w:r>
            <w:r>
              <w:rPr>
                <w:sz w:val="20"/>
                <w:szCs w:val="20"/>
              </w:rPr>
              <w:t xml:space="preserve">, mostra as contas cadastradas;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--email</w:t>
            </w:r>
            <w:r>
              <w:rPr>
                <w:sz w:val="20"/>
                <w:szCs w:val="20"/>
              </w:rPr>
              <w:t xml:space="preserve">, gera uma senha provisória nova para a conta, que precisa ser trocada no primeiro acesso. Serve para quando o próprio administrador esquece a senha, já que a senha não pode ser lida no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copia_banco.py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Copia o banco com a função de cópia do próprio SQLite, que gera um arquivo consistente mesmo com o sistema no ar, compacta com gzip, nomeia pela data e hora de Brasília e apaga as cópias mais antigas que o prazo informado (padrão 30 dias). Opcionalmente envia a cópia para um bucket do Cloud Storage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5.5 Publicação no Google Cloud</w:t>
      </w:r>
    </w:p>
    <w:p>
      <w:pPr>
        <w:spacing w:after="120" w:line="300"/>
      </w:pPr>
      <w:r>
        <w:t xml:space="preserve">O guia completo, para ser seguido pelo navegador, está em </w:t>
      </w:r>
      <w:r>
        <w:rPr>
          <w:rFonts w:ascii="Consolas" w:cs="Consolas" w:eastAsia="Consolas" w:hAnsi="Consolas"/>
          <w:sz w:val="20"/>
          <w:szCs w:val="20"/>
        </w:rPr>
        <w:t xml:space="preserve">deploy/README.md</w:t>
      </w:r>
      <w:r>
        <w:t xml:space="preserve">. A publicação usa uma máquina virtual do Compute Engine, e não um serviço sem servidor como o Cloud Run, porque o banco é um arquivo SQLite: no Cloud Run, o disco é apagado a cada nova instância, e os dados da coleta se perderiam.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628"/>
        <w:gridCol w:w="3629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Parte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Máquina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e2-small, Debian 12, região de São Paulo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Memória suficiente para a aplicação e para o resumo de senha (cerca de 128 MB por login), com folga, coberta pelos créditos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Caddy, com certificado do Let's Encrypt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Obtém e renova o certificado sozinho, sem configuração manual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IP da máquina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34-95-10-20.sslip.io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a compra de um domínio; um domínio próprio pode ser passado ao instalador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Serviço do sistema com um processo do uvicorn, num usuário sem privilégios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processo só, por causa do SQLite e do bloqueio de tentativas em memória; o serviço volta sozinho se cair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do banco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Diária, às 3h30 de Brasília, guardada por 30 dias, mais snapshots diários do disco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cópias no disco protegem contra erros de uso; os snapshots, contra a perda do disco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Scripts de deploy/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instalar.sh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 pacotes e o Caddy, cria o usuário da aplicação, o ambiente Python e 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</w:t>
            </w:r>
            <w:r>
              <w:rPr>
                <w:sz w:val="20"/>
                <w:szCs w:val="20"/>
              </w:rPr>
              <w:t xml:space="preserve"> (pede a chave da OpenAI sem mostrá-la e gera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), aplica as migrações, instala os serviços e confere se a aplicação respondeu. Pode ser rodado de novo sem perder 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atualizar.sh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Faz uma cópia do banco, traz o código novo da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</w:t>
            </w:r>
            <w:r>
              <w:rPr>
                <w:sz w:val="20"/>
                <w:szCs w:val="20"/>
              </w:rPr>
              <w:t xml:space="preserve">, instala dependências, aplica migrações e reinicia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usar_banco.sh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o banco do servidor por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enviado do computador, guardando antes o banco anterior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devolutiva.service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Serviço da aplicação, com restrições de segurança do systemd (sem novos privilégios, sistema e pastas pessoais protegidos)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devolutiva-copia.service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.timer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diária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Caddyfile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HTTPS, compressão e cabeçalhos de segurança (HSTS, proibição de abrir o site dentro de outro, sem revelar o servidor)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175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CSV; origem de cada chamada com links, filtro por questão e por resposta e custo somado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3: pista do enunciado, explicação única, pista opcional e recusa de pista na alternativa correta; explicação da v2 ainda legível; 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tests/test_copia_banco.py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compactada, com nome pela data, que pode ser restaurada; apagamento só das cópias antigas; recusa de banco que não seja SQLite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tests/test_atividades.py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Criação e título obrigatório; adicionar sem repetir, mover e remover com renumeração; busca que esconde as já incluídas; retorno só para dentro da atividade; editar e excluir sem apagar questões; folha do aluno com ordem, itens, alternativas e linhas; número de linhas; folha com gabarito, resumo das objetivas, resposta esperada e rubrica; acesso só com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tests/test_lista_questoes.py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50 e página fora do intervalo; cada filtro, inclusive situação pendente e sem correção; filtros mantidos ao trocar de página; filtro sem resultado; opções dos filtros vindas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Pistas de conteúdo, e não pistas genéricas de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pista precisa ensinar algo da disciplina e valer para aquela questão; truques como "a mais longa é a certa" falham com frequência e não ensinam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 opcional por 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Forçar uma pista em toda alternativa levaria o modelo a inventar pistas falsas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Máquina virtual em vez de Cloud Run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banco SQLite precisa de disco persistente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Impressão pelo navegador, sem gerar PDF no servidor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navegador já imprime e salva em PDF; gerar o arquivo no servidor exigiria uma dependência pesada sem ganho para o uso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visíveis a todas as contas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protótipo, os avaliadores trabalham sobre o mesmo corpus. Num produto, cada professor veria só as suas, o que exige apenas filtrar por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gravada em toda chamada, inclusive nas falhas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saber quanto custou cada questão e cada resposta, e onde ocorreram as falhas, sem depender de uma correção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Pistas incorretas:</w:t>
      </w:r>
      <w:r>
        <w:t xml:space="preserve"> uma pista pode soar convincente e não valer para a questão. Não há conferência automática possível; a correção das pistas deve ser um dos aspectos avaliados pelos especialistas.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Busca no enunciado:</w:t>
      </w:r>
      <w:r>
        <w:t xml:space="preserve"> o SQLite só ignora a diferença entre maiúsculas e minúsculas em letras sem acento. Buscar "REVOLUÇÃO" não encontra "revolução"; buscar em minúsculas, ou por parte da palavra sem acento ("revolu"), encontra.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Caddy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 que recebe as conexões HTTPS e as repassa para a aplicação, obtendo o certificado sozinho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Cloud Run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Serviço do Google Cloud que roda aplicações sem máquina fixa, com disco temporário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Compute Engine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Serviço do Google Cloud de máquinas virtuais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Let's Encrypt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Autoridade que emite gratuitamente os certificados usados no HTTPS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Proxy reverso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que fica na frente da aplicação e repassa a ela as requisições, aqui o Caddy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Snapshot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de um disco inteiro num momento, guardada fora da máquina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Programa do Linux que inicia os serviços, os reinicia quando caem e roda tarefas programadas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publicação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Guia e scripts para publicar no Google Cloud com HTTPS, serviço do sistema e cópia diária do banco; utilitários de redefinição de senha e de cópia do banco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atividades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com questões em ordem, aba própria na barra de navegação e folha de impressão em A4 para o aluno e com gabarito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lista de questões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questões com 50 por página e filtros por palavra no enunciado, número, tipo, área, origem, ano e situação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métricas com origem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chamada ao modelo ligada à questão e à resposta de origem, inclusive nas falhas; links e filtro por questão ou resposta na página de métricas, com custo somado; colunas novas na exportação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objetiva_v3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objetivas mais curta: explicação única por alternativa com etiqueta do tipo de erro, pista do enunciado e pista de conteúdo para eliminar alternativas (prompt objetiva_v3)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2026-10-27T00:05:47.230Z</dcterms:created>
  <dcterms:modified xsi:type="dcterms:W3CDTF">2026-10-27T00:05:47.236Z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