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spacing w:line="216" w:lineRule="auto"/>
        <w:ind w:left="446.4" w:hanging="246.4"/>
        <w:rPr>
          <w:rFonts w:ascii="Nunito" w:cs="Nunito" w:eastAsia="Nunito" w:hAnsi="Nunito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sz w:val="40"/>
          <w:szCs w:val="40"/>
          <w:rtl w:val="0"/>
        </w:rPr>
        <w:t xml:space="preserve">Sistema de atendimento 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before="360" w:line="216" w:lineRule="auto"/>
        <w:ind w:left="446.4" w:hanging="246.4"/>
        <w:rPr>
          <w:rFonts w:ascii="Nunito" w:cs="Nunito" w:eastAsia="Nunito" w:hAnsi="Nunito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sz w:val="40"/>
          <w:szCs w:val="40"/>
          <w:rtl w:val="0"/>
        </w:rPr>
        <w:t xml:space="preserve">Usuários:</w:t>
      </w:r>
    </w:p>
    <w:p w:rsidR="00000000" w:rsidDel="00000000" w:rsidP="00000000" w:rsidRDefault="00000000" w:rsidRPr="00000000" w14:paraId="00000003">
      <w:pPr>
        <w:widowControl w:val="0"/>
        <w:numPr>
          <w:ilvl w:val="1"/>
          <w:numId w:val="1"/>
        </w:numPr>
        <w:spacing w:before="360" w:line="216" w:lineRule="auto"/>
        <w:ind w:left="1080" w:hanging="246.4"/>
        <w:rPr>
          <w:rFonts w:ascii="Nunito" w:cs="Nunito" w:eastAsia="Nunito" w:hAnsi="Nunito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sz w:val="40"/>
          <w:szCs w:val="40"/>
          <w:rtl w:val="0"/>
        </w:rPr>
        <w:t xml:space="preserve">Clientes</w:t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1"/>
        </w:numPr>
        <w:spacing w:before="360" w:line="216" w:lineRule="auto"/>
        <w:ind w:left="1080" w:hanging="246.4"/>
        <w:rPr>
          <w:rFonts w:ascii="Nunito" w:cs="Nunito" w:eastAsia="Nunito" w:hAnsi="Nunito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sz w:val="40"/>
          <w:szCs w:val="40"/>
          <w:rtl w:val="0"/>
        </w:rPr>
        <w:t xml:space="preserve">Atendentes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1"/>
        </w:numPr>
        <w:spacing w:before="360" w:line="216" w:lineRule="auto"/>
        <w:ind w:left="1080" w:hanging="246.4"/>
        <w:rPr>
          <w:rFonts w:ascii="Nunito" w:cs="Nunito" w:eastAsia="Nunito" w:hAnsi="Nunito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sz w:val="40"/>
          <w:szCs w:val="40"/>
          <w:rtl w:val="0"/>
        </w:rPr>
        <w:t xml:space="preserve">Administradores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before="360" w:line="216" w:lineRule="auto"/>
        <w:ind w:left="446.4" w:hanging="246.4"/>
        <w:rPr>
          <w:rFonts w:ascii="Nunito" w:cs="Nunito" w:eastAsia="Nunito" w:hAnsi="Nunito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sz w:val="40"/>
          <w:szCs w:val="40"/>
          <w:rtl w:val="0"/>
        </w:rPr>
        <w:t xml:space="preserve">Casos de uso: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"/>
        </w:numPr>
        <w:spacing w:before="360" w:line="216" w:lineRule="auto"/>
        <w:ind w:left="1080" w:hanging="246.4"/>
        <w:rPr>
          <w:rFonts w:ascii="Nunito" w:cs="Nunito" w:eastAsia="Nunito" w:hAnsi="Nunito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sz w:val="40"/>
          <w:szCs w:val="40"/>
          <w:rtl w:val="0"/>
        </w:rPr>
        <w:t xml:space="preserve">Enviar/consultar solicitação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spacing w:before="360" w:line="216" w:lineRule="auto"/>
        <w:ind w:left="1080" w:hanging="246.4"/>
        <w:rPr>
          <w:rFonts w:ascii="Nunito" w:cs="Nunito" w:eastAsia="Nunito" w:hAnsi="Nunito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sz w:val="40"/>
          <w:szCs w:val="40"/>
          <w:rtl w:val="0"/>
        </w:rPr>
        <w:t xml:space="preserve">Responder solicitação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spacing w:before="360" w:line="216" w:lineRule="auto"/>
        <w:ind w:left="1080" w:hanging="246.4"/>
        <w:rPr>
          <w:rFonts w:ascii="Nunito" w:cs="Nunito" w:eastAsia="Nunito" w:hAnsi="Nunito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sz w:val="40"/>
          <w:szCs w:val="40"/>
          <w:rtl w:val="0"/>
        </w:rPr>
        <w:t xml:space="preserve">CRUD de usuários atendentes 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spacing w:before="360" w:line="216" w:lineRule="auto"/>
        <w:ind w:left="1080" w:hanging="246.4"/>
        <w:rPr>
          <w:rFonts w:ascii="Nunito" w:cs="Nunito" w:eastAsia="Nunito" w:hAnsi="Nunito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sz w:val="40"/>
          <w:szCs w:val="40"/>
          <w:rtl w:val="0"/>
        </w:rPr>
        <w:t xml:space="preserve">Relatórios gerenciais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446.4" w:hanging="246.39999999999998"/>
      </w:pPr>
      <w:rPr>
        <w:u w:val="none"/>
      </w:rPr>
    </w:lvl>
    <w:lvl w:ilvl="1">
      <w:start w:val="1"/>
      <w:numFmt w:val="bullet"/>
      <w:lvlText w:val="•"/>
      <w:lvlJc w:val="right"/>
      <w:pPr>
        <w:ind w:left="1080" w:hanging="246.39999999999998"/>
      </w:pPr>
      <w:rPr>
        <w:u w:val="none"/>
      </w:rPr>
    </w:lvl>
    <w:lvl w:ilvl="2">
      <w:start w:val="1"/>
      <w:numFmt w:val="bullet"/>
      <w:lvlText w:val="•"/>
      <w:lvlJc w:val="right"/>
      <w:pPr>
        <w:ind w:left="1800" w:hanging="246.39999999999986"/>
      </w:pPr>
      <w:rPr>
        <w:u w:val="none"/>
      </w:rPr>
    </w:lvl>
    <w:lvl w:ilvl="3">
      <w:start w:val="1"/>
      <w:numFmt w:val="bullet"/>
      <w:lvlText w:val="•"/>
      <w:lvlJc w:val="right"/>
      <w:pPr>
        <w:ind w:left="2520" w:hanging="246.39999999999964"/>
      </w:pPr>
      <w:rPr>
        <w:u w:val="none"/>
      </w:rPr>
    </w:lvl>
    <w:lvl w:ilvl="4">
      <w:start w:val="1"/>
      <w:numFmt w:val="bullet"/>
      <w:lvlText w:val="•"/>
      <w:lvlJc w:val="right"/>
      <w:pPr>
        <w:ind w:left="3240" w:hanging="246.39999999999964"/>
      </w:pPr>
      <w:rPr>
        <w:u w:val="none"/>
      </w:rPr>
    </w:lvl>
    <w:lvl w:ilvl="5">
      <w:start w:val="1"/>
      <w:numFmt w:val="bullet"/>
      <w:lvlText w:val="•"/>
      <w:lvlJc w:val="right"/>
      <w:pPr>
        <w:ind w:left="3960" w:hanging="180"/>
      </w:pPr>
      <w:rPr>
        <w:u w:val="none"/>
      </w:rPr>
    </w:lvl>
    <w:lvl w:ilvl="6">
      <w:start w:val="1"/>
      <w:numFmt w:val="bullet"/>
      <w:lvlText w:val="•"/>
      <w:lvlJc w:val="right"/>
      <w:pPr>
        <w:ind w:left="4680" w:hanging="180"/>
      </w:pPr>
      <w:rPr>
        <w:u w:val="none"/>
      </w:rPr>
    </w:lvl>
    <w:lvl w:ilvl="7">
      <w:start w:val="1"/>
      <w:numFmt w:val="bullet"/>
      <w:lvlText w:val="•"/>
      <w:lvlJc w:val="right"/>
      <w:pPr>
        <w:ind w:left="5400" w:hanging="180"/>
      </w:pPr>
      <w:rPr>
        <w:u w:val="none"/>
      </w:rPr>
    </w:lvl>
    <w:lvl w:ilvl="8">
      <w:start w:val="1"/>
      <w:numFmt w:val="bullet"/>
      <w:lvlText w:val="•"/>
      <w:lvlJc w:val="right"/>
      <w:pPr>
        <w:ind w:left="612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