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5B29AE" w:rsidRDefault="00105AB8">
      <w:pPr>
        <w:spacing w:after="19"/>
        <w:ind w:left="427"/>
        <w:rPr>
          <w:lang w:val="en-US"/>
        </w:rPr>
      </w:pPr>
      <w:r w:rsidRPr="005B29AE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77777777" w:rsidR="00B22FE0" w:rsidRPr="005B29AE" w:rsidRDefault="00105AB8">
      <w:pPr>
        <w:spacing w:after="16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INFORME N° 89 -2021-GOREMAD/GRPPYAT-SGDIEI-UI-ADPL</w:t>
      </w: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5B29AE" w:rsidRDefault="00105AB8">
      <w:pPr>
        <w:spacing w:after="0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5B29AE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777777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Encargado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90B7613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0059BAA4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8754D9">
        <w:rPr>
          <w:rFonts w:ascii="Arial" w:eastAsia="Arial" w:hAnsi="Arial" w:cs="Arial"/>
        </w:rPr>
        <w:t>OFICIO N°</w:t>
      </w:r>
      <w:r w:rsidR="00A65BCF">
        <w:rPr>
          <w:rFonts w:ascii="Arial" w:eastAsia="Arial" w:hAnsi="Arial" w:cs="Arial"/>
        </w:rPr>
        <w:t>463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A65BCF">
        <w:rPr>
          <w:rFonts w:ascii="Arial" w:eastAsia="Arial" w:hAnsi="Arial" w:cs="Arial"/>
        </w:rPr>
        <w:t>PROR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BBD9C8E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A65BCF">
        <w:rPr>
          <w:rFonts w:ascii="Arial" w:eastAsia="Arial" w:hAnsi="Arial" w:cs="Arial"/>
        </w:rPr>
        <w:t>07</w:t>
      </w:r>
      <w:r>
        <w:rPr>
          <w:rFonts w:ascii="Arial" w:eastAsia="Arial" w:hAnsi="Arial" w:cs="Arial"/>
        </w:rPr>
        <w:t xml:space="preserve"> de </w:t>
      </w:r>
      <w:r w:rsidR="00A65BCF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A9321C" w14:textId="244B7FB1" w:rsidR="00B22FE0" w:rsidRDefault="00105AB8" w:rsidP="009B3A0D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4F367D">
        <w:rPr>
          <w:rFonts w:ascii="Arial" w:eastAsia="Arial" w:hAnsi="Arial" w:cs="Arial"/>
        </w:rPr>
        <w:t>OFICIO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A65BCF">
        <w:rPr>
          <w:rFonts w:ascii="Arial" w:eastAsia="Arial" w:hAnsi="Arial" w:cs="Arial"/>
        </w:rPr>
        <w:t>463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A65BCF">
        <w:rPr>
          <w:rFonts w:ascii="Arial" w:eastAsia="Arial" w:hAnsi="Arial" w:cs="Arial"/>
        </w:rPr>
        <w:t>PROR</w:t>
      </w:r>
      <w:r w:rsidR="009B3A0D"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72213F39" w14:textId="4011E6A5" w:rsidR="000C4E80" w:rsidRPr="008754D9" w:rsidRDefault="00105AB8" w:rsidP="008754D9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Realizadas.  </w:t>
      </w:r>
    </w:p>
    <w:p w14:paraId="3D591ED3" w14:textId="0394C78B" w:rsidR="00B22FE0" w:rsidRPr="009B3A0D" w:rsidRDefault="005C6F1F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>Apertura de puntos red y conexión a computadoras de escritorio y portátiles vía Ethernet a la Red Institucional</w:t>
      </w:r>
      <w:r w:rsidR="008754D9">
        <w:rPr>
          <w:rFonts w:ascii="Arial" w:eastAsia="Arial" w:hAnsi="Arial" w:cs="Arial"/>
        </w:rPr>
        <w:t>.</w:t>
      </w:r>
      <w:r w:rsidR="008754D9" w:rsidRPr="008754D9">
        <w:rPr>
          <w:rFonts w:ascii="Arial" w:eastAsia="Arial" w:hAnsi="Arial" w:cs="Arial"/>
          <w:b/>
        </w:rPr>
        <w:t xml:space="preserve"> </w:t>
      </w:r>
      <w:r w:rsidR="008754D9">
        <w:rPr>
          <w:rFonts w:ascii="Arial" w:eastAsia="Arial" w:hAnsi="Arial" w:cs="Arial"/>
          <w:b/>
        </w:rPr>
        <w:t>Imagen ref. 01</w:t>
      </w:r>
    </w:p>
    <w:p w14:paraId="6B82042E" w14:textId="3644742E" w:rsidR="009B3A0D" w:rsidRPr="001D37A9" w:rsidRDefault="001D37A9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 xml:space="preserve">Instalación de un </w:t>
      </w:r>
      <w:proofErr w:type="spellStart"/>
      <w:r>
        <w:rPr>
          <w:rFonts w:ascii="Arial" w:eastAsia="Arial" w:hAnsi="Arial" w:cs="Arial"/>
        </w:rPr>
        <w:t>Switch</w:t>
      </w:r>
      <w:proofErr w:type="spellEnd"/>
      <w:r>
        <w:rPr>
          <w:rFonts w:ascii="Arial" w:eastAsia="Arial" w:hAnsi="Arial" w:cs="Arial"/>
        </w:rPr>
        <w:t xml:space="preserve"> Adicional para resolver el escaso número de puertos en la oficina de Procuraduría</w:t>
      </w:r>
      <w:r w:rsidR="008754D9">
        <w:rPr>
          <w:rFonts w:ascii="Arial" w:eastAsia="Arial" w:hAnsi="Arial" w:cs="Arial"/>
        </w:rPr>
        <w:t>.</w:t>
      </w:r>
      <w:r w:rsidR="008754D9" w:rsidRPr="008754D9">
        <w:rPr>
          <w:rFonts w:ascii="Arial" w:eastAsia="Arial" w:hAnsi="Arial" w:cs="Arial"/>
          <w:b/>
        </w:rPr>
        <w:t xml:space="preserve"> </w:t>
      </w:r>
      <w:r w:rsidR="008754D9">
        <w:rPr>
          <w:rFonts w:ascii="Arial" w:eastAsia="Arial" w:hAnsi="Arial" w:cs="Arial"/>
          <w:b/>
        </w:rPr>
        <w:t>Imagen ref. 02</w:t>
      </w:r>
    </w:p>
    <w:p w14:paraId="392EDC26" w14:textId="487CA95E" w:rsidR="001D37A9" w:rsidRPr="00FA56A4" w:rsidRDefault="00A65BCF" w:rsidP="001D37A9">
      <w:pPr>
        <w:spacing w:after="5" w:line="360" w:lineRule="auto"/>
        <w:ind w:right="366"/>
        <w:jc w:val="both"/>
      </w:pPr>
      <w:r>
        <w:t xml:space="preserve">      </w:t>
      </w:r>
    </w:p>
    <w:tbl>
      <w:tblPr>
        <w:tblStyle w:val="Tablaconcuadrcula"/>
        <w:tblW w:w="0" w:type="auto"/>
        <w:tblInd w:w="439" w:type="dxa"/>
        <w:tblLook w:val="04A0" w:firstRow="1" w:lastRow="0" w:firstColumn="1" w:lastColumn="0" w:noHBand="0" w:noVBand="1"/>
      </w:tblPr>
      <w:tblGrid>
        <w:gridCol w:w="2275"/>
        <w:gridCol w:w="5780"/>
      </w:tblGrid>
      <w:tr w:rsidR="001D37A9" w14:paraId="671FB732" w14:textId="6355986A" w:rsidTr="001D37A9">
        <w:trPr>
          <w:trHeight w:val="325"/>
        </w:trPr>
        <w:tc>
          <w:tcPr>
            <w:tcW w:w="8055" w:type="dxa"/>
            <w:gridSpan w:val="2"/>
          </w:tcPr>
          <w:p w14:paraId="65C510F8" w14:textId="543303A1" w:rsidR="001D37A9" w:rsidRPr="001D37A9" w:rsidRDefault="001D37A9" w:rsidP="001D37A9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ind w:right="366"/>
              <w:jc w:val="both"/>
              <w:rPr>
                <w:b/>
              </w:rPr>
            </w:pPr>
            <w:r w:rsidRPr="001D37A9">
              <w:rPr>
                <w:b/>
              </w:rPr>
              <w:t>Información de Equipo Instalado</w:t>
            </w:r>
          </w:p>
        </w:tc>
      </w:tr>
      <w:tr w:rsidR="001D37A9" w14:paraId="6659874B" w14:textId="5428DA9A" w:rsidTr="001D37A9">
        <w:trPr>
          <w:trHeight w:val="325"/>
        </w:trPr>
        <w:tc>
          <w:tcPr>
            <w:tcW w:w="2275" w:type="dxa"/>
          </w:tcPr>
          <w:p w14:paraId="46C3F34C" w14:textId="0DB063D6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Denominación        :</w:t>
            </w:r>
          </w:p>
        </w:tc>
        <w:tc>
          <w:tcPr>
            <w:tcW w:w="5779" w:type="dxa"/>
          </w:tcPr>
          <w:p w14:paraId="3E571DFD" w14:textId="21E6785B" w:rsidR="001D37A9" w:rsidRDefault="001D37A9" w:rsidP="001D37A9">
            <w:pPr>
              <w:spacing w:after="5" w:line="360" w:lineRule="auto"/>
              <w:ind w:right="366"/>
              <w:jc w:val="both"/>
            </w:pPr>
            <w:proofErr w:type="spellStart"/>
            <w:r>
              <w:t>Switch</w:t>
            </w:r>
            <w:proofErr w:type="spellEnd"/>
          </w:p>
        </w:tc>
      </w:tr>
      <w:tr w:rsidR="001D37A9" w14:paraId="3CA9D352" w14:textId="77777777" w:rsidTr="001D37A9">
        <w:trPr>
          <w:trHeight w:val="325"/>
        </w:trPr>
        <w:tc>
          <w:tcPr>
            <w:tcW w:w="2275" w:type="dxa"/>
          </w:tcPr>
          <w:p w14:paraId="4D36B3C1" w14:textId="78983A91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Marca                      :</w:t>
            </w:r>
          </w:p>
        </w:tc>
        <w:tc>
          <w:tcPr>
            <w:tcW w:w="5779" w:type="dxa"/>
          </w:tcPr>
          <w:p w14:paraId="469AD352" w14:textId="097A9E46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HP</w:t>
            </w:r>
          </w:p>
        </w:tc>
      </w:tr>
      <w:tr w:rsidR="001D37A9" w14:paraId="55FFD6B1" w14:textId="77777777" w:rsidTr="001D37A9">
        <w:trPr>
          <w:trHeight w:val="313"/>
        </w:trPr>
        <w:tc>
          <w:tcPr>
            <w:tcW w:w="2275" w:type="dxa"/>
          </w:tcPr>
          <w:p w14:paraId="201F1934" w14:textId="780A36AF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Modelo                   :</w:t>
            </w:r>
          </w:p>
        </w:tc>
        <w:tc>
          <w:tcPr>
            <w:tcW w:w="5779" w:type="dxa"/>
          </w:tcPr>
          <w:p w14:paraId="6416B3E2" w14:textId="4E7A0688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JH017A</w:t>
            </w:r>
          </w:p>
        </w:tc>
      </w:tr>
      <w:tr w:rsidR="001D37A9" w14:paraId="08D47FA6" w14:textId="77777777" w:rsidTr="001D37A9">
        <w:trPr>
          <w:trHeight w:val="325"/>
        </w:trPr>
        <w:tc>
          <w:tcPr>
            <w:tcW w:w="2275" w:type="dxa"/>
          </w:tcPr>
          <w:p w14:paraId="04D76EBF" w14:textId="69764973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Serie                        :</w:t>
            </w:r>
          </w:p>
        </w:tc>
        <w:tc>
          <w:tcPr>
            <w:tcW w:w="5779" w:type="dxa"/>
          </w:tcPr>
          <w:p w14:paraId="57C056F3" w14:textId="27247199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CN50GVH2BY</w:t>
            </w:r>
          </w:p>
        </w:tc>
      </w:tr>
      <w:tr w:rsidR="001D37A9" w14:paraId="5780D167" w14:textId="77777777" w:rsidTr="001D37A9">
        <w:trPr>
          <w:trHeight w:val="460"/>
        </w:trPr>
        <w:tc>
          <w:tcPr>
            <w:tcW w:w="2275" w:type="dxa"/>
          </w:tcPr>
          <w:p w14:paraId="52DBD2DD" w14:textId="5CE0DFB0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Cód. Patrimonial   :</w:t>
            </w:r>
          </w:p>
        </w:tc>
        <w:tc>
          <w:tcPr>
            <w:tcW w:w="5779" w:type="dxa"/>
          </w:tcPr>
          <w:p w14:paraId="56355814" w14:textId="58F200A5" w:rsidR="001D37A9" w:rsidRDefault="00A65BCF" w:rsidP="001D37A9">
            <w:pPr>
              <w:spacing w:after="5" w:line="360" w:lineRule="auto"/>
              <w:ind w:right="366"/>
              <w:jc w:val="both"/>
            </w:pPr>
            <w:r>
              <w:t>19419-2022</w:t>
            </w:r>
          </w:p>
        </w:tc>
      </w:tr>
    </w:tbl>
    <w:p w14:paraId="3E1D7FA2" w14:textId="77777777" w:rsidR="008754D9" w:rsidRPr="00591F63" w:rsidRDefault="008754D9" w:rsidP="008754D9">
      <w:pPr>
        <w:spacing w:after="5" w:line="358" w:lineRule="auto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404BE36A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</w:t>
      </w:r>
      <w:r w:rsidR="00A65BCF">
        <w:rPr>
          <w:rFonts w:ascii="Arial" w:eastAsia="Arial" w:hAnsi="Arial" w:cs="Arial"/>
          <w:sz w:val="21"/>
        </w:rPr>
        <w:t>tras la habilitación de los puntos de red y conexión de los equipos, cada dispositivo posee un acceso a la red e internet en estado óptimo.</w:t>
      </w:r>
      <w:bookmarkStart w:id="0" w:name="_GoBack"/>
      <w:bookmarkEnd w:id="0"/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4EACC293" w:rsidR="00B22FE0" w:rsidRDefault="00D56126" w:rsidP="00600A52">
      <w:pPr>
        <w:ind w:left="-66" w:right="-831"/>
      </w:pPr>
      <w:r w:rsidRPr="00D56126">
        <w:rPr>
          <w:noProof/>
        </w:rPr>
        <w:drawing>
          <wp:inline distT="0" distB="0" distL="0" distR="0" wp14:anchorId="16125525" wp14:editId="4599E4FC">
            <wp:extent cx="5835015" cy="3781425"/>
            <wp:effectExtent l="0" t="0" r="0" b="9525"/>
            <wp:docPr id="8" name="Imagen 8" descr="C:\Users\silverit\Downloads\WhatsApp Image 2022-09-30 at 7.46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09-30 at 7.46.5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52"/>
                    <a:stretch/>
                  </pic:blipFill>
                  <pic:spPr bwMode="auto">
                    <a:xfrm>
                      <a:off x="0" y="0"/>
                      <a:ext cx="5835719" cy="37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5922A7A6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D56126">
        <w:rPr>
          <w:rFonts w:ascii="Arial" w:eastAsia="Arial" w:hAnsi="Arial" w:cs="Arial"/>
        </w:rPr>
        <w:t xml:space="preserve"> Instalación de </w:t>
      </w:r>
      <w:proofErr w:type="spellStart"/>
      <w:r w:rsidR="00D56126">
        <w:rPr>
          <w:rFonts w:ascii="Arial" w:eastAsia="Arial" w:hAnsi="Arial" w:cs="Arial"/>
        </w:rPr>
        <w:t>Ecran</w:t>
      </w:r>
      <w:proofErr w:type="spellEnd"/>
      <w:r w:rsidR="00D56126">
        <w:rPr>
          <w:rFonts w:ascii="Arial" w:eastAsia="Arial" w:hAnsi="Arial" w:cs="Arial"/>
        </w:rPr>
        <w:t xml:space="preserve"> y proyección de audio y video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43B64D49" w:rsidR="00B22FE0" w:rsidRDefault="00D448A2" w:rsidP="00600A52">
      <w:pPr>
        <w:spacing w:after="33"/>
        <w:ind w:left="-76" w:right="-871"/>
      </w:pPr>
      <w:r w:rsidRPr="00D448A2">
        <w:rPr>
          <w:noProof/>
        </w:rPr>
        <w:lastRenderedPageBreak/>
        <w:drawing>
          <wp:inline distT="0" distB="0" distL="0" distR="0" wp14:anchorId="4E642BBF" wp14:editId="2CF7490D">
            <wp:extent cx="5844540" cy="3762375"/>
            <wp:effectExtent l="0" t="0" r="3810" b="9525"/>
            <wp:docPr id="9" name="Imagen 9" descr="C:\Users\silverit\Downloads\WhatsApp Image 2022-09-30 at 7.4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9-30 at 7.46.3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2" b="7038"/>
                    <a:stretch/>
                  </pic:blipFill>
                  <pic:spPr bwMode="auto">
                    <a:xfrm>
                      <a:off x="0" y="0"/>
                      <a:ext cx="5845244" cy="37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FFF5" w14:textId="796454BB" w:rsidR="0099081C" w:rsidRPr="00D56126" w:rsidRDefault="00105AB8" w:rsidP="00D56126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D56126">
        <w:rPr>
          <w:rFonts w:ascii="Arial" w:eastAsia="Arial" w:hAnsi="Arial" w:cs="Arial"/>
        </w:rPr>
        <w:t xml:space="preserve"> transmisión y grabación de la reunión por Zoom</w:t>
      </w:r>
      <w:r>
        <w:rPr>
          <w:rFonts w:ascii="Arial" w:eastAsia="Arial" w:hAnsi="Arial" w:cs="Arial"/>
        </w:rPr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sectPr w:rsidR="0099081C" w:rsidRPr="00D56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8782F" w14:textId="77777777" w:rsidR="00086284" w:rsidRDefault="00086284">
      <w:pPr>
        <w:spacing w:after="0" w:line="240" w:lineRule="auto"/>
      </w:pPr>
      <w:r>
        <w:separator/>
      </w:r>
    </w:p>
  </w:endnote>
  <w:endnote w:type="continuationSeparator" w:id="0">
    <w:p w14:paraId="142EB4D9" w14:textId="77777777" w:rsidR="00086284" w:rsidRDefault="000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03EE6" w14:textId="77777777" w:rsidR="00086284" w:rsidRDefault="00086284">
      <w:pPr>
        <w:spacing w:after="0" w:line="240" w:lineRule="auto"/>
      </w:pPr>
      <w:r>
        <w:separator/>
      </w:r>
    </w:p>
  </w:footnote>
  <w:footnote w:type="continuationSeparator" w:id="0">
    <w:p w14:paraId="0C966569" w14:textId="77777777" w:rsidR="00086284" w:rsidRDefault="000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54C150A"/>
    <w:multiLevelType w:val="hybridMultilevel"/>
    <w:tmpl w:val="8E1C2E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53C34"/>
    <w:multiLevelType w:val="hybridMultilevel"/>
    <w:tmpl w:val="98662ED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BA5457"/>
    <w:multiLevelType w:val="hybridMultilevel"/>
    <w:tmpl w:val="CD7C9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86284"/>
    <w:rsid w:val="000C4E80"/>
    <w:rsid w:val="00105AB8"/>
    <w:rsid w:val="001303E7"/>
    <w:rsid w:val="00191007"/>
    <w:rsid w:val="001D37A9"/>
    <w:rsid w:val="002065B3"/>
    <w:rsid w:val="00235115"/>
    <w:rsid w:val="003A1E3A"/>
    <w:rsid w:val="00491ECF"/>
    <w:rsid w:val="004F367D"/>
    <w:rsid w:val="00591F63"/>
    <w:rsid w:val="005B29AE"/>
    <w:rsid w:val="005C6F1F"/>
    <w:rsid w:val="005D5D81"/>
    <w:rsid w:val="00600A52"/>
    <w:rsid w:val="006222B7"/>
    <w:rsid w:val="006C3B02"/>
    <w:rsid w:val="00773DDC"/>
    <w:rsid w:val="007D6B89"/>
    <w:rsid w:val="007E6A54"/>
    <w:rsid w:val="00815CA6"/>
    <w:rsid w:val="00836014"/>
    <w:rsid w:val="00850D41"/>
    <w:rsid w:val="008754D9"/>
    <w:rsid w:val="00886F07"/>
    <w:rsid w:val="008975C3"/>
    <w:rsid w:val="00913CA1"/>
    <w:rsid w:val="009141C1"/>
    <w:rsid w:val="0099081C"/>
    <w:rsid w:val="009B3A0D"/>
    <w:rsid w:val="009D184C"/>
    <w:rsid w:val="00A65BCF"/>
    <w:rsid w:val="00A713B4"/>
    <w:rsid w:val="00AC7BF5"/>
    <w:rsid w:val="00AE1109"/>
    <w:rsid w:val="00B22FE0"/>
    <w:rsid w:val="00B24B67"/>
    <w:rsid w:val="00B52BDC"/>
    <w:rsid w:val="00BA764B"/>
    <w:rsid w:val="00BB3017"/>
    <w:rsid w:val="00C0194C"/>
    <w:rsid w:val="00D35C34"/>
    <w:rsid w:val="00D448A2"/>
    <w:rsid w:val="00D56126"/>
    <w:rsid w:val="00DC052A"/>
    <w:rsid w:val="00E65C19"/>
    <w:rsid w:val="00E920C8"/>
    <w:rsid w:val="00EC1178"/>
    <w:rsid w:val="00EF46DD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29</cp:revision>
  <dcterms:created xsi:type="dcterms:W3CDTF">2022-09-26T21:17:00Z</dcterms:created>
  <dcterms:modified xsi:type="dcterms:W3CDTF">2022-11-07T22:38:00Z</dcterms:modified>
</cp:coreProperties>
</file>