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AA083">
      <w:pPr>
        <w:spacing w:line="480" w:lineRule="exact"/>
        <w:rPr>
          <w:sz w:val="24"/>
        </w:rPr>
      </w:pPr>
      <w:bookmarkStart w:id="0" w:name="_GoBack"/>
      <w:bookmarkEnd w:id="0"/>
    </w:p>
    <w:p w14:paraId="6B8D627B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553A7679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17F0A723">
      <w:pPr>
        <w:spacing w:line="1480" w:lineRule="exact"/>
        <w:jc w:val="center"/>
        <w:rPr>
          <w:sz w:val="52"/>
        </w:rPr>
      </w:pPr>
    </w:p>
    <w:p w14:paraId="69FCE24A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EA9AE2D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5186FD10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大数据分析</w:t>
      </w:r>
    </w:p>
    <w:p w14:paraId="63BC0514">
      <w:pPr>
        <w:spacing w:line="900" w:lineRule="exact"/>
        <w:ind w:firstLine="3600" w:firstLineChars="1200"/>
        <w:rPr>
          <w:sz w:val="30"/>
        </w:rPr>
      </w:pPr>
    </w:p>
    <w:p w14:paraId="68A5F78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B3097E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01B84E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25C443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E49B700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0C9CE831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2A1E09E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4560AAC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0834321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3D2E4B3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01DA3A08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B0CDF37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55406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311CD60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0889C24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大数据分析</w:t>
            </w:r>
          </w:p>
          <w:p w14:paraId="248A862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The Introduction of Big Data Analysis</w:t>
            </w:r>
          </w:p>
          <w:p w14:paraId="2205327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915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D1F719D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6B530138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366ADC45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1A21AD1F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IM3129</w:t>
            </w:r>
          </w:p>
        </w:tc>
        <w:tc>
          <w:tcPr>
            <w:tcW w:w="1400" w:type="dxa"/>
            <w:vAlign w:val="center"/>
          </w:tcPr>
          <w:p w14:paraId="188A58A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31DB296C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5566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279A6B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6FD2FC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5DF9E13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E52CF8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5B49665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836E2D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30C4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1628A56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15516BD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Science,信息管理与信息系统Information Management and Information Systems</w:t>
            </w:r>
          </w:p>
        </w:tc>
      </w:tr>
      <w:tr w14:paraId="14B22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3518A7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7DA9AC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宋昊阳</w:t>
            </w:r>
          </w:p>
        </w:tc>
      </w:tr>
      <w:tr w14:paraId="0693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A7DF1B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3C3E1924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5176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67662F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1DC272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95F36D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09B7F74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CC968A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2E177DF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信息技术的发展要求对海量数据分析的能力。</w:t>
            </w:r>
          </w:p>
          <w:p w14:paraId="042C246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本课程基本要求：一般掌握</w:t>
            </w:r>
          </w:p>
          <w:p w14:paraId="79B73A2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本课程教学目的：帮助学生了解主要分布式计算框架的搭建、使用，并熟练掌握python、awk或shell等编程语言，能够通过编程实现在分布式平台上的各种数据处理技术，并调用相关数学工具包实现各种数据挖掘任务。</w:t>
            </w:r>
          </w:p>
        </w:tc>
      </w:tr>
    </w:tbl>
    <w:p w14:paraId="38EB0E09">
      <w:pPr>
        <w:spacing w:line="480" w:lineRule="exact"/>
        <w:ind w:firstLine="480" w:firstLineChars="200"/>
        <w:rPr>
          <w:sz w:val="24"/>
        </w:rPr>
      </w:pPr>
    </w:p>
    <w:p w14:paraId="030EC7B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66548A3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566"/>
        <w:gridCol w:w="874"/>
        <w:gridCol w:w="1009"/>
        <w:gridCol w:w="1566"/>
        <w:gridCol w:w="869"/>
        <w:gridCol w:w="874"/>
      </w:tblGrid>
      <w:tr w14:paraId="59B72D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0FF739FE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29E89C66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6A4022DD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229E51B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6183916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13B64B1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3369305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A4A7E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931AD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大数据概述</w:t>
            </w:r>
          </w:p>
          <w:p w14:paraId="421F38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大数据的特征、概念与价值</w:t>
            </w:r>
          </w:p>
          <w:p w14:paraId="73D325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大数据的发展过程及其与数据的异同</w:t>
            </w:r>
          </w:p>
        </w:tc>
        <w:tc>
          <w:tcPr>
            <w:tcW w:w="5096" w:type="dxa"/>
            <w:vAlign w:val="center"/>
          </w:tcPr>
          <w:p w14:paraId="5F393F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介绍大数据的基本内涵、特征，与数据的异同，对分析决策的影响。</w:t>
            </w:r>
          </w:p>
        </w:tc>
        <w:tc>
          <w:tcPr>
            <w:tcW w:w="5096" w:type="dxa"/>
            <w:vAlign w:val="center"/>
          </w:tcPr>
          <w:p w14:paraId="68DA16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25B87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通过介绍大数据的基本内涵，关联相关大数据发展背景，融合国家大数据发展战略，激发学生的国家战略使命感，树立自立自强的信念。</w:t>
            </w:r>
          </w:p>
        </w:tc>
        <w:tc>
          <w:tcPr>
            <w:tcW w:w="5096" w:type="dxa"/>
            <w:vAlign w:val="center"/>
          </w:tcPr>
          <w:p w14:paraId="14F2B4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理解大数据的本质与特征。</w:t>
            </w:r>
          </w:p>
        </w:tc>
        <w:tc>
          <w:tcPr>
            <w:tcW w:w="1555" w:type="dxa"/>
            <w:vAlign w:val="center"/>
          </w:tcPr>
          <w:p w14:paraId="618293C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1224BF7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E2ED5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5340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大数据分析与技术</w:t>
            </w:r>
          </w:p>
          <w:p w14:paraId="0B8DE1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如何存储、管理大数据？</w:t>
            </w:r>
          </w:p>
          <w:p w14:paraId="63910E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如何处理大数据？</w:t>
            </w:r>
          </w:p>
          <w:p w14:paraId="4A9FBE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大数据分析的内涵、特征与流程</w:t>
            </w:r>
          </w:p>
          <w:p w14:paraId="3DE418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云计算、物联网、区块链与人工智能</w:t>
            </w:r>
          </w:p>
        </w:tc>
        <w:tc>
          <w:tcPr>
            <w:tcW w:w="5096" w:type="dxa"/>
            <w:vAlign w:val="center"/>
          </w:tcPr>
          <w:p w14:paraId="180AF3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介绍大数据分析的内涵、特征与流程，以及云计算等相关技术概念与发展</w:t>
            </w:r>
          </w:p>
        </w:tc>
        <w:tc>
          <w:tcPr>
            <w:tcW w:w="5096" w:type="dxa"/>
            <w:vAlign w:val="center"/>
          </w:tcPr>
          <w:p w14:paraId="306A13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152F9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通过介绍大数据的特征与发展，培养学生对大数据价值的认识。</w:t>
            </w:r>
          </w:p>
        </w:tc>
        <w:tc>
          <w:tcPr>
            <w:tcW w:w="5096" w:type="dxa"/>
            <w:vAlign w:val="center"/>
          </w:tcPr>
          <w:p w14:paraId="5FDBF7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掌握大数据分析的具体流程，深入理解数据解读、数据处理等核心环节。</w:t>
            </w:r>
          </w:p>
        </w:tc>
        <w:tc>
          <w:tcPr>
            <w:tcW w:w="1555" w:type="dxa"/>
            <w:vAlign w:val="center"/>
          </w:tcPr>
          <w:p w14:paraId="6AAFDEA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4E577DB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E4DDF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0A7B6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大数据分析系统与环境配置</w:t>
            </w:r>
          </w:p>
          <w:p w14:paraId="330F53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虚拟机VMware、Linux安装与设置</w:t>
            </w:r>
          </w:p>
          <w:p w14:paraId="1A62DF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CentOS环境配置</w:t>
            </w:r>
          </w:p>
          <w:p w14:paraId="303BC5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FinalShell与JDK安装</w:t>
            </w:r>
          </w:p>
          <w:p w14:paraId="2EE07C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 Linux的基本操作</w:t>
            </w:r>
          </w:p>
        </w:tc>
        <w:tc>
          <w:tcPr>
            <w:tcW w:w="5096" w:type="dxa"/>
            <w:vAlign w:val="center"/>
          </w:tcPr>
          <w:p w14:paraId="382EA7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介绍大数据分析工具Hadoop的环境基础与安装配置。</w:t>
            </w:r>
          </w:p>
        </w:tc>
        <w:tc>
          <w:tcPr>
            <w:tcW w:w="5096" w:type="dxa"/>
            <w:vAlign w:val="center"/>
          </w:tcPr>
          <w:p w14:paraId="742BDC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B190B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9FB0D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系统与环境的搭建、配置</w:t>
            </w:r>
          </w:p>
        </w:tc>
        <w:tc>
          <w:tcPr>
            <w:tcW w:w="1555" w:type="dxa"/>
            <w:vAlign w:val="center"/>
          </w:tcPr>
          <w:p w14:paraId="085F391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29871F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30053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372D6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大数据分析与环境基本操作</w:t>
            </w:r>
          </w:p>
          <w:p w14:paraId="03C9D1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Linux的基本操作</w:t>
            </w:r>
          </w:p>
          <w:p w14:paraId="049AFD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Linux的拓展操作</w:t>
            </w:r>
          </w:p>
          <w:p w14:paraId="574FF7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Linux的拓展软件安装</w:t>
            </w:r>
          </w:p>
          <w:p w14:paraId="1188BC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 虚拟机的克隆</w:t>
            </w:r>
          </w:p>
          <w:p w14:paraId="6D9AAC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4.5 SCP远程拷贝命令</w:t>
            </w:r>
          </w:p>
          <w:p w14:paraId="26269B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4.6 服务器之间的免密操作</w:t>
            </w:r>
          </w:p>
        </w:tc>
        <w:tc>
          <w:tcPr>
            <w:tcW w:w="5096" w:type="dxa"/>
            <w:vAlign w:val="center"/>
          </w:tcPr>
          <w:p w14:paraId="0F5C70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介绍Linux的基本操作，以及在大数据分析中的功能与应用。</w:t>
            </w:r>
          </w:p>
        </w:tc>
        <w:tc>
          <w:tcPr>
            <w:tcW w:w="5096" w:type="dxa"/>
            <w:vAlign w:val="center"/>
          </w:tcPr>
          <w:p w14:paraId="68EB65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9BF1F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989B7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虚拟机的克隆与免密操作</w:t>
            </w:r>
          </w:p>
        </w:tc>
        <w:tc>
          <w:tcPr>
            <w:tcW w:w="1555" w:type="dxa"/>
            <w:vAlign w:val="center"/>
          </w:tcPr>
          <w:p w14:paraId="4E269FA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653CAF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FD215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69EC0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编程语言</w:t>
            </w:r>
          </w:p>
          <w:p w14:paraId="6C65FB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Shell的入门编程与语法</w:t>
            </w:r>
          </w:p>
          <w:p w14:paraId="731254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Python与Hadoop Streaming</w:t>
            </w:r>
          </w:p>
        </w:tc>
        <w:tc>
          <w:tcPr>
            <w:tcW w:w="5096" w:type="dxa"/>
            <w:vAlign w:val="center"/>
          </w:tcPr>
          <w:p w14:paraId="321512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介绍系统环境的语言基础，包括Shell编程语言，以及python批量处理文本以及进行数据运算的语法理解。</w:t>
            </w:r>
          </w:p>
        </w:tc>
        <w:tc>
          <w:tcPr>
            <w:tcW w:w="5096" w:type="dxa"/>
            <w:vAlign w:val="center"/>
          </w:tcPr>
          <w:p w14:paraId="58436E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34362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以科研创新为例，引入井冈山精神。虽然我们面对困难重重，但是与革命先辈所遇到的困难相比，都是小困难，激发学生对社会主义核心价值观的认同，培养学生坚韧不拔的性格。</w:t>
            </w:r>
          </w:p>
        </w:tc>
        <w:tc>
          <w:tcPr>
            <w:tcW w:w="5096" w:type="dxa"/>
            <w:vAlign w:val="center"/>
          </w:tcPr>
          <w:p w14:paraId="331904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对python批量处理文本以及进行数据运算的语法理解；</w:t>
            </w:r>
          </w:p>
        </w:tc>
        <w:tc>
          <w:tcPr>
            <w:tcW w:w="1555" w:type="dxa"/>
            <w:vAlign w:val="center"/>
          </w:tcPr>
          <w:p w14:paraId="4376B34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3714C91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76673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D3F02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Hadoop生态系统</w:t>
            </w:r>
          </w:p>
          <w:p w14:paraId="396773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Hadoop简介</w:t>
            </w:r>
          </w:p>
          <w:p w14:paraId="137A7B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YARN基本架构与工作流程</w:t>
            </w:r>
          </w:p>
          <w:p w14:paraId="39A3C7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6.3 搭建Hadoop 3.x分布式集群</w:t>
            </w:r>
          </w:p>
        </w:tc>
        <w:tc>
          <w:tcPr>
            <w:tcW w:w="5096" w:type="dxa"/>
            <w:vAlign w:val="center"/>
          </w:tcPr>
          <w:p w14:paraId="08CC04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介绍Hadoop的生态系统结构，并练习搭建分布式集群。</w:t>
            </w:r>
          </w:p>
        </w:tc>
        <w:tc>
          <w:tcPr>
            <w:tcW w:w="5096" w:type="dxa"/>
            <w:vAlign w:val="center"/>
          </w:tcPr>
          <w:p w14:paraId="0118B5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3E607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借鉴大数据框架的优秀设计理念，以及国内大数据产业的发展历程，教导学生大厦并非一日铸就，需要日复一日的积累、锤炼，就像我党领导中国人民取得今天的伟大成就一样，需要反复磨练，经受考验。</w:t>
            </w:r>
          </w:p>
        </w:tc>
        <w:tc>
          <w:tcPr>
            <w:tcW w:w="5096" w:type="dxa"/>
            <w:vAlign w:val="center"/>
          </w:tcPr>
          <w:p w14:paraId="3571A4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不同大数据处理架构的组成模块，优势及特点。</w:t>
            </w:r>
          </w:p>
        </w:tc>
        <w:tc>
          <w:tcPr>
            <w:tcW w:w="1555" w:type="dxa"/>
            <w:vAlign w:val="center"/>
          </w:tcPr>
          <w:p w14:paraId="27302D8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4B52EEA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9FC35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6CAB3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HDFS</w:t>
            </w:r>
          </w:p>
          <w:p w14:paraId="7208EE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 HDFS原理介绍</w:t>
            </w:r>
          </w:p>
          <w:p w14:paraId="7DC70C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 HDFS的本地模式与伪分布模式</w:t>
            </w:r>
          </w:p>
          <w:p w14:paraId="5E8520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 Hdfs中的shell命令</w:t>
            </w:r>
          </w:p>
          <w:p w14:paraId="326282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 全分布搭建</w:t>
            </w:r>
          </w:p>
          <w:p w14:paraId="22CA09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7.5 HSFS Web界面与Java API操作</w:t>
            </w:r>
          </w:p>
        </w:tc>
        <w:tc>
          <w:tcPr>
            <w:tcW w:w="5096" w:type="dxa"/>
            <w:vAlign w:val="center"/>
          </w:tcPr>
          <w:p w14:paraId="5DD234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介绍HDFS的基本原理、命令与操作</w:t>
            </w:r>
          </w:p>
        </w:tc>
        <w:tc>
          <w:tcPr>
            <w:tcW w:w="5096" w:type="dxa"/>
            <w:vAlign w:val="center"/>
          </w:tcPr>
          <w:p w14:paraId="1C3F5C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D16D9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80ADE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HDFS的原理。</w:t>
            </w:r>
          </w:p>
        </w:tc>
        <w:tc>
          <w:tcPr>
            <w:tcW w:w="1555" w:type="dxa"/>
            <w:vAlign w:val="center"/>
          </w:tcPr>
          <w:p w14:paraId="0ACD29C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第7,8 周</w:t>
            </w:r>
          </w:p>
        </w:tc>
        <w:tc>
          <w:tcPr>
            <w:tcW w:w="5096" w:type="dxa"/>
            <w:vAlign w:val="center"/>
          </w:tcPr>
          <w:p w14:paraId="41506F9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36F1F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8F23D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 MapReduce</w:t>
            </w:r>
          </w:p>
          <w:p w14:paraId="1F02B8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 MapReduce原理介绍</w:t>
            </w:r>
          </w:p>
          <w:p w14:paraId="219CF0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 MapReduce程序编写</w:t>
            </w:r>
          </w:p>
          <w:p w14:paraId="5D4E2E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 MapReduce案例：数据去重</w:t>
            </w:r>
          </w:p>
          <w:p w14:paraId="06A38E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8.4 MapReduce案例：计算与排序</w:t>
            </w:r>
          </w:p>
        </w:tc>
        <w:tc>
          <w:tcPr>
            <w:tcW w:w="5096" w:type="dxa"/>
            <w:vAlign w:val="center"/>
          </w:tcPr>
          <w:p w14:paraId="0E9047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介绍MapReduce的基本原理、命令与操作</w:t>
            </w:r>
          </w:p>
        </w:tc>
        <w:tc>
          <w:tcPr>
            <w:tcW w:w="5096" w:type="dxa"/>
            <w:vAlign w:val="center"/>
          </w:tcPr>
          <w:p w14:paraId="7D725A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6E906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以团队协同开发为例，融入习近平新时代中国特色社会主义理论，强调科研创新是集体智慧的结晶，需要我们每个人有更高的视野和格局，需要共同信念的支撑才能达到成功的彼岸。</w:t>
            </w:r>
          </w:p>
        </w:tc>
        <w:tc>
          <w:tcPr>
            <w:tcW w:w="5096" w:type="dxa"/>
            <w:vAlign w:val="center"/>
          </w:tcPr>
          <w:p w14:paraId="38E2F8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map reduce的原理。</w:t>
            </w:r>
          </w:p>
        </w:tc>
        <w:tc>
          <w:tcPr>
            <w:tcW w:w="1555" w:type="dxa"/>
            <w:vAlign w:val="center"/>
          </w:tcPr>
          <w:p w14:paraId="17ACDFC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第10,9 周</w:t>
            </w:r>
          </w:p>
        </w:tc>
        <w:tc>
          <w:tcPr>
            <w:tcW w:w="5096" w:type="dxa"/>
            <w:vAlign w:val="center"/>
          </w:tcPr>
          <w:p w14:paraId="6FB5AED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4DBA5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9B60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 HBase</w:t>
            </w:r>
          </w:p>
          <w:p w14:paraId="24378B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 HBase结构与数据模型</w:t>
            </w:r>
          </w:p>
          <w:p w14:paraId="6AB96F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 HBase集群与配置</w:t>
            </w:r>
          </w:p>
          <w:p w14:paraId="15824A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9.3 HBase Shell命令操作</w:t>
            </w:r>
          </w:p>
          <w:p w14:paraId="3B29D2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9.4 HBase Java API操作</w:t>
            </w:r>
          </w:p>
          <w:p w14:paraId="3FB333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9.5 HBase 过滤器</w:t>
            </w:r>
          </w:p>
          <w:p w14:paraId="6C46EB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9.6 HBase案例：数据转移</w:t>
            </w:r>
          </w:p>
          <w:p w14:paraId="57950B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9.7 HBase案例：数据备份与恢复</w:t>
            </w:r>
          </w:p>
        </w:tc>
        <w:tc>
          <w:tcPr>
            <w:tcW w:w="5096" w:type="dxa"/>
            <w:vAlign w:val="center"/>
          </w:tcPr>
          <w:p w14:paraId="136862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介绍HBase的基本原理、命令与操作</w:t>
            </w:r>
          </w:p>
        </w:tc>
        <w:tc>
          <w:tcPr>
            <w:tcW w:w="5096" w:type="dxa"/>
            <w:vAlign w:val="center"/>
          </w:tcPr>
          <w:p w14:paraId="6D4268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A3516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20D68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Hbase的内存架构原理，key-value策略，以及簇、簇族等概念。</w:t>
            </w:r>
          </w:p>
        </w:tc>
        <w:tc>
          <w:tcPr>
            <w:tcW w:w="1555" w:type="dxa"/>
            <w:vAlign w:val="center"/>
          </w:tcPr>
          <w:p w14:paraId="479D3B1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4F2FA41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90532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3C955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 Hive</w:t>
            </w:r>
          </w:p>
          <w:p w14:paraId="47D4BB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 Hive 架构与模式</w:t>
            </w:r>
          </w:p>
          <w:p w14:paraId="1D5A3C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 Hive安装与配置</w:t>
            </w:r>
          </w:p>
          <w:p w14:paraId="57CEA9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 Hive常见属性与Beeline CLI</w:t>
            </w:r>
          </w:p>
          <w:p w14:paraId="703BD4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10.4 Hive数据库与表操作</w:t>
            </w:r>
          </w:p>
          <w:p w14:paraId="67ABD1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10.5 Hive查询与源数据结构分析</w:t>
            </w:r>
          </w:p>
          <w:p w14:paraId="1FC2E6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10.6 Hive案例：搜狗用户搜索日制</w:t>
            </w:r>
          </w:p>
        </w:tc>
        <w:tc>
          <w:tcPr>
            <w:tcW w:w="5096" w:type="dxa"/>
            <w:vAlign w:val="center"/>
          </w:tcPr>
          <w:p w14:paraId="43975B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介绍Hive的基本原理、命令与操作</w:t>
            </w:r>
          </w:p>
        </w:tc>
        <w:tc>
          <w:tcPr>
            <w:tcW w:w="5096" w:type="dxa"/>
            <w:vAlign w:val="center"/>
          </w:tcPr>
          <w:p w14:paraId="529FA4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B64AF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72987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Hive的配置、逻辑及物理表、集群查询。Hive的分区查询及优化查询策略。</w:t>
            </w:r>
          </w:p>
        </w:tc>
        <w:tc>
          <w:tcPr>
            <w:tcW w:w="1555" w:type="dxa"/>
            <w:vAlign w:val="center"/>
          </w:tcPr>
          <w:p w14:paraId="345145F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第13,14 周</w:t>
            </w:r>
          </w:p>
        </w:tc>
        <w:tc>
          <w:tcPr>
            <w:tcW w:w="5096" w:type="dxa"/>
            <w:vAlign w:val="center"/>
          </w:tcPr>
          <w:p w14:paraId="064958E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2DDD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36164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第11章 Spark</w:t>
            </w:r>
          </w:p>
          <w:p w14:paraId="2964E2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Spark概述与组件</w:t>
            </w:r>
          </w:p>
          <w:p w14:paraId="718C1D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Spark架构与环境搭建</w:t>
            </w:r>
          </w:p>
          <w:p w14:paraId="5F844C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11.3 Spark Shell的使用</w:t>
            </w:r>
          </w:p>
          <w:p w14:paraId="3FD832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11.4 Spark RDD与SQL</w:t>
            </w:r>
          </w:p>
          <w:p w14:paraId="1707A5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11.5 Spark案例：单词计数</w:t>
            </w:r>
          </w:p>
          <w:p w14:paraId="5B3368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11.6 Spark机器学习工具</w:t>
            </w:r>
          </w:p>
        </w:tc>
        <w:tc>
          <w:tcPr>
            <w:tcW w:w="5096" w:type="dxa"/>
            <w:vAlign w:val="center"/>
          </w:tcPr>
          <w:p w14:paraId="33B892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介绍Spark的基本原理、命令与操作</w:t>
            </w:r>
          </w:p>
        </w:tc>
        <w:tc>
          <w:tcPr>
            <w:tcW w:w="5096" w:type="dxa"/>
            <w:vAlign w:val="center"/>
          </w:tcPr>
          <w:p w14:paraId="408873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11D43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CEB01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Spark的集群配置、代码编写、编译、运行及过程监控。</w:t>
            </w:r>
          </w:p>
        </w:tc>
        <w:tc>
          <w:tcPr>
            <w:tcW w:w="1555" w:type="dxa"/>
            <w:vAlign w:val="center"/>
          </w:tcPr>
          <w:p w14:paraId="15CB25A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第15,16 周</w:t>
            </w:r>
          </w:p>
        </w:tc>
        <w:tc>
          <w:tcPr>
            <w:tcW w:w="5096" w:type="dxa"/>
            <w:vAlign w:val="center"/>
          </w:tcPr>
          <w:p w14:paraId="04A47D2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C6962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E53B8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课程总结与回顾</w:t>
            </w:r>
          </w:p>
        </w:tc>
        <w:tc>
          <w:tcPr>
            <w:tcW w:w="5096" w:type="dxa"/>
            <w:vAlign w:val="center"/>
          </w:tcPr>
          <w:p w14:paraId="6B973D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课程总结与回顾</w:t>
            </w:r>
          </w:p>
        </w:tc>
        <w:tc>
          <w:tcPr>
            <w:tcW w:w="5096" w:type="dxa"/>
            <w:vAlign w:val="center"/>
          </w:tcPr>
          <w:p w14:paraId="15BCF8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5715E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在课程回顾的过程中，以工业界大数据为例，培养学生科学严谨的科研态度，没有调查就没有发言权，科学的论断是要建立在大量科学严谨的数据调研基础之上。培养学生工匠精神。</w:t>
            </w:r>
          </w:p>
        </w:tc>
        <w:tc>
          <w:tcPr>
            <w:tcW w:w="5096" w:type="dxa"/>
            <w:vAlign w:val="center"/>
          </w:tcPr>
          <w:p w14:paraId="674491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40A36EE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4F24457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18127CA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合计:34</w:t>
      </w:r>
    </w:p>
    <w:p w14:paraId="22CE3F82">
      <w:pPr>
        <w:spacing w:line="480" w:lineRule="exact"/>
        <w:rPr>
          <w:sz w:val="24"/>
        </w:rPr>
      </w:pPr>
    </w:p>
    <w:p w14:paraId="2D5436E0">
      <w:pPr>
        <w:spacing w:line="480" w:lineRule="exact"/>
        <w:rPr>
          <w:rFonts w:hint="eastAsia"/>
          <w:sz w:val="24"/>
        </w:rPr>
      </w:pPr>
    </w:p>
    <w:p w14:paraId="7864B5A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6BB3BD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700D03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本课程融合理论与具体案例开展教学，并布置相关案例分析作业。具体如下：</w:t>
      </w:r>
    </w:p>
    <w:p w14:paraId="4BA3A70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每个章节会安排课后思考和讨论题，引发学生深入的思考；</w:t>
      </w:r>
    </w:p>
    <w:p w14:paraId="7D5D64F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每3-4周布置小组作业，通过具体的作业任务训练学生大数据分析思维与能力；</w:t>
      </w:r>
    </w:p>
    <w:p w14:paraId="7CFC6D7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以小组协作汇报的方式，培养学生团队协作能力，激发团队创新思维。</w:t>
      </w:r>
    </w:p>
    <w:p w14:paraId="27EAF108">
      <w:pPr>
        <w:spacing w:line="480" w:lineRule="exact"/>
        <w:rPr>
          <w:sz w:val="24"/>
        </w:rPr>
      </w:pPr>
    </w:p>
    <w:p w14:paraId="0069DB39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3233D82F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3DF106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教学主要包括课堂讲授、课后习题、案例分析及研讨、课堂答疑等方面。课后作业由小组协作完成，培养学生的团队合作意识。案例分析以学生为中心，教师点评、补充分析。</w:t>
      </w:r>
    </w:p>
    <w:p w14:paraId="016EC1D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教学方法：以课堂讲授、课后习题为基础，融合企业管理大数据、科学大数据等方面的实例进行讲解分析。通过课堂思考问题的设置，引导学生关注学习内容，拓展思考视野，从多个角度、层次和深度，挖掘大数据所蕴含的意义与价值。</w:t>
      </w:r>
    </w:p>
    <w:p w14:paraId="3EA4C7E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2.课程组织：对学生进行分组，并设立负责人。根据课程内容与课后作业，引导小组以讨论共研的学习方式，共同完成作业内容，鼓励小组形成独立的判断、观点与认识。</w:t>
      </w:r>
    </w:p>
    <w:p w14:paraId="053DA4C3">
      <w:pPr>
        <w:spacing w:line="480" w:lineRule="exact"/>
        <w:ind w:firstLine="360" w:firstLineChars="150"/>
        <w:rPr>
          <w:sz w:val="24"/>
        </w:rPr>
      </w:pPr>
    </w:p>
    <w:p w14:paraId="53704784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07903E1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《大数据技术概论》</w:t>
      </w:r>
    </w:p>
    <w:p w14:paraId="5272186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《大数据分析导论》</w:t>
      </w:r>
    </w:p>
    <w:p w14:paraId="003A815F">
      <w:pPr>
        <w:spacing w:line="480" w:lineRule="exact"/>
        <w:ind w:firstLine="360" w:firstLineChars="150"/>
        <w:rPr>
          <w:sz w:val="24"/>
        </w:rPr>
      </w:pPr>
    </w:p>
    <w:p w14:paraId="133462C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2B865C3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3F5A758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《Hadoop：The Definitive Guide》、《Hadoop3.x大数据开发实战》、《Python大数据分析与机器学习》</w:t>
      </w:r>
    </w:p>
    <w:p w14:paraId="686E524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91B24F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FDBCCF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24050D3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478443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4615DB6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二、平时考核说明：满分100分</w:t>
      </w:r>
    </w:p>
    <w:p w14:paraId="14BAF0B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、出勤情况（40分）。每学期考勤次数不少于3次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71BFE0F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课程作业（60分）。根据教学进度安排3次课后作业，每次作业20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213938DD">
      <w:pPr>
        <w:spacing w:line="480" w:lineRule="exact"/>
        <w:ind w:firstLine="360" w:firstLineChars="150"/>
        <w:rPr>
          <w:sz w:val="24"/>
        </w:rPr>
      </w:pPr>
    </w:p>
    <w:p w14:paraId="050DB98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三、期末考查说明：满分100分</w:t>
      </w:r>
    </w:p>
    <w:p w14:paraId="78B9017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期末考核采取考查方式，结合课程内容完成2个大数据分析实例开展数据处理与分析、报告撰写工作。</w:t>
      </w:r>
    </w:p>
    <w:p w14:paraId="2C65A0F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要求针对某一产业、行业或企业开展数据资料的分析、挖掘，并从多个角度解析对象的管理特征与问题，形成课程结果考核评定依据。</w:t>
      </w:r>
    </w:p>
    <w:p w14:paraId="10D3AFF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评分要点：</w:t>
      </w:r>
    </w:p>
    <w:p w14:paraId="63D23A4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（1）形式规范，20分。 A档18-20分，报告格式规范；B档15-18分，报告格式存在多处错误。</w:t>
      </w:r>
    </w:p>
    <w:p w14:paraId="3B4BFA9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（2）考查要求，20分。 A档18-20分，报告内容符合要求，能够准时提交； B档15-18分，报告内容符合要求，但提交存在延迟； C档10-15分，报告内容不合符要求，且提交延迟。</w:t>
      </w:r>
    </w:p>
    <w:p w14:paraId="3D429FB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（3）方法使用，30分。 A档25-30分，方法使用恰当，运用合理，能够发现有价值的竞争情报； B档20-25分，方法选择恰当，但未能有效回应需求； C档20分以下，方法选择存在错误。</w:t>
      </w:r>
    </w:p>
    <w:p w14:paraId="3F55A8E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（4）分析深度，30分。 A档25-30分，分析思路清晰、内容充实有理，能够发现有价值的竞争情报； B档20-25分，分析思路较为清晰，能够发现有价值的竞争情报；C档20分以下，分析思路混乱，内容缺乏基础。</w:t>
      </w:r>
    </w:p>
    <w:p w14:paraId="1F2A875E">
      <w:pPr>
        <w:spacing w:line="480" w:lineRule="exact"/>
        <w:rPr>
          <w:sz w:val="24"/>
        </w:rPr>
      </w:pPr>
    </w:p>
    <w:p w14:paraId="33D9D1DA">
      <w:pPr>
        <w:spacing w:line="480" w:lineRule="exact"/>
        <w:rPr>
          <w:sz w:val="24"/>
        </w:rPr>
      </w:pPr>
    </w:p>
    <w:p w14:paraId="7F617BE3">
      <w:pPr>
        <w:spacing w:line="480" w:lineRule="exact"/>
        <w:rPr>
          <w:sz w:val="24"/>
        </w:rPr>
      </w:pPr>
    </w:p>
    <w:p w14:paraId="09E94D0C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47485113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10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2026-04-12T06:24:00Z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7E27BF00B59F4EE0B2509DF4FB4D8EDC_13</vt:lpwstr>
  </property>
</Properties>
</file>