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C6F23F">
      <w:pPr>
        <w:spacing w:line="480" w:lineRule="exact"/>
        <w:rPr>
          <w:sz w:val="24"/>
        </w:rPr>
      </w:pPr>
      <w:bookmarkStart w:id="0" w:name="_GoBack"/>
      <w:bookmarkEnd w:id="0"/>
    </w:p>
    <w:p w14:paraId="71F553AC">
      <w:pPr>
        <w:spacing w:line="1480" w:lineRule="exact"/>
        <w:jc w:val="center"/>
        <w:rPr>
          <w:rFonts w:eastAsia="楷体_GB2312"/>
          <w:b/>
          <w:bCs/>
          <w:spacing w:val="40"/>
          <w:sz w:val="72"/>
        </w:rPr>
      </w:pPr>
      <w:r>
        <w:rPr>
          <w:rFonts w:eastAsia="楷体_GB2312"/>
          <w:b/>
          <w:bCs/>
          <w:spacing w:val="40"/>
          <w:sz w:val="72"/>
        </w:rPr>
        <w:t>中山大学</w:t>
      </w:r>
    </w:p>
    <w:p w14:paraId="66CD1DAB">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218F22B6">
      <w:pPr>
        <w:spacing w:line="1480" w:lineRule="exact"/>
        <w:jc w:val="center"/>
        <w:rPr>
          <w:sz w:val="52"/>
        </w:rPr>
      </w:pPr>
    </w:p>
    <w:p w14:paraId="26AC2179">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724CD540">
      <w:pPr>
        <w:spacing w:line="480" w:lineRule="exact"/>
        <w:ind w:firstLine="2127" w:firstLineChars="709"/>
        <w:rPr>
          <w:rFonts w:eastAsia="黑体"/>
          <w:sz w:val="30"/>
          <w:u w:val="single"/>
        </w:rPr>
      </w:pPr>
    </w:p>
    <w:p w14:paraId="43A73B39">
      <w:pPr>
        <w:spacing w:line="480" w:lineRule="exact"/>
        <w:ind w:firstLine="2127" w:firstLineChars="709"/>
        <w:rPr>
          <w:sz w:val="30"/>
          <w:u w:val="single"/>
        </w:rPr>
      </w:pPr>
      <w:r>
        <w:rPr>
          <w:rFonts w:eastAsia="黑体"/>
          <w:sz w:val="30"/>
        </w:rPr>
        <w:t>课程名称</w:t>
      </w:r>
      <w:r>
        <w:rPr>
          <w:rFonts w:eastAsia="黑体"/>
          <w:sz w:val="30"/>
          <w:u w:val="single"/>
        </w:rPr>
        <w:t xml:space="preserve"> 管理信息系统</w:t>
      </w:r>
    </w:p>
    <w:p w14:paraId="7DD45154">
      <w:pPr>
        <w:spacing w:line="900" w:lineRule="exact"/>
        <w:ind w:firstLine="3600" w:firstLineChars="1200"/>
        <w:rPr>
          <w:sz w:val="30"/>
        </w:rPr>
      </w:pPr>
    </w:p>
    <w:p w14:paraId="418086F9">
      <w:pPr>
        <w:spacing w:line="900" w:lineRule="exact"/>
        <w:jc w:val="center"/>
        <w:rPr>
          <w:rFonts w:eastAsia="仿宋_GB2312"/>
          <w:b/>
          <w:bCs/>
          <w:kern w:val="28"/>
          <w:sz w:val="32"/>
          <w:szCs w:val="32"/>
        </w:rPr>
      </w:pPr>
    </w:p>
    <w:p w14:paraId="373A681A">
      <w:pPr>
        <w:spacing w:line="900" w:lineRule="exact"/>
        <w:jc w:val="center"/>
        <w:rPr>
          <w:rFonts w:eastAsia="仿宋_GB2312"/>
          <w:b/>
          <w:bCs/>
          <w:kern w:val="28"/>
          <w:sz w:val="32"/>
          <w:szCs w:val="32"/>
        </w:rPr>
      </w:pPr>
    </w:p>
    <w:p w14:paraId="5F5BC561">
      <w:pPr>
        <w:spacing w:line="900" w:lineRule="exact"/>
        <w:jc w:val="center"/>
        <w:rPr>
          <w:rFonts w:eastAsia="仿宋_GB2312"/>
          <w:b/>
          <w:bCs/>
          <w:kern w:val="28"/>
          <w:sz w:val="32"/>
          <w:szCs w:val="32"/>
        </w:rPr>
      </w:pPr>
    </w:p>
    <w:p w14:paraId="4BCCBD25">
      <w:pPr>
        <w:spacing w:line="900" w:lineRule="exact"/>
        <w:jc w:val="center"/>
        <w:rPr>
          <w:rFonts w:eastAsia="仿宋_GB2312"/>
          <w:b/>
          <w:bCs/>
          <w:kern w:val="28"/>
          <w:sz w:val="32"/>
          <w:szCs w:val="32"/>
        </w:rPr>
      </w:pPr>
    </w:p>
    <w:p w14:paraId="0A84736E">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05BCFDDE">
      <w:pPr>
        <w:spacing w:line="900" w:lineRule="exact"/>
        <w:jc w:val="center"/>
        <w:rPr>
          <w:rFonts w:ascii="仿宋_GB2312" w:hAnsi="仿宋_GB2312" w:eastAsia="仿宋_GB2312" w:cs="仿宋_GB2312"/>
          <w:b/>
          <w:bCs/>
          <w:kern w:val="28"/>
          <w:sz w:val="32"/>
          <w:szCs w:val="32"/>
        </w:rPr>
      </w:pPr>
    </w:p>
    <w:p w14:paraId="08FB0DF6">
      <w:pPr>
        <w:spacing w:line="900" w:lineRule="exact"/>
        <w:jc w:val="center"/>
        <w:rPr>
          <w:rFonts w:hint="eastAsia" w:ascii="仿宋_GB2312" w:hAnsi="仿宋_GB2312" w:eastAsia="仿宋_GB2312" w:cs="仿宋_GB2312"/>
          <w:b/>
          <w:bCs/>
          <w:kern w:val="28"/>
          <w:sz w:val="32"/>
          <w:szCs w:val="32"/>
        </w:rPr>
      </w:pPr>
    </w:p>
    <w:p w14:paraId="7B2561A3">
      <w:pPr>
        <w:spacing w:line="900" w:lineRule="exact"/>
        <w:jc w:val="center"/>
        <w:rPr>
          <w:rFonts w:hint="eastAsia" w:eastAsia="仿宋_GB2312"/>
          <w:b/>
          <w:bCs/>
          <w:kern w:val="28"/>
          <w:sz w:val="32"/>
          <w:szCs w:val="32"/>
        </w:rPr>
      </w:pPr>
    </w:p>
    <w:p w14:paraId="6C256693">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3FC7903B">
      <w:pPr>
        <w:pStyle w:val="2"/>
        <w:spacing w:line="480" w:lineRule="exact"/>
        <w:ind w:firstLine="0" w:firstLineChars="0"/>
        <w:jc w:val="center"/>
        <w:rPr>
          <w:rFonts w:eastAsia="宋体"/>
          <w:sz w:val="24"/>
        </w:rPr>
      </w:pPr>
      <w:r>
        <w:rPr>
          <w:rFonts w:eastAsia="宋体"/>
          <w:sz w:val="24"/>
        </w:rPr>
        <w:t>（编写日期：2025年06月）</w:t>
      </w:r>
    </w:p>
    <w:p w14:paraId="00180A28">
      <w:pPr>
        <w:pStyle w:val="2"/>
        <w:spacing w:line="480" w:lineRule="exact"/>
        <w:ind w:firstLine="0" w:firstLineChars="0"/>
        <w:jc w:val="center"/>
        <w:rPr>
          <w:rFonts w:eastAsia="宋体"/>
          <w:sz w:val="24"/>
        </w:rPr>
      </w:pPr>
    </w:p>
    <w:p w14:paraId="1BC659B6">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157A5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1953456C">
            <w:pPr>
              <w:pStyle w:val="2"/>
              <w:spacing w:line="480" w:lineRule="exact"/>
              <w:ind w:firstLine="0" w:firstLineChars="0"/>
              <w:jc w:val="center"/>
              <w:rPr>
                <w:rFonts w:eastAsia="宋体"/>
                <w:sz w:val="24"/>
              </w:rPr>
            </w:pPr>
          </w:p>
          <w:p w14:paraId="18C47F9D">
            <w:pPr>
              <w:pStyle w:val="2"/>
              <w:adjustRightInd w:val="0"/>
              <w:snapToGrid w:val="0"/>
              <w:ind w:firstLine="0" w:firstLineChars="0"/>
              <w:jc w:val="center"/>
              <w:rPr>
                <w:rFonts w:eastAsia="宋体"/>
                <w:sz w:val="24"/>
                <w:lang w:val="en-US" w:eastAsia="zh-CN"/>
              </w:rPr>
            </w:pPr>
            <w:r>
              <w:rPr>
                <w:rFonts w:eastAsia="宋体"/>
                <w:sz w:val="24"/>
                <w:lang w:val="en-US" w:eastAsia="zh-CN"/>
              </w:rPr>
              <w:t>管理信息系统</w:t>
            </w:r>
          </w:p>
          <w:p w14:paraId="6A27A6C1">
            <w:pPr>
              <w:pStyle w:val="2"/>
              <w:adjustRightInd w:val="0"/>
              <w:snapToGrid w:val="0"/>
              <w:ind w:firstLine="0" w:firstLineChars="0"/>
              <w:jc w:val="center"/>
              <w:rPr>
                <w:rFonts w:eastAsia="宋体"/>
                <w:sz w:val="24"/>
                <w:lang w:val="en-US" w:eastAsia="zh-CN"/>
              </w:rPr>
            </w:pPr>
            <w:r>
              <w:rPr>
                <w:rFonts w:eastAsia="宋体"/>
                <w:sz w:val="24"/>
                <w:lang w:val="en-US" w:eastAsia="zh-CN"/>
              </w:rPr>
              <w:t>Management Information System</w:t>
            </w:r>
          </w:p>
          <w:p w14:paraId="07A95E42">
            <w:pPr>
              <w:pStyle w:val="2"/>
              <w:spacing w:line="480" w:lineRule="exact"/>
              <w:ind w:firstLine="0" w:firstLineChars="0"/>
              <w:jc w:val="center"/>
              <w:rPr>
                <w:rFonts w:eastAsia="宋体"/>
                <w:sz w:val="24"/>
              </w:rPr>
            </w:pPr>
          </w:p>
        </w:tc>
      </w:tr>
      <w:tr w14:paraId="08E12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411B8948">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1FD6C373">
            <w:pPr>
              <w:jc w:val="center"/>
              <w:rPr>
                <w:sz w:val="24"/>
              </w:rPr>
            </w:pPr>
            <w:r>
              <w:rPr>
                <w:rFonts w:hint="eastAsia" w:eastAsia="宋体"/>
                <w:sz w:val="24"/>
                <w:lang w:val="en-US" w:eastAsia="zh-CN"/>
              </w:rPr>
              <w:t>专必</w:t>
            </w:r>
          </w:p>
        </w:tc>
        <w:tc>
          <w:tcPr>
            <w:tcW w:w="1598" w:type="dxa"/>
            <w:vAlign w:val="center"/>
          </w:tcPr>
          <w:p w14:paraId="2E5DC867">
            <w:pPr>
              <w:rPr>
                <w:sz w:val="24"/>
              </w:rPr>
            </w:pPr>
            <w:r>
              <w:rPr>
                <w:sz w:val="24"/>
              </w:rPr>
              <w:t>课程编码</w:t>
            </w:r>
          </w:p>
        </w:tc>
        <w:tc>
          <w:tcPr>
            <w:tcW w:w="1435" w:type="dxa"/>
            <w:vAlign w:val="center"/>
          </w:tcPr>
          <w:p w14:paraId="063A4E0C">
            <w:pPr>
              <w:jc w:val="center"/>
              <w:rPr>
                <w:sz w:val="24"/>
              </w:rPr>
            </w:pPr>
            <w:r>
              <w:rPr>
                <w:sz w:val="24"/>
              </w:rPr>
              <w:t>IM358</w:t>
            </w:r>
          </w:p>
        </w:tc>
        <w:tc>
          <w:tcPr>
            <w:tcW w:w="1400" w:type="dxa"/>
            <w:vAlign w:val="center"/>
          </w:tcPr>
          <w:p w14:paraId="3B547116">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25E0626F">
            <w:pPr>
              <w:jc w:val="center"/>
              <w:rPr>
                <w:sz w:val="24"/>
              </w:rPr>
            </w:pPr>
            <w:r>
              <w:rPr>
                <w:rFonts w:eastAsia="宋体"/>
                <w:sz w:val="24"/>
                <w:lang w:val="en-US" w:eastAsia="zh-CN"/>
              </w:rPr>
              <w:t>信息管理学院</w:t>
            </w:r>
          </w:p>
        </w:tc>
      </w:tr>
      <w:tr w14:paraId="33450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182EC7B3">
            <w:pPr>
              <w:jc w:val="center"/>
              <w:rPr>
                <w:sz w:val="24"/>
              </w:rPr>
            </w:pPr>
            <w:r>
              <w:rPr>
                <w:sz w:val="24"/>
              </w:rPr>
              <w:t>学分</w:t>
            </w:r>
          </w:p>
        </w:tc>
        <w:tc>
          <w:tcPr>
            <w:tcW w:w="1379" w:type="dxa"/>
            <w:vAlign w:val="center"/>
          </w:tcPr>
          <w:p w14:paraId="60228356">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w:t>
            </w:r>
          </w:p>
        </w:tc>
        <w:tc>
          <w:tcPr>
            <w:tcW w:w="1598" w:type="dxa"/>
            <w:vAlign w:val="center"/>
          </w:tcPr>
          <w:p w14:paraId="5BEBF223">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08F41004">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54</w:t>
            </w:r>
          </w:p>
        </w:tc>
        <w:tc>
          <w:tcPr>
            <w:tcW w:w="1400" w:type="dxa"/>
            <w:vAlign w:val="center"/>
          </w:tcPr>
          <w:p w14:paraId="4C3FFC70">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1230409C">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大三</w:t>
            </w:r>
          </w:p>
        </w:tc>
      </w:tr>
      <w:tr w14:paraId="7DB00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5B3FEF7E">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16213E93">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信息管理与信息系统Information Management and Information Systems</w:t>
            </w:r>
          </w:p>
        </w:tc>
      </w:tr>
      <w:tr w14:paraId="0DA29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711B1475">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654831DD">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朱侯</w:t>
            </w:r>
          </w:p>
        </w:tc>
      </w:tr>
      <w:tr w14:paraId="2320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16AB5800">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0092DB5D">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无</w:t>
            </w:r>
          </w:p>
        </w:tc>
      </w:tr>
      <w:tr w14:paraId="2537D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7A440796">
            <w:pPr>
              <w:pStyle w:val="2"/>
              <w:spacing w:line="480" w:lineRule="exact"/>
              <w:ind w:firstLine="0" w:firstLineChars="0"/>
              <w:jc w:val="center"/>
              <w:rPr>
                <w:rFonts w:eastAsia="宋体"/>
                <w:sz w:val="24"/>
                <w:lang w:val="en-US" w:eastAsia="zh-CN"/>
              </w:rPr>
            </w:pPr>
          </w:p>
          <w:p w14:paraId="4026C77F">
            <w:pPr>
              <w:pStyle w:val="2"/>
              <w:spacing w:line="480" w:lineRule="exact"/>
              <w:ind w:firstLine="0" w:firstLineChars="0"/>
              <w:jc w:val="center"/>
              <w:rPr>
                <w:rFonts w:eastAsia="宋体"/>
                <w:sz w:val="24"/>
                <w:lang w:val="en-US" w:eastAsia="zh-CN"/>
              </w:rPr>
            </w:pPr>
          </w:p>
          <w:p w14:paraId="1076A349">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0C6416D8">
            <w:pPr>
              <w:pStyle w:val="2"/>
              <w:spacing w:line="480" w:lineRule="exact"/>
              <w:ind w:firstLine="0" w:firstLineChars="0"/>
              <w:jc w:val="center"/>
              <w:rPr>
                <w:rFonts w:eastAsia="宋体"/>
                <w:sz w:val="24"/>
                <w:lang w:val="en-US" w:eastAsia="zh-CN"/>
              </w:rPr>
            </w:pPr>
          </w:p>
          <w:p w14:paraId="1D3A253C">
            <w:pPr>
              <w:pStyle w:val="2"/>
              <w:spacing w:line="480" w:lineRule="exact"/>
              <w:ind w:firstLine="0" w:firstLineChars="0"/>
              <w:jc w:val="center"/>
              <w:rPr>
                <w:rFonts w:eastAsia="宋体"/>
                <w:sz w:val="24"/>
                <w:lang w:val="en-US" w:eastAsia="zh-CN"/>
              </w:rPr>
            </w:pPr>
          </w:p>
        </w:tc>
        <w:tc>
          <w:tcPr>
            <w:tcW w:w="7157" w:type="dxa"/>
            <w:gridSpan w:val="5"/>
            <w:vAlign w:val="center"/>
          </w:tcPr>
          <w:p w14:paraId="5ADF9731">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主要讲授管理信息系统的基本概念、关键应用、信息系统的建设和管理等四个主要方面的内容，目的是培养学生对管理信息系统领域的全面认识，特别是从管理角度的认识，包括应用信息系统解决各种组织的管理问题和管理各类信息系统的建设和运营，以及探索数字中国、数字党建和AI治理的路径。简而言之，本课程回答：（1）信息系统与管理和组织的关系问题，（2）如何用信息系统解决管理问题，（3）如何分析和设计系统。</w:t>
            </w:r>
          </w:p>
          <w:p w14:paraId="70F5D87C">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要求：牢固掌握信息系统的概念及应用层次；牢固掌握信息系统与组织之间的关系；一般掌握常见的管理信息系统类型及外包原则；一般了解信息系统的开发技术及运维技术</w:t>
            </w:r>
          </w:p>
        </w:tc>
      </w:tr>
    </w:tbl>
    <w:p w14:paraId="1B58ADE7">
      <w:pPr>
        <w:spacing w:line="480" w:lineRule="exact"/>
        <w:ind w:firstLine="480" w:firstLineChars="200"/>
        <w:rPr>
          <w:sz w:val="24"/>
        </w:rPr>
      </w:pPr>
    </w:p>
    <w:p w14:paraId="2D7F297F">
      <w:pPr>
        <w:spacing w:line="480" w:lineRule="exact"/>
        <w:ind w:firstLine="480" w:firstLineChars="200"/>
        <w:rPr>
          <w:sz w:val="24"/>
        </w:rPr>
      </w:pPr>
      <w:r>
        <w:rPr>
          <w:sz w:val="24"/>
        </w:rPr>
        <w:t>二、课程基本内容（要求有一定的字数，不能过于简单）</w:t>
      </w:r>
    </w:p>
    <w:p w14:paraId="46048C71">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28"/>
        <w:gridCol w:w="1543"/>
        <w:gridCol w:w="1099"/>
        <w:gridCol w:w="1332"/>
        <w:gridCol w:w="1228"/>
        <w:gridCol w:w="905"/>
        <w:gridCol w:w="1100"/>
      </w:tblGrid>
      <w:tr w14:paraId="4C7E457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4857E43C">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49B17655">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5D3BDAF1">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7D47486D">
            <w:pPr>
              <w:jc w:val="center"/>
              <w:rPr>
                <w:rFonts w:hint="eastAsia"/>
                <w:b/>
                <w:bCs/>
                <w:sz w:val="24"/>
                <w:szCs w:val="20"/>
              </w:rPr>
            </w:pPr>
            <w:r>
              <w:rPr>
                <w:rFonts w:hint="eastAsia" w:ascii="24x12 宋体"/>
                <w:b/>
                <w:bCs/>
                <w:sz w:val="24"/>
                <w:szCs w:val="20"/>
              </w:rPr>
              <w:t>育人元素</w:t>
            </w:r>
          </w:p>
        </w:tc>
        <w:tc>
          <w:tcPr>
            <w:tcW w:w="1920" w:type="dxa"/>
            <w:vAlign w:val="center"/>
          </w:tcPr>
          <w:p w14:paraId="391252D0">
            <w:pPr>
              <w:jc w:val="center"/>
              <w:rPr>
                <w:rFonts w:hint="eastAsia"/>
                <w:b/>
                <w:bCs/>
                <w:sz w:val="24"/>
                <w:szCs w:val="20"/>
              </w:rPr>
            </w:pPr>
            <w:r>
              <w:rPr>
                <w:rFonts w:hint="eastAsia" w:ascii="24x12 宋体"/>
                <w:b/>
                <w:bCs/>
                <w:sz w:val="24"/>
                <w:szCs w:val="20"/>
              </w:rPr>
              <w:t>重点、难点(选填)</w:t>
            </w:r>
          </w:p>
        </w:tc>
        <w:tc>
          <w:tcPr>
            <w:tcW w:w="1419" w:type="dxa"/>
            <w:vAlign w:val="center"/>
          </w:tcPr>
          <w:p w14:paraId="25E2B956">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71D72411">
            <w:pPr>
              <w:jc w:val="center"/>
              <w:rPr>
                <w:rFonts w:hint="eastAsia"/>
                <w:b/>
                <w:bCs/>
                <w:sz w:val="24"/>
                <w:szCs w:val="20"/>
              </w:rPr>
            </w:pPr>
            <w:r>
              <w:rPr>
                <w:rFonts w:hint="eastAsia" w:ascii="24x12 宋体"/>
                <w:b/>
                <w:bCs/>
                <w:sz w:val="24"/>
                <w:szCs w:val="20"/>
              </w:rPr>
              <w:t>备注(选填)</w:t>
            </w:r>
          </w:p>
        </w:tc>
      </w:tr>
      <w:tr w14:paraId="7174D2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27F0E9B">
            <w:pPr>
              <w:rPr>
                <w:rFonts w:ascii="宋体" w:hAnsi="宋体" w:eastAsia="宋体"/>
                <w:sz w:val="24"/>
                <w:szCs w:val="24"/>
              </w:rPr>
            </w:pPr>
            <w:r>
              <w:rPr>
                <w:rFonts w:hint="eastAsia" w:ascii="宋体" w:hAnsi="宋体" w:eastAsia="宋体"/>
                <w:sz w:val="24"/>
                <w:szCs w:val="24"/>
              </w:rPr>
              <w:t>第一章 信息系统和管理</w:t>
            </w:r>
          </w:p>
        </w:tc>
        <w:tc>
          <w:tcPr>
            <w:tcW w:w="5096" w:type="dxa"/>
            <w:vAlign w:val="center"/>
          </w:tcPr>
          <w:p w14:paraId="43CB0B6B">
            <w:pPr>
              <w:rPr>
                <w:rFonts w:ascii="宋体" w:hAnsi="宋体" w:eastAsia="宋体"/>
                <w:sz w:val="24"/>
                <w:szCs w:val="24"/>
              </w:rPr>
            </w:pPr>
            <w:r>
              <w:rPr>
                <w:rFonts w:hint="eastAsia" w:ascii="宋体" w:hAnsi="宋体" w:eastAsia="宋体"/>
                <w:sz w:val="24"/>
                <w:szCs w:val="24"/>
              </w:rPr>
              <w:t>课程介绍</w:t>
            </w:r>
          </w:p>
          <w:p w14:paraId="2F833998">
            <w:pPr>
              <w:rPr>
                <w:rFonts w:ascii="宋体" w:hAnsi="宋体" w:eastAsia="宋体"/>
                <w:sz w:val="24"/>
                <w:szCs w:val="24"/>
              </w:rPr>
            </w:pPr>
            <w:r>
              <w:rPr>
                <w:rFonts w:hint="eastAsia" w:ascii="宋体" w:hAnsi="宋体" w:eastAsia="宋体"/>
                <w:sz w:val="24"/>
                <w:szCs w:val="24"/>
              </w:rPr>
              <w:t>第一章 信息系统和管理</w:t>
            </w:r>
          </w:p>
          <w:p w14:paraId="2F804B8F">
            <w:pPr>
              <w:rPr>
                <w:rFonts w:ascii="宋体" w:hAnsi="宋体" w:eastAsia="宋体"/>
                <w:sz w:val="24"/>
                <w:szCs w:val="24"/>
              </w:rPr>
            </w:pPr>
            <w:r>
              <w:rPr>
                <w:rFonts w:hint="eastAsia" w:ascii="宋体" w:hAnsi="宋体" w:eastAsia="宋体"/>
                <w:sz w:val="24"/>
                <w:szCs w:val="24"/>
              </w:rPr>
              <w:t>第一节 信息及其度量</w:t>
            </w:r>
          </w:p>
          <w:p w14:paraId="36199C24">
            <w:pPr>
              <w:rPr>
                <w:rFonts w:ascii="宋体" w:hAnsi="宋体" w:eastAsia="宋体"/>
                <w:sz w:val="24"/>
                <w:szCs w:val="24"/>
              </w:rPr>
            </w:pPr>
            <w:r>
              <w:rPr>
                <w:rFonts w:hint="eastAsia" w:ascii="宋体" w:hAnsi="宋体" w:eastAsia="宋体"/>
                <w:sz w:val="24"/>
                <w:szCs w:val="24"/>
              </w:rPr>
              <w:t>第二节 信息系统的概念及其发展</w:t>
            </w:r>
          </w:p>
          <w:p w14:paraId="3250C640">
            <w:pPr>
              <w:rPr>
                <w:rFonts w:ascii="宋体" w:hAnsi="宋体" w:eastAsia="宋体"/>
                <w:sz w:val="24"/>
                <w:szCs w:val="24"/>
              </w:rPr>
            </w:pPr>
            <w:r>
              <w:rPr>
                <w:rFonts w:hint="eastAsia" w:ascii="宋体" w:hAnsi="宋体" w:eastAsia="宋体"/>
                <w:sz w:val="24"/>
                <w:szCs w:val="24"/>
              </w:rPr>
              <w:t>第三节 信息系统和管理</w:t>
            </w:r>
          </w:p>
          <w:p w14:paraId="7B45A3E7">
            <w:pPr>
              <w:rPr>
                <w:rFonts w:ascii="宋体" w:hAnsi="宋体" w:eastAsia="宋体"/>
                <w:sz w:val="24"/>
                <w:szCs w:val="24"/>
              </w:rPr>
            </w:pPr>
            <w:r>
              <w:rPr>
                <w:rFonts w:hint="eastAsia" w:ascii="宋体" w:hAnsi="宋体" w:eastAsia="宋体"/>
                <w:sz w:val="24"/>
                <w:szCs w:val="24"/>
              </w:rPr>
              <w:t>第四节 管理信息系统面临的挑战</w:t>
            </w:r>
          </w:p>
        </w:tc>
        <w:tc>
          <w:tcPr>
            <w:tcW w:w="5096" w:type="dxa"/>
            <w:vAlign w:val="center"/>
          </w:tcPr>
          <w:p w14:paraId="2A48BFF4">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B4A803A">
            <w:pPr>
              <w:rPr>
                <w:rFonts w:ascii="宋体" w:hAnsi="宋体" w:eastAsia="宋体"/>
                <w:sz w:val="24"/>
                <w:szCs w:val="24"/>
              </w:rPr>
            </w:pPr>
            <w:r>
              <w:rPr>
                <w:rFonts w:hint="eastAsia" w:ascii="宋体" w:hAnsi="宋体" w:eastAsia="宋体"/>
                <w:sz w:val="24"/>
                <w:szCs w:val="24"/>
              </w:rPr>
              <w:t>基于钱学森对系统论的贡献，讲解系统论的基本思想，并说明“十四五”时期经济社会发展必须遵循的五个原则中的坚持系统观念</w:t>
            </w:r>
          </w:p>
        </w:tc>
        <w:tc>
          <w:tcPr>
            <w:tcW w:w="5096" w:type="dxa"/>
            <w:vAlign w:val="center"/>
          </w:tcPr>
          <w:p w14:paraId="38E8B5A0">
            <w:pPr>
              <w:rPr>
                <w:rFonts w:ascii="宋体" w:hAnsi="宋体" w:eastAsia="宋体"/>
                <w:sz w:val="24"/>
                <w:szCs w:val="24"/>
              </w:rPr>
            </w:pPr>
            <w:r>
              <w:rPr>
                <w:rFonts w:hint="eastAsia" w:ascii="宋体" w:hAnsi="宋体" w:eastAsia="宋体"/>
                <w:sz w:val="24"/>
                <w:szCs w:val="24"/>
              </w:rPr>
              <w:t>信息系统与管理的关系</w:t>
            </w:r>
          </w:p>
        </w:tc>
        <w:tc>
          <w:tcPr>
            <w:tcW w:w="1555" w:type="dxa"/>
            <w:vAlign w:val="center"/>
          </w:tcPr>
          <w:p w14:paraId="1655E039">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10EAA439">
            <w:pPr>
              <w:rPr>
                <w:rFonts w:ascii="宋体" w:hAnsi="宋体" w:eastAsia="宋体"/>
                <w:sz w:val="24"/>
                <w:szCs w:val="24"/>
              </w:rPr>
            </w:pPr>
          </w:p>
        </w:tc>
      </w:tr>
      <w:tr w14:paraId="5D1C3C0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87FE401">
            <w:pPr>
              <w:rPr>
                <w:rFonts w:ascii="宋体" w:hAnsi="宋体" w:eastAsia="宋体"/>
                <w:sz w:val="24"/>
                <w:szCs w:val="24"/>
              </w:rPr>
            </w:pPr>
            <w:r>
              <w:rPr>
                <w:rFonts w:hint="eastAsia" w:ascii="宋体" w:hAnsi="宋体" w:eastAsia="宋体"/>
                <w:sz w:val="24"/>
                <w:szCs w:val="24"/>
              </w:rPr>
              <w:t>第二章 管理信息系统概论</w:t>
            </w:r>
          </w:p>
        </w:tc>
        <w:tc>
          <w:tcPr>
            <w:tcW w:w="5096" w:type="dxa"/>
            <w:vAlign w:val="center"/>
          </w:tcPr>
          <w:p w14:paraId="3BDC04BB">
            <w:pPr>
              <w:rPr>
                <w:rFonts w:ascii="宋体" w:hAnsi="宋体" w:eastAsia="宋体"/>
                <w:sz w:val="24"/>
                <w:szCs w:val="24"/>
              </w:rPr>
            </w:pPr>
            <w:r>
              <w:rPr>
                <w:rFonts w:hint="eastAsia" w:ascii="宋体" w:hAnsi="宋体" w:eastAsia="宋体"/>
                <w:sz w:val="24"/>
                <w:szCs w:val="24"/>
              </w:rPr>
              <w:t>第二章 管理信息系统概论</w:t>
            </w:r>
          </w:p>
          <w:p w14:paraId="4D98D2BD">
            <w:pPr>
              <w:rPr>
                <w:rFonts w:ascii="宋体" w:hAnsi="宋体" w:eastAsia="宋体"/>
                <w:sz w:val="24"/>
                <w:szCs w:val="24"/>
              </w:rPr>
            </w:pPr>
            <w:r>
              <w:rPr>
                <w:rFonts w:hint="eastAsia" w:ascii="宋体" w:hAnsi="宋体" w:eastAsia="宋体"/>
                <w:sz w:val="24"/>
                <w:szCs w:val="24"/>
              </w:rPr>
              <w:t>第一节 管理信息系统的概念</w:t>
            </w:r>
          </w:p>
          <w:p w14:paraId="18EDD6D3">
            <w:pPr>
              <w:rPr>
                <w:rFonts w:ascii="宋体" w:hAnsi="宋体" w:eastAsia="宋体"/>
                <w:sz w:val="24"/>
                <w:szCs w:val="24"/>
              </w:rPr>
            </w:pPr>
            <w:r>
              <w:rPr>
                <w:rFonts w:hint="eastAsia" w:ascii="宋体" w:hAnsi="宋体" w:eastAsia="宋体"/>
                <w:sz w:val="24"/>
                <w:szCs w:val="24"/>
              </w:rPr>
              <w:t>第二节 管理信息系统与环境</w:t>
            </w:r>
          </w:p>
          <w:p w14:paraId="40714288">
            <w:pPr>
              <w:rPr>
                <w:rFonts w:ascii="宋体" w:hAnsi="宋体" w:eastAsia="宋体"/>
                <w:sz w:val="24"/>
                <w:szCs w:val="24"/>
              </w:rPr>
            </w:pPr>
            <w:r>
              <w:rPr>
                <w:rFonts w:hint="eastAsia" w:ascii="宋体" w:hAnsi="宋体" w:eastAsia="宋体"/>
                <w:sz w:val="24"/>
                <w:szCs w:val="24"/>
              </w:rPr>
              <w:t>第三节 管理信息系统的分类</w:t>
            </w:r>
          </w:p>
          <w:p w14:paraId="233924FE">
            <w:pPr>
              <w:rPr>
                <w:rFonts w:ascii="宋体" w:hAnsi="宋体" w:eastAsia="宋体"/>
                <w:sz w:val="24"/>
                <w:szCs w:val="24"/>
              </w:rPr>
            </w:pPr>
            <w:r>
              <w:rPr>
                <w:rFonts w:hint="eastAsia" w:ascii="宋体" w:hAnsi="宋体" w:eastAsia="宋体"/>
                <w:sz w:val="24"/>
                <w:szCs w:val="24"/>
              </w:rPr>
              <w:t>第四节 企业资源计划（IJ&amp;）</w:t>
            </w:r>
          </w:p>
        </w:tc>
        <w:tc>
          <w:tcPr>
            <w:tcW w:w="5096" w:type="dxa"/>
            <w:vAlign w:val="center"/>
          </w:tcPr>
          <w:p w14:paraId="30A2E630">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BAE3A97">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60FAED8">
            <w:pPr>
              <w:rPr>
                <w:rFonts w:ascii="宋体" w:hAnsi="宋体" w:eastAsia="宋体"/>
                <w:sz w:val="24"/>
                <w:szCs w:val="24"/>
              </w:rPr>
            </w:pPr>
            <w:r>
              <w:rPr>
                <w:rFonts w:hint="eastAsia" w:ascii="宋体" w:hAnsi="宋体" w:eastAsia="宋体"/>
                <w:sz w:val="24"/>
                <w:szCs w:val="24"/>
              </w:rPr>
              <w:t>管理信息系统的分类</w:t>
            </w:r>
          </w:p>
        </w:tc>
        <w:tc>
          <w:tcPr>
            <w:tcW w:w="1555" w:type="dxa"/>
            <w:vAlign w:val="center"/>
          </w:tcPr>
          <w:p w14:paraId="63964F5C">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6E6CFB30">
            <w:pPr>
              <w:rPr>
                <w:rFonts w:ascii="宋体" w:hAnsi="宋体" w:eastAsia="宋体"/>
                <w:sz w:val="24"/>
                <w:szCs w:val="24"/>
              </w:rPr>
            </w:pPr>
          </w:p>
        </w:tc>
      </w:tr>
      <w:tr w14:paraId="260CB1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683173B">
            <w:pPr>
              <w:rPr>
                <w:rFonts w:ascii="宋体" w:hAnsi="宋体" w:eastAsia="宋体"/>
                <w:sz w:val="24"/>
                <w:szCs w:val="24"/>
              </w:rPr>
            </w:pPr>
            <w:r>
              <w:rPr>
                <w:rFonts w:hint="eastAsia" w:ascii="宋体" w:hAnsi="宋体" w:eastAsia="宋体"/>
                <w:sz w:val="24"/>
                <w:szCs w:val="24"/>
              </w:rPr>
              <w:t>第三章 管理信息系统的技术基础</w:t>
            </w:r>
          </w:p>
        </w:tc>
        <w:tc>
          <w:tcPr>
            <w:tcW w:w="5096" w:type="dxa"/>
            <w:vAlign w:val="center"/>
          </w:tcPr>
          <w:p w14:paraId="507CE7A3">
            <w:pPr>
              <w:rPr>
                <w:rFonts w:ascii="宋体" w:hAnsi="宋体" w:eastAsia="宋体"/>
                <w:sz w:val="24"/>
                <w:szCs w:val="24"/>
              </w:rPr>
            </w:pPr>
            <w:r>
              <w:rPr>
                <w:rFonts w:hint="eastAsia" w:ascii="宋体" w:hAnsi="宋体" w:eastAsia="宋体"/>
                <w:sz w:val="24"/>
                <w:szCs w:val="24"/>
              </w:rPr>
              <w:t>第三章 管理信息系统的技术基础</w:t>
            </w:r>
          </w:p>
          <w:p w14:paraId="0EA65BF0">
            <w:pPr>
              <w:rPr>
                <w:rFonts w:ascii="宋体" w:hAnsi="宋体" w:eastAsia="宋体"/>
                <w:sz w:val="24"/>
                <w:szCs w:val="24"/>
              </w:rPr>
            </w:pPr>
            <w:r>
              <w:rPr>
                <w:rFonts w:hint="eastAsia" w:ascii="宋体" w:hAnsi="宋体" w:eastAsia="宋体"/>
                <w:sz w:val="24"/>
                <w:szCs w:val="24"/>
              </w:rPr>
              <w:t>第一节 数据处理</w:t>
            </w:r>
          </w:p>
          <w:p w14:paraId="74B87AAE">
            <w:pPr>
              <w:rPr>
                <w:rFonts w:ascii="宋体" w:hAnsi="宋体" w:eastAsia="宋体"/>
                <w:sz w:val="24"/>
                <w:szCs w:val="24"/>
              </w:rPr>
            </w:pPr>
            <w:r>
              <w:rPr>
                <w:rFonts w:hint="eastAsia" w:ascii="宋体" w:hAnsi="宋体" w:eastAsia="宋体"/>
                <w:sz w:val="24"/>
                <w:szCs w:val="24"/>
              </w:rPr>
              <w:t>第二节 数据组织</w:t>
            </w:r>
          </w:p>
          <w:p w14:paraId="62FD8C67">
            <w:pPr>
              <w:rPr>
                <w:rFonts w:ascii="宋体" w:hAnsi="宋体" w:eastAsia="宋体"/>
                <w:sz w:val="24"/>
                <w:szCs w:val="24"/>
              </w:rPr>
            </w:pPr>
            <w:r>
              <w:rPr>
                <w:rFonts w:hint="eastAsia" w:ascii="宋体" w:hAnsi="宋体" w:eastAsia="宋体"/>
                <w:sz w:val="24"/>
                <w:szCs w:val="24"/>
              </w:rPr>
              <w:t>第三节 数据库技术</w:t>
            </w:r>
          </w:p>
          <w:p w14:paraId="03B89D64">
            <w:pPr>
              <w:rPr>
                <w:rFonts w:ascii="宋体" w:hAnsi="宋体" w:eastAsia="宋体"/>
                <w:sz w:val="24"/>
                <w:szCs w:val="24"/>
              </w:rPr>
            </w:pPr>
            <w:r>
              <w:rPr>
                <w:rFonts w:hint="eastAsia" w:ascii="宋体" w:hAnsi="宋体" w:eastAsia="宋体"/>
                <w:sz w:val="24"/>
                <w:szCs w:val="24"/>
              </w:rPr>
              <w:t>第四节 计算机网络</w:t>
            </w:r>
          </w:p>
          <w:p w14:paraId="78569C34">
            <w:pPr>
              <w:rPr>
                <w:rFonts w:ascii="宋体" w:hAnsi="宋体" w:eastAsia="宋体"/>
                <w:sz w:val="24"/>
                <w:szCs w:val="24"/>
              </w:rPr>
            </w:pPr>
            <w:r>
              <w:rPr>
                <w:rFonts w:hint="eastAsia" w:ascii="宋体" w:hAnsi="宋体" w:eastAsia="宋体"/>
                <w:sz w:val="24"/>
                <w:szCs w:val="24"/>
              </w:rPr>
              <w:t>第五节 云计算技术</w:t>
            </w:r>
          </w:p>
          <w:p w14:paraId="646EA050">
            <w:pPr>
              <w:rPr>
                <w:rFonts w:ascii="宋体" w:hAnsi="宋体" w:eastAsia="宋体"/>
                <w:sz w:val="24"/>
                <w:szCs w:val="24"/>
              </w:rPr>
            </w:pPr>
            <w:r>
              <w:rPr>
                <w:rFonts w:hint="eastAsia" w:ascii="宋体" w:hAnsi="宋体" w:eastAsia="宋体"/>
                <w:sz w:val="24"/>
                <w:szCs w:val="24"/>
              </w:rPr>
              <w:t>第六节 大数据技术</w:t>
            </w:r>
          </w:p>
        </w:tc>
        <w:tc>
          <w:tcPr>
            <w:tcW w:w="5096" w:type="dxa"/>
            <w:vAlign w:val="center"/>
          </w:tcPr>
          <w:p w14:paraId="6D59BB3A">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6D3D119">
            <w:pPr>
              <w:rPr>
                <w:rFonts w:ascii="宋体" w:hAnsi="宋体" w:eastAsia="宋体"/>
                <w:sz w:val="24"/>
                <w:szCs w:val="24"/>
              </w:rPr>
            </w:pPr>
            <w:r>
              <w:rPr>
                <w:rFonts w:hint="eastAsia" w:ascii="宋体" w:hAnsi="宋体" w:eastAsia="宋体"/>
                <w:sz w:val="24"/>
                <w:szCs w:val="24"/>
              </w:rPr>
              <w:t>学习《网络安全法》</w:t>
            </w:r>
          </w:p>
        </w:tc>
        <w:tc>
          <w:tcPr>
            <w:tcW w:w="5096" w:type="dxa"/>
            <w:vAlign w:val="center"/>
          </w:tcPr>
          <w:p w14:paraId="5BBA6D5C">
            <w:pPr>
              <w:rPr>
                <w:rFonts w:ascii="宋体" w:hAnsi="宋体" w:eastAsia="宋体"/>
                <w:sz w:val="24"/>
                <w:szCs w:val="24"/>
              </w:rPr>
            </w:pPr>
          </w:p>
        </w:tc>
        <w:tc>
          <w:tcPr>
            <w:tcW w:w="1555" w:type="dxa"/>
            <w:vAlign w:val="center"/>
          </w:tcPr>
          <w:p w14:paraId="49C501FE">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0D28F2C7">
            <w:pPr>
              <w:rPr>
                <w:rFonts w:ascii="宋体" w:hAnsi="宋体" w:eastAsia="宋体"/>
                <w:sz w:val="24"/>
                <w:szCs w:val="24"/>
              </w:rPr>
            </w:pPr>
          </w:p>
        </w:tc>
      </w:tr>
      <w:tr w14:paraId="05DB5FE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EDED04F">
            <w:pPr>
              <w:rPr>
                <w:rFonts w:ascii="宋体" w:hAnsi="宋体" w:eastAsia="宋体"/>
                <w:sz w:val="24"/>
                <w:szCs w:val="24"/>
              </w:rPr>
            </w:pPr>
            <w:r>
              <w:rPr>
                <w:rFonts w:hint="eastAsia" w:ascii="宋体" w:hAnsi="宋体" w:eastAsia="宋体"/>
                <w:sz w:val="24"/>
                <w:szCs w:val="24"/>
              </w:rPr>
              <w:t>第四章 管理信息系统的战略规划和开发方法</w:t>
            </w:r>
          </w:p>
        </w:tc>
        <w:tc>
          <w:tcPr>
            <w:tcW w:w="5096" w:type="dxa"/>
            <w:vAlign w:val="center"/>
          </w:tcPr>
          <w:p w14:paraId="343D26E4">
            <w:pPr>
              <w:rPr>
                <w:rFonts w:ascii="宋体" w:hAnsi="宋体" w:eastAsia="宋体"/>
                <w:sz w:val="24"/>
                <w:szCs w:val="24"/>
              </w:rPr>
            </w:pPr>
            <w:r>
              <w:rPr>
                <w:rFonts w:hint="eastAsia" w:ascii="宋体" w:hAnsi="宋体" w:eastAsia="宋体"/>
                <w:sz w:val="24"/>
                <w:szCs w:val="24"/>
              </w:rPr>
              <w:t>第四章 管理信息系统的战略规划和开发方法</w:t>
            </w:r>
          </w:p>
          <w:p w14:paraId="7EFF1567">
            <w:pPr>
              <w:rPr>
                <w:rFonts w:ascii="宋体" w:hAnsi="宋体" w:eastAsia="宋体"/>
                <w:sz w:val="24"/>
                <w:szCs w:val="24"/>
              </w:rPr>
            </w:pPr>
            <w:r>
              <w:rPr>
                <w:rFonts w:hint="eastAsia" w:ascii="宋体" w:hAnsi="宋体" w:eastAsia="宋体"/>
                <w:sz w:val="24"/>
                <w:szCs w:val="24"/>
              </w:rPr>
              <w:t>第一节 管理信息系统战略规划的内涵</w:t>
            </w:r>
          </w:p>
          <w:p w14:paraId="3B5E213C">
            <w:pPr>
              <w:rPr>
                <w:rFonts w:ascii="宋体" w:hAnsi="宋体" w:eastAsia="宋体"/>
                <w:sz w:val="24"/>
                <w:szCs w:val="24"/>
              </w:rPr>
            </w:pPr>
            <w:r>
              <w:rPr>
                <w:rFonts w:hint="eastAsia" w:ascii="宋体" w:hAnsi="宋体" w:eastAsia="宋体"/>
                <w:sz w:val="24"/>
                <w:szCs w:val="24"/>
              </w:rPr>
              <w:t>第二节 管理信息系统战略规划的组织与制定步骤</w:t>
            </w:r>
          </w:p>
          <w:p w14:paraId="7DAE768A">
            <w:pPr>
              <w:rPr>
                <w:rFonts w:ascii="宋体" w:hAnsi="宋体" w:eastAsia="宋体"/>
                <w:sz w:val="24"/>
                <w:szCs w:val="24"/>
              </w:rPr>
            </w:pPr>
            <w:r>
              <w:rPr>
                <w:rFonts w:hint="eastAsia" w:ascii="宋体" w:hAnsi="宋体" w:eastAsia="宋体"/>
                <w:sz w:val="24"/>
                <w:szCs w:val="24"/>
              </w:rPr>
              <w:t>第三节 管理信息系统战略规划制定的常用方法</w:t>
            </w:r>
          </w:p>
          <w:p w14:paraId="23AC5A5E">
            <w:pPr>
              <w:rPr>
                <w:rFonts w:ascii="宋体" w:hAnsi="宋体" w:eastAsia="宋体"/>
                <w:sz w:val="24"/>
                <w:szCs w:val="24"/>
              </w:rPr>
            </w:pPr>
            <w:r>
              <w:rPr>
                <w:rFonts w:hint="eastAsia" w:ascii="宋体" w:hAnsi="宋体" w:eastAsia="宋体"/>
                <w:sz w:val="24"/>
                <w:szCs w:val="24"/>
              </w:rPr>
              <w:t>第四节 管理信息系统生命周期及其应用发展阶段</w:t>
            </w:r>
          </w:p>
          <w:p w14:paraId="6F69D90F">
            <w:pPr>
              <w:rPr>
                <w:rFonts w:ascii="宋体" w:hAnsi="宋体" w:eastAsia="宋体"/>
                <w:sz w:val="24"/>
                <w:szCs w:val="24"/>
              </w:rPr>
            </w:pPr>
            <w:r>
              <w:rPr>
                <w:rFonts w:hint="eastAsia" w:ascii="宋体" w:hAnsi="宋体" w:eastAsia="宋体"/>
                <w:sz w:val="24"/>
                <w:szCs w:val="24"/>
              </w:rPr>
              <w:t>第五节 企业信息系统业务流程重组</w:t>
            </w:r>
          </w:p>
          <w:p w14:paraId="7A3BC548">
            <w:pPr>
              <w:rPr>
                <w:rFonts w:ascii="宋体" w:hAnsi="宋体" w:eastAsia="宋体"/>
                <w:sz w:val="24"/>
                <w:szCs w:val="24"/>
              </w:rPr>
            </w:pPr>
            <w:r>
              <w:rPr>
                <w:rFonts w:hint="eastAsia" w:ascii="宋体" w:hAnsi="宋体" w:eastAsia="宋体"/>
                <w:sz w:val="24"/>
                <w:szCs w:val="24"/>
              </w:rPr>
              <w:t>第六节 开发管理信息系统的策略和方法</w:t>
            </w:r>
          </w:p>
        </w:tc>
        <w:tc>
          <w:tcPr>
            <w:tcW w:w="5096" w:type="dxa"/>
            <w:vAlign w:val="center"/>
          </w:tcPr>
          <w:p w14:paraId="47EB1ADC">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B3B7428">
            <w:pPr>
              <w:rPr>
                <w:rFonts w:ascii="宋体" w:hAnsi="宋体" w:eastAsia="宋体"/>
                <w:sz w:val="24"/>
                <w:szCs w:val="24"/>
              </w:rPr>
            </w:pPr>
            <w:r>
              <w:rPr>
                <w:rFonts w:hint="eastAsia" w:ascii="宋体" w:hAnsi="宋体" w:eastAsia="宋体"/>
                <w:sz w:val="24"/>
                <w:szCs w:val="24"/>
              </w:rPr>
              <w:t>我国产业链现代化与国际竞争力</w:t>
            </w:r>
          </w:p>
        </w:tc>
        <w:tc>
          <w:tcPr>
            <w:tcW w:w="5096" w:type="dxa"/>
            <w:vAlign w:val="center"/>
          </w:tcPr>
          <w:p w14:paraId="78B6ADE5">
            <w:pPr>
              <w:rPr>
                <w:rFonts w:ascii="宋体" w:hAnsi="宋体" w:eastAsia="宋体"/>
                <w:sz w:val="24"/>
                <w:szCs w:val="24"/>
              </w:rPr>
            </w:pPr>
            <w:r>
              <w:rPr>
                <w:rFonts w:hint="eastAsia" w:ascii="宋体" w:hAnsi="宋体" w:eastAsia="宋体"/>
                <w:sz w:val="24"/>
                <w:szCs w:val="24"/>
              </w:rPr>
              <w:t>企业信息系统业务流程重组</w:t>
            </w:r>
          </w:p>
        </w:tc>
        <w:tc>
          <w:tcPr>
            <w:tcW w:w="1555" w:type="dxa"/>
            <w:vAlign w:val="center"/>
          </w:tcPr>
          <w:p w14:paraId="17250A4F">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56DE2CF6">
            <w:pPr>
              <w:rPr>
                <w:rFonts w:ascii="宋体" w:hAnsi="宋体" w:eastAsia="宋体"/>
                <w:sz w:val="24"/>
                <w:szCs w:val="24"/>
              </w:rPr>
            </w:pPr>
          </w:p>
        </w:tc>
      </w:tr>
      <w:tr w14:paraId="4B13B8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C6EF60C">
            <w:pPr>
              <w:rPr>
                <w:rFonts w:ascii="宋体" w:hAnsi="宋体" w:eastAsia="宋体"/>
                <w:sz w:val="24"/>
                <w:szCs w:val="24"/>
              </w:rPr>
            </w:pPr>
            <w:r>
              <w:rPr>
                <w:rFonts w:hint="eastAsia" w:ascii="宋体" w:hAnsi="宋体" w:eastAsia="宋体"/>
                <w:sz w:val="24"/>
                <w:szCs w:val="24"/>
              </w:rPr>
              <w:t>第五章 管理信息系统的系统分析</w:t>
            </w:r>
          </w:p>
        </w:tc>
        <w:tc>
          <w:tcPr>
            <w:tcW w:w="5096" w:type="dxa"/>
            <w:vAlign w:val="center"/>
          </w:tcPr>
          <w:p w14:paraId="7B12F78C">
            <w:pPr>
              <w:rPr>
                <w:rFonts w:ascii="宋体" w:hAnsi="宋体" w:eastAsia="宋体"/>
                <w:sz w:val="24"/>
                <w:szCs w:val="24"/>
              </w:rPr>
            </w:pPr>
            <w:r>
              <w:rPr>
                <w:rFonts w:hint="eastAsia" w:ascii="宋体" w:hAnsi="宋体" w:eastAsia="宋体"/>
                <w:sz w:val="24"/>
                <w:szCs w:val="24"/>
              </w:rPr>
              <w:t>第五章 管理信息系统的系统分析</w:t>
            </w:r>
          </w:p>
          <w:p w14:paraId="1F1E64DE">
            <w:pPr>
              <w:rPr>
                <w:rFonts w:ascii="宋体" w:hAnsi="宋体" w:eastAsia="宋体"/>
                <w:sz w:val="24"/>
                <w:szCs w:val="24"/>
              </w:rPr>
            </w:pPr>
            <w:r>
              <w:rPr>
                <w:rFonts w:hint="eastAsia" w:ascii="宋体" w:hAnsi="宋体" w:eastAsia="宋体"/>
                <w:sz w:val="24"/>
                <w:szCs w:val="24"/>
              </w:rPr>
              <w:t>第一节 系统开发的生命周期及其结构化开发方法</w:t>
            </w:r>
          </w:p>
          <w:p w14:paraId="2D81E23E">
            <w:pPr>
              <w:rPr>
                <w:rFonts w:ascii="宋体" w:hAnsi="宋体" w:eastAsia="宋体"/>
                <w:sz w:val="24"/>
                <w:szCs w:val="24"/>
              </w:rPr>
            </w:pPr>
            <w:r>
              <w:rPr>
                <w:rFonts w:hint="eastAsia" w:ascii="宋体" w:hAnsi="宋体" w:eastAsia="宋体"/>
                <w:sz w:val="24"/>
                <w:szCs w:val="24"/>
              </w:rPr>
              <w:t>第二节 系统分析的目标与任务</w:t>
            </w:r>
          </w:p>
          <w:p w14:paraId="0DCA9795">
            <w:pPr>
              <w:rPr>
                <w:rFonts w:ascii="宋体" w:hAnsi="宋体" w:eastAsia="宋体"/>
                <w:sz w:val="24"/>
                <w:szCs w:val="24"/>
              </w:rPr>
            </w:pPr>
            <w:r>
              <w:rPr>
                <w:rFonts w:hint="eastAsia" w:ascii="宋体" w:hAnsi="宋体" w:eastAsia="宋体"/>
                <w:sz w:val="24"/>
                <w:szCs w:val="24"/>
              </w:rPr>
              <w:t>第三节 管理业务调查分析</w:t>
            </w:r>
          </w:p>
          <w:p w14:paraId="0BA304D7">
            <w:pPr>
              <w:rPr>
                <w:rFonts w:ascii="宋体" w:hAnsi="宋体" w:eastAsia="宋体"/>
                <w:sz w:val="24"/>
                <w:szCs w:val="24"/>
              </w:rPr>
            </w:pPr>
            <w:r>
              <w:rPr>
                <w:rFonts w:hint="eastAsia" w:ascii="宋体" w:hAnsi="宋体" w:eastAsia="宋体"/>
                <w:sz w:val="24"/>
                <w:szCs w:val="24"/>
              </w:rPr>
              <w:t>第四节 数据流程调查分析</w:t>
            </w:r>
          </w:p>
          <w:p w14:paraId="699CDD71">
            <w:pPr>
              <w:rPr>
                <w:rFonts w:ascii="宋体" w:hAnsi="宋体" w:eastAsia="宋体"/>
                <w:sz w:val="24"/>
                <w:szCs w:val="24"/>
              </w:rPr>
            </w:pPr>
            <w:r>
              <w:rPr>
                <w:rFonts w:hint="eastAsia" w:ascii="宋体" w:hAnsi="宋体" w:eastAsia="宋体"/>
                <w:sz w:val="24"/>
                <w:szCs w:val="24"/>
              </w:rPr>
              <w:t>第五节 数据字典构建</w:t>
            </w:r>
          </w:p>
          <w:p w14:paraId="0E61C945">
            <w:pPr>
              <w:rPr>
                <w:rFonts w:ascii="宋体" w:hAnsi="宋体" w:eastAsia="宋体"/>
                <w:sz w:val="24"/>
                <w:szCs w:val="24"/>
              </w:rPr>
            </w:pPr>
            <w:r>
              <w:rPr>
                <w:rFonts w:hint="eastAsia" w:ascii="宋体" w:hAnsi="宋体" w:eastAsia="宋体"/>
                <w:sz w:val="24"/>
                <w:szCs w:val="24"/>
              </w:rPr>
              <w:t>第六节 处理逻辑描述工具</w:t>
            </w:r>
          </w:p>
          <w:p w14:paraId="265E0ABA">
            <w:pPr>
              <w:rPr>
                <w:rFonts w:ascii="宋体" w:hAnsi="宋体" w:eastAsia="宋体"/>
                <w:sz w:val="24"/>
                <w:szCs w:val="24"/>
              </w:rPr>
            </w:pPr>
            <w:r>
              <w:rPr>
                <w:rFonts w:hint="eastAsia" w:ascii="宋体" w:hAnsi="宋体" w:eastAsia="宋体"/>
                <w:sz w:val="24"/>
                <w:szCs w:val="24"/>
              </w:rPr>
              <w:t>第七节 管理模型分析确定</w:t>
            </w:r>
          </w:p>
          <w:p w14:paraId="1352A612">
            <w:pPr>
              <w:rPr>
                <w:rFonts w:ascii="宋体" w:hAnsi="宋体" w:eastAsia="宋体"/>
                <w:sz w:val="24"/>
                <w:szCs w:val="24"/>
              </w:rPr>
            </w:pPr>
            <w:r>
              <w:rPr>
                <w:rFonts w:hint="eastAsia" w:ascii="宋体" w:hAnsi="宋体" w:eastAsia="宋体"/>
                <w:sz w:val="24"/>
                <w:szCs w:val="24"/>
              </w:rPr>
              <w:t>第八节 逻辑系统优化分析</w:t>
            </w:r>
          </w:p>
          <w:p w14:paraId="50FC5187">
            <w:pPr>
              <w:rPr>
                <w:rFonts w:ascii="宋体" w:hAnsi="宋体" w:eastAsia="宋体"/>
                <w:sz w:val="24"/>
                <w:szCs w:val="24"/>
              </w:rPr>
            </w:pPr>
            <w:r>
              <w:rPr>
                <w:rFonts w:hint="eastAsia" w:ascii="宋体" w:hAnsi="宋体" w:eastAsia="宋体"/>
                <w:sz w:val="24"/>
                <w:szCs w:val="24"/>
              </w:rPr>
              <w:t>第九节 新系统的逻辑方案的确定</w:t>
            </w:r>
          </w:p>
        </w:tc>
        <w:tc>
          <w:tcPr>
            <w:tcW w:w="5096" w:type="dxa"/>
            <w:vAlign w:val="center"/>
          </w:tcPr>
          <w:p w14:paraId="7E3C5F60">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3C32B6C5">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272E69A8">
            <w:pPr>
              <w:rPr>
                <w:rFonts w:ascii="宋体" w:hAnsi="宋体" w:eastAsia="宋体"/>
                <w:sz w:val="24"/>
                <w:szCs w:val="24"/>
              </w:rPr>
            </w:pPr>
            <w:r>
              <w:rPr>
                <w:rFonts w:hint="eastAsia" w:ascii="宋体" w:hAnsi="宋体" w:eastAsia="宋体"/>
                <w:sz w:val="24"/>
                <w:szCs w:val="24"/>
              </w:rPr>
              <w:t>需求分析；</w:t>
            </w:r>
          </w:p>
          <w:p w14:paraId="6C462F5F">
            <w:pPr>
              <w:rPr>
                <w:rFonts w:ascii="宋体" w:hAnsi="宋体" w:eastAsia="宋体"/>
                <w:sz w:val="24"/>
                <w:szCs w:val="24"/>
              </w:rPr>
            </w:pPr>
            <w:r>
              <w:rPr>
                <w:rFonts w:hint="eastAsia" w:ascii="宋体" w:hAnsi="宋体" w:eastAsia="宋体"/>
                <w:sz w:val="24"/>
                <w:szCs w:val="24"/>
              </w:rPr>
              <w:t>UML工具使用</w:t>
            </w:r>
          </w:p>
        </w:tc>
        <w:tc>
          <w:tcPr>
            <w:tcW w:w="1555" w:type="dxa"/>
            <w:vAlign w:val="center"/>
          </w:tcPr>
          <w:p w14:paraId="58990071">
            <w:pPr>
              <w:jc w:val="center"/>
              <w:rPr>
                <w:rFonts w:ascii="宋体" w:hAnsi="宋体" w:eastAsia="宋体"/>
                <w:sz w:val="24"/>
                <w:szCs w:val="24"/>
              </w:rPr>
            </w:pPr>
            <w:r>
              <w:rPr>
                <w:rFonts w:hint="eastAsia" w:ascii="宋体" w:hAnsi="宋体" w:eastAsia="宋体"/>
                <w:sz w:val="24"/>
                <w:szCs w:val="24"/>
              </w:rPr>
              <w:t>第5,6 周</w:t>
            </w:r>
          </w:p>
        </w:tc>
        <w:tc>
          <w:tcPr>
            <w:tcW w:w="5096" w:type="dxa"/>
            <w:vAlign w:val="center"/>
          </w:tcPr>
          <w:p w14:paraId="17B00B7E">
            <w:pPr>
              <w:rPr>
                <w:rFonts w:ascii="宋体" w:hAnsi="宋体" w:eastAsia="宋体"/>
                <w:sz w:val="24"/>
                <w:szCs w:val="24"/>
              </w:rPr>
            </w:pPr>
          </w:p>
        </w:tc>
      </w:tr>
      <w:tr w14:paraId="79AA3B0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BDA0793">
            <w:pPr>
              <w:rPr>
                <w:rFonts w:ascii="宋体" w:hAnsi="宋体" w:eastAsia="宋体"/>
                <w:sz w:val="24"/>
                <w:szCs w:val="24"/>
              </w:rPr>
            </w:pPr>
            <w:r>
              <w:rPr>
                <w:rFonts w:hint="eastAsia" w:ascii="宋体" w:hAnsi="宋体" w:eastAsia="宋体"/>
                <w:sz w:val="24"/>
                <w:szCs w:val="24"/>
              </w:rPr>
              <w:t>第六章 管理信息系统的系统设计</w:t>
            </w:r>
          </w:p>
        </w:tc>
        <w:tc>
          <w:tcPr>
            <w:tcW w:w="5096" w:type="dxa"/>
            <w:vAlign w:val="center"/>
          </w:tcPr>
          <w:p w14:paraId="18525417">
            <w:pPr>
              <w:rPr>
                <w:rFonts w:ascii="宋体" w:hAnsi="宋体" w:eastAsia="宋体"/>
                <w:sz w:val="24"/>
                <w:szCs w:val="24"/>
              </w:rPr>
            </w:pPr>
            <w:r>
              <w:rPr>
                <w:rFonts w:hint="eastAsia" w:ascii="宋体" w:hAnsi="宋体" w:eastAsia="宋体"/>
                <w:sz w:val="24"/>
                <w:szCs w:val="24"/>
              </w:rPr>
              <w:t>第六章 管理信息系统的系统设计</w:t>
            </w:r>
          </w:p>
          <w:p w14:paraId="2739D632">
            <w:pPr>
              <w:rPr>
                <w:rFonts w:ascii="宋体" w:hAnsi="宋体" w:eastAsia="宋体"/>
                <w:sz w:val="24"/>
                <w:szCs w:val="24"/>
              </w:rPr>
            </w:pPr>
            <w:r>
              <w:rPr>
                <w:rFonts w:hint="eastAsia" w:ascii="宋体" w:hAnsi="宋体" w:eastAsia="宋体"/>
                <w:sz w:val="24"/>
                <w:szCs w:val="24"/>
              </w:rPr>
              <w:t>第一节 系统设计的主要工作</w:t>
            </w:r>
          </w:p>
          <w:p w14:paraId="16B2D044">
            <w:pPr>
              <w:rPr>
                <w:rFonts w:ascii="宋体" w:hAnsi="宋体" w:eastAsia="宋体"/>
                <w:sz w:val="24"/>
                <w:szCs w:val="24"/>
              </w:rPr>
            </w:pPr>
            <w:r>
              <w:rPr>
                <w:rFonts w:hint="eastAsia" w:ascii="宋体" w:hAnsi="宋体" w:eastAsia="宋体"/>
                <w:sz w:val="24"/>
                <w:szCs w:val="24"/>
              </w:rPr>
              <w:t>第二节 代码设计</w:t>
            </w:r>
          </w:p>
          <w:p w14:paraId="109FFDC9">
            <w:pPr>
              <w:rPr>
                <w:rFonts w:ascii="宋体" w:hAnsi="宋体" w:eastAsia="宋体"/>
                <w:sz w:val="24"/>
                <w:szCs w:val="24"/>
              </w:rPr>
            </w:pPr>
            <w:r>
              <w:rPr>
                <w:rFonts w:hint="eastAsia" w:ascii="宋体" w:hAnsi="宋体" w:eastAsia="宋体"/>
                <w:sz w:val="24"/>
                <w:szCs w:val="24"/>
              </w:rPr>
              <w:t>第三节 系统架构设计</w:t>
            </w:r>
          </w:p>
          <w:p w14:paraId="43EA7C7E">
            <w:pPr>
              <w:rPr>
                <w:rFonts w:ascii="宋体" w:hAnsi="宋体" w:eastAsia="宋体"/>
                <w:sz w:val="24"/>
                <w:szCs w:val="24"/>
              </w:rPr>
            </w:pPr>
            <w:r>
              <w:rPr>
                <w:rFonts w:hint="eastAsia" w:ascii="宋体" w:hAnsi="宋体" w:eastAsia="宋体"/>
                <w:sz w:val="24"/>
                <w:szCs w:val="24"/>
              </w:rPr>
              <w:t>第四节 功能结构设计</w:t>
            </w:r>
          </w:p>
          <w:p w14:paraId="32E98D24">
            <w:pPr>
              <w:rPr>
                <w:rFonts w:ascii="宋体" w:hAnsi="宋体" w:eastAsia="宋体"/>
                <w:sz w:val="24"/>
                <w:szCs w:val="24"/>
              </w:rPr>
            </w:pPr>
            <w:r>
              <w:rPr>
                <w:rFonts w:hint="eastAsia" w:ascii="宋体" w:hAnsi="宋体" w:eastAsia="宋体"/>
                <w:sz w:val="24"/>
                <w:szCs w:val="24"/>
              </w:rPr>
              <w:t>第五节 信息系统流程图设计</w:t>
            </w:r>
          </w:p>
          <w:p w14:paraId="3702B3E6">
            <w:pPr>
              <w:rPr>
                <w:rFonts w:ascii="宋体" w:hAnsi="宋体" w:eastAsia="宋体"/>
                <w:sz w:val="24"/>
                <w:szCs w:val="24"/>
              </w:rPr>
            </w:pPr>
            <w:r>
              <w:rPr>
                <w:rFonts w:hint="eastAsia" w:ascii="宋体" w:hAnsi="宋体" w:eastAsia="宋体"/>
                <w:sz w:val="24"/>
                <w:szCs w:val="24"/>
              </w:rPr>
              <w:t>第六节 系统物理配置方案设计</w:t>
            </w:r>
          </w:p>
          <w:p w14:paraId="140AFD5B">
            <w:pPr>
              <w:rPr>
                <w:rFonts w:ascii="宋体" w:hAnsi="宋体" w:eastAsia="宋体"/>
                <w:sz w:val="24"/>
                <w:szCs w:val="24"/>
              </w:rPr>
            </w:pPr>
            <w:r>
              <w:rPr>
                <w:rFonts w:hint="eastAsia" w:ascii="宋体" w:hAnsi="宋体" w:eastAsia="宋体"/>
                <w:sz w:val="24"/>
                <w:szCs w:val="24"/>
              </w:rPr>
              <w:t>第七节 数据存储设计</w:t>
            </w:r>
          </w:p>
          <w:p w14:paraId="7E44C926">
            <w:pPr>
              <w:rPr>
                <w:rFonts w:ascii="宋体" w:hAnsi="宋体" w:eastAsia="宋体"/>
                <w:sz w:val="24"/>
                <w:szCs w:val="24"/>
              </w:rPr>
            </w:pPr>
            <w:r>
              <w:rPr>
                <w:rFonts w:hint="eastAsia" w:ascii="宋体" w:hAnsi="宋体" w:eastAsia="宋体"/>
                <w:sz w:val="24"/>
                <w:szCs w:val="24"/>
              </w:rPr>
              <w:t>第八节 输出设计</w:t>
            </w:r>
          </w:p>
          <w:p w14:paraId="2C1F32E2">
            <w:pPr>
              <w:rPr>
                <w:rFonts w:ascii="宋体" w:hAnsi="宋体" w:eastAsia="宋体"/>
                <w:sz w:val="24"/>
                <w:szCs w:val="24"/>
              </w:rPr>
            </w:pPr>
            <w:r>
              <w:rPr>
                <w:rFonts w:hint="eastAsia" w:ascii="宋体" w:hAnsi="宋体" w:eastAsia="宋体"/>
                <w:sz w:val="24"/>
                <w:szCs w:val="24"/>
              </w:rPr>
              <w:t>第九节 输入设计</w:t>
            </w:r>
          </w:p>
          <w:p w14:paraId="07891749">
            <w:pPr>
              <w:rPr>
                <w:rFonts w:ascii="宋体" w:hAnsi="宋体" w:eastAsia="宋体"/>
                <w:sz w:val="24"/>
                <w:szCs w:val="24"/>
              </w:rPr>
            </w:pPr>
            <w:r>
              <w:rPr>
                <w:rFonts w:hint="eastAsia" w:ascii="宋体" w:hAnsi="宋体" w:eastAsia="宋体"/>
                <w:sz w:val="24"/>
                <w:szCs w:val="24"/>
              </w:rPr>
              <w:t>第十节 处理流程图设计</w:t>
            </w:r>
          </w:p>
          <w:p w14:paraId="58B1649F">
            <w:pPr>
              <w:rPr>
                <w:rFonts w:ascii="宋体" w:hAnsi="宋体" w:eastAsia="宋体"/>
                <w:sz w:val="24"/>
                <w:szCs w:val="24"/>
              </w:rPr>
            </w:pPr>
            <w:r>
              <w:rPr>
                <w:rFonts w:hint="eastAsia" w:ascii="宋体" w:hAnsi="宋体" w:eastAsia="宋体"/>
                <w:sz w:val="24"/>
                <w:szCs w:val="24"/>
              </w:rPr>
              <w:t>第十一节 制定设计规范和编写设计报告</w:t>
            </w:r>
          </w:p>
        </w:tc>
        <w:tc>
          <w:tcPr>
            <w:tcW w:w="5096" w:type="dxa"/>
            <w:vAlign w:val="center"/>
          </w:tcPr>
          <w:p w14:paraId="579B95C4">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785B17DC">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0293A623">
            <w:pPr>
              <w:rPr>
                <w:rFonts w:ascii="宋体" w:hAnsi="宋体" w:eastAsia="宋体"/>
                <w:sz w:val="24"/>
                <w:szCs w:val="24"/>
              </w:rPr>
            </w:pPr>
          </w:p>
        </w:tc>
        <w:tc>
          <w:tcPr>
            <w:tcW w:w="1555" w:type="dxa"/>
            <w:vAlign w:val="center"/>
          </w:tcPr>
          <w:p w14:paraId="4366B1A9">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65B564E7">
            <w:pPr>
              <w:rPr>
                <w:rFonts w:ascii="宋体" w:hAnsi="宋体" w:eastAsia="宋体"/>
                <w:sz w:val="24"/>
                <w:szCs w:val="24"/>
              </w:rPr>
            </w:pPr>
          </w:p>
        </w:tc>
      </w:tr>
      <w:tr w14:paraId="549BF7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89E9012">
            <w:pPr>
              <w:rPr>
                <w:rFonts w:ascii="宋体" w:hAnsi="宋体" w:eastAsia="宋体"/>
                <w:sz w:val="24"/>
                <w:szCs w:val="24"/>
              </w:rPr>
            </w:pPr>
            <w:r>
              <w:rPr>
                <w:rFonts w:hint="eastAsia" w:ascii="宋体" w:hAnsi="宋体" w:eastAsia="宋体"/>
                <w:sz w:val="24"/>
                <w:szCs w:val="24"/>
              </w:rPr>
              <w:t>第七章 管理信息系统的系统实施</w:t>
            </w:r>
          </w:p>
        </w:tc>
        <w:tc>
          <w:tcPr>
            <w:tcW w:w="5096" w:type="dxa"/>
            <w:vAlign w:val="center"/>
          </w:tcPr>
          <w:p w14:paraId="377D0943">
            <w:pPr>
              <w:rPr>
                <w:rFonts w:ascii="宋体" w:hAnsi="宋体" w:eastAsia="宋体"/>
                <w:sz w:val="24"/>
                <w:szCs w:val="24"/>
              </w:rPr>
            </w:pPr>
            <w:r>
              <w:rPr>
                <w:rFonts w:hint="eastAsia" w:ascii="宋体" w:hAnsi="宋体" w:eastAsia="宋体"/>
                <w:sz w:val="24"/>
                <w:szCs w:val="24"/>
              </w:rPr>
              <w:t>第七章 管理信息系统的系统实施</w:t>
            </w:r>
          </w:p>
          <w:p w14:paraId="25E792D7">
            <w:pPr>
              <w:rPr>
                <w:rFonts w:ascii="宋体" w:hAnsi="宋体" w:eastAsia="宋体"/>
                <w:sz w:val="24"/>
                <w:szCs w:val="24"/>
              </w:rPr>
            </w:pPr>
            <w:r>
              <w:rPr>
                <w:rFonts w:hint="eastAsia" w:ascii="宋体" w:hAnsi="宋体" w:eastAsia="宋体"/>
                <w:sz w:val="24"/>
                <w:szCs w:val="24"/>
              </w:rPr>
              <w:t>第一节 物理系统的实施</w:t>
            </w:r>
          </w:p>
          <w:p w14:paraId="42348ACA">
            <w:pPr>
              <w:rPr>
                <w:rFonts w:ascii="宋体" w:hAnsi="宋体" w:eastAsia="宋体"/>
                <w:sz w:val="24"/>
                <w:szCs w:val="24"/>
              </w:rPr>
            </w:pPr>
            <w:r>
              <w:rPr>
                <w:rFonts w:hint="eastAsia" w:ascii="宋体" w:hAnsi="宋体" w:eastAsia="宋体"/>
                <w:sz w:val="24"/>
                <w:szCs w:val="24"/>
              </w:rPr>
              <w:t>第二节 程序设计</w:t>
            </w:r>
          </w:p>
          <w:p w14:paraId="74D8D2E0">
            <w:pPr>
              <w:rPr>
                <w:rFonts w:ascii="宋体" w:hAnsi="宋体" w:eastAsia="宋体"/>
                <w:sz w:val="24"/>
                <w:szCs w:val="24"/>
              </w:rPr>
            </w:pPr>
            <w:r>
              <w:rPr>
                <w:rFonts w:hint="eastAsia" w:ascii="宋体" w:hAnsi="宋体" w:eastAsia="宋体"/>
                <w:sz w:val="24"/>
                <w:szCs w:val="24"/>
              </w:rPr>
              <w:t>第三节 软件开发工具</w:t>
            </w:r>
          </w:p>
          <w:p w14:paraId="71CC3672">
            <w:pPr>
              <w:rPr>
                <w:rFonts w:ascii="宋体" w:hAnsi="宋体" w:eastAsia="宋体"/>
                <w:sz w:val="24"/>
                <w:szCs w:val="24"/>
              </w:rPr>
            </w:pPr>
            <w:r>
              <w:rPr>
                <w:rFonts w:hint="eastAsia" w:ascii="宋体" w:hAnsi="宋体" w:eastAsia="宋体"/>
                <w:sz w:val="24"/>
                <w:szCs w:val="24"/>
              </w:rPr>
              <w:t>第四节 程序和系统调试</w:t>
            </w:r>
          </w:p>
          <w:p w14:paraId="32D70165">
            <w:pPr>
              <w:rPr>
                <w:rFonts w:ascii="宋体" w:hAnsi="宋体" w:eastAsia="宋体"/>
                <w:sz w:val="24"/>
                <w:szCs w:val="24"/>
              </w:rPr>
            </w:pPr>
            <w:r>
              <w:rPr>
                <w:rFonts w:hint="eastAsia" w:ascii="宋体" w:hAnsi="宋体" w:eastAsia="宋体"/>
                <w:sz w:val="24"/>
                <w:szCs w:val="24"/>
              </w:rPr>
              <w:t>第五节 系统切换</w:t>
            </w:r>
          </w:p>
          <w:p w14:paraId="0CE55194">
            <w:pPr>
              <w:rPr>
                <w:rFonts w:ascii="宋体" w:hAnsi="宋体" w:eastAsia="宋体"/>
                <w:sz w:val="24"/>
                <w:szCs w:val="24"/>
              </w:rPr>
            </w:pPr>
          </w:p>
        </w:tc>
        <w:tc>
          <w:tcPr>
            <w:tcW w:w="5096" w:type="dxa"/>
            <w:vAlign w:val="center"/>
          </w:tcPr>
          <w:p w14:paraId="00C82777">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2FD52BC">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11B1CF84">
            <w:pPr>
              <w:rPr>
                <w:rFonts w:ascii="宋体" w:hAnsi="宋体" w:eastAsia="宋体"/>
                <w:sz w:val="24"/>
                <w:szCs w:val="24"/>
              </w:rPr>
            </w:pPr>
            <w:r>
              <w:rPr>
                <w:rFonts w:hint="eastAsia" w:ascii="宋体" w:hAnsi="宋体" w:eastAsia="宋体"/>
                <w:sz w:val="24"/>
                <w:szCs w:val="24"/>
              </w:rPr>
              <w:t>软件设计模式</w:t>
            </w:r>
          </w:p>
        </w:tc>
        <w:tc>
          <w:tcPr>
            <w:tcW w:w="1555" w:type="dxa"/>
            <w:vAlign w:val="center"/>
          </w:tcPr>
          <w:p w14:paraId="5518B30F">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647CC88A">
            <w:pPr>
              <w:rPr>
                <w:rFonts w:ascii="宋体" w:hAnsi="宋体" w:eastAsia="宋体"/>
                <w:sz w:val="24"/>
                <w:szCs w:val="24"/>
              </w:rPr>
            </w:pPr>
          </w:p>
        </w:tc>
      </w:tr>
      <w:tr w14:paraId="7FE3DA7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06F6A77">
            <w:pPr>
              <w:rPr>
                <w:rFonts w:ascii="宋体" w:hAnsi="宋体" w:eastAsia="宋体"/>
                <w:sz w:val="24"/>
                <w:szCs w:val="24"/>
              </w:rPr>
            </w:pPr>
            <w:r>
              <w:rPr>
                <w:rFonts w:hint="eastAsia" w:ascii="宋体" w:hAnsi="宋体" w:eastAsia="宋体"/>
                <w:sz w:val="24"/>
                <w:szCs w:val="24"/>
              </w:rPr>
              <w:t>第八章 面向对象的系统开发</w:t>
            </w:r>
          </w:p>
        </w:tc>
        <w:tc>
          <w:tcPr>
            <w:tcW w:w="5096" w:type="dxa"/>
            <w:vAlign w:val="center"/>
          </w:tcPr>
          <w:p w14:paraId="6567D195">
            <w:pPr>
              <w:rPr>
                <w:rFonts w:ascii="宋体" w:hAnsi="宋体" w:eastAsia="宋体"/>
                <w:sz w:val="24"/>
                <w:szCs w:val="24"/>
              </w:rPr>
            </w:pPr>
            <w:r>
              <w:rPr>
                <w:rFonts w:hint="eastAsia" w:ascii="宋体" w:hAnsi="宋体" w:eastAsia="宋体"/>
                <w:sz w:val="24"/>
                <w:szCs w:val="24"/>
              </w:rPr>
              <w:t>第八章 面向对象的系统开发</w:t>
            </w:r>
          </w:p>
          <w:p w14:paraId="7E94E2D0">
            <w:pPr>
              <w:rPr>
                <w:rFonts w:ascii="宋体" w:hAnsi="宋体" w:eastAsia="宋体"/>
                <w:sz w:val="24"/>
                <w:szCs w:val="24"/>
              </w:rPr>
            </w:pPr>
            <w:r>
              <w:rPr>
                <w:rFonts w:hint="eastAsia" w:ascii="宋体" w:hAnsi="宋体" w:eastAsia="宋体"/>
                <w:sz w:val="24"/>
                <w:szCs w:val="24"/>
              </w:rPr>
              <w:t>第一节 面向对象模型基础</w:t>
            </w:r>
          </w:p>
          <w:p w14:paraId="7C414245">
            <w:pPr>
              <w:rPr>
                <w:rFonts w:ascii="宋体" w:hAnsi="宋体" w:eastAsia="宋体"/>
                <w:sz w:val="24"/>
                <w:szCs w:val="24"/>
              </w:rPr>
            </w:pPr>
            <w:r>
              <w:rPr>
                <w:rFonts w:hint="eastAsia" w:ascii="宋体" w:hAnsi="宋体" w:eastAsia="宋体"/>
                <w:sz w:val="24"/>
                <w:szCs w:val="24"/>
              </w:rPr>
              <w:t>第二节 面向对象方法的建模工具</w:t>
            </w:r>
          </w:p>
          <w:p w14:paraId="5EC839A3">
            <w:pPr>
              <w:rPr>
                <w:rFonts w:ascii="宋体" w:hAnsi="宋体" w:eastAsia="宋体"/>
                <w:sz w:val="24"/>
                <w:szCs w:val="24"/>
              </w:rPr>
            </w:pPr>
            <w:r>
              <w:rPr>
                <w:rFonts w:hint="eastAsia" w:ascii="宋体" w:hAnsi="宋体" w:eastAsia="宋体"/>
                <w:sz w:val="24"/>
                <w:szCs w:val="24"/>
              </w:rPr>
              <w:t>第三节 面向对象的系统分析与设计</w:t>
            </w:r>
          </w:p>
          <w:p w14:paraId="504AB704">
            <w:pPr>
              <w:rPr>
                <w:rFonts w:ascii="宋体" w:hAnsi="宋体" w:eastAsia="宋体"/>
                <w:sz w:val="24"/>
                <w:szCs w:val="24"/>
              </w:rPr>
            </w:pPr>
            <w:r>
              <w:rPr>
                <w:rFonts w:hint="eastAsia" w:ascii="宋体" w:hAnsi="宋体" w:eastAsia="宋体"/>
                <w:sz w:val="24"/>
                <w:szCs w:val="24"/>
              </w:rPr>
              <w:t>第四节 面向对象的系统实施</w:t>
            </w:r>
          </w:p>
        </w:tc>
        <w:tc>
          <w:tcPr>
            <w:tcW w:w="5096" w:type="dxa"/>
            <w:vAlign w:val="center"/>
          </w:tcPr>
          <w:p w14:paraId="3C90B3F9">
            <w:pPr>
              <w:rPr>
                <w:rFonts w:ascii="宋体" w:hAnsi="宋体" w:eastAsia="宋体"/>
                <w:sz w:val="24"/>
                <w:szCs w:val="24"/>
              </w:rPr>
            </w:pPr>
            <w:r>
              <w:rPr>
                <w:rFonts w:hint="eastAsia" w:ascii="宋体" w:hAnsi="宋体" w:eastAsia="宋体"/>
                <w:sz w:val="24"/>
                <w:szCs w:val="24"/>
              </w:rPr>
              <w:t>1</w:t>
            </w:r>
          </w:p>
        </w:tc>
        <w:tc>
          <w:tcPr>
            <w:tcW w:w="5096" w:type="dxa"/>
            <w:vAlign w:val="center"/>
          </w:tcPr>
          <w:p w14:paraId="12098A15">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78D3DE75">
            <w:pPr>
              <w:rPr>
                <w:rFonts w:ascii="宋体" w:hAnsi="宋体" w:eastAsia="宋体"/>
                <w:sz w:val="24"/>
                <w:szCs w:val="24"/>
              </w:rPr>
            </w:pPr>
            <w:r>
              <w:rPr>
                <w:rFonts w:hint="eastAsia" w:ascii="宋体" w:hAnsi="宋体" w:eastAsia="宋体"/>
                <w:sz w:val="24"/>
                <w:szCs w:val="24"/>
              </w:rPr>
              <w:t>面向对象方法的建模工具</w:t>
            </w:r>
          </w:p>
        </w:tc>
        <w:tc>
          <w:tcPr>
            <w:tcW w:w="1555" w:type="dxa"/>
            <w:vMerge w:val="restart"/>
            <w:vAlign w:val="center"/>
          </w:tcPr>
          <w:p w14:paraId="13E03207">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1706066B">
            <w:pPr>
              <w:rPr>
                <w:rFonts w:ascii="宋体" w:hAnsi="宋体" w:eastAsia="宋体"/>
                <w:sz w:val="24"/>
                <w:szCs w:val="24"/>
              </w:rPr>
            </w:pPr>
          </w:p>
        </w:tc>
      </w:tr>
      <w:tr w14:paraId="5F12E27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622DB9D">
            <w:pPr>
              <w:rPr>
                <w:rFonts w:ascii="宋体" w:hAnsi="宋体" w:eastAsia="宋体"/>
                <w:sz w:val="24"/>
                <w:szCs w:val="24"/>
              </w:rPr>
            </w:pPr>
            <w:r>
              <w:rPr>
                <w:rFonts w:hint="eastAsia" w:ascii="宋体" w:hAnsi="宋体" w:eastAsia="宋体"/>
                <w:sz w:val="24"/>
                <w:szCs w:val="24"/>
              </w:rPr>
              <w:t>第十章 信息系统项目管理和运行维护</w:t>
            </w:r>
          </w:p>
        </w:tc>
        <w:tc>
          <w:tcPr>
            <w:tcW w:w="5096" w:type="dxa"/>
            <w:vAlign w:val="center"/>
          </w:tcPr>
          <w:p w14:paraId="2057C889">
            <w:pPr>
              <w:rPr>
                <w:rFonts w:ascii="宋体" w:hAnsi="宋体" w:eastAsia="宋体"/>
                <w:sz w:val="24"/>
                <w:szCs w:val="24"/>
              </w:rPr>
            </w:pPr>
            <w:r>
              <w:rPr>
                <w:rFonts w:hint="eastAsia" w:ascii="宋体" w:hAnsi="宋体" w:eastAsia="宋体"/>
                <w:sz w:val="24"/>
                <w:szCs w:val="24"/>
              </w:rPr>
              <w:t>第十章 信息系统项目管理和运行维护</w:t>
            </w:r>
          </w:p>
          <w:p w14:paraId="225D93F9">
            <w:pPr>
              <w:rPr>
                <w:rFonts w:ascii="宋体" w:hAnsi="宋体" w:eastAsia="宋体"/>
                <w:sz w:val="24"/>
                <w:szCs w:val="24"/>
              </w:rPr>
            </w:pPr>
            <w:r>
              <w:rPr>
                <w:rFonts w:hint="eastAsia" w:ascii="宋体" w:hAnsi="宋体" w:eastAsia="宋体"/>
                <w:sz w:val="24"/>
                <w:szCs w:val="24"/>
              </w:rPr>
              <w:t>第一节 项目管理概念</w:t>
            </w:r>
          </w:p>
          <w:p w14:paraId="27EDC38D">
            <w:pPr>
              <w:rPr>
                <w:rFonts w:ascii="宋体" w:hAnsi="宋体" w:eastAsia="宋体"/>
                <w:sz w:val="24"/>
                <w:szCs w:val="24"/>
              </w:rPr>
            </w:pPr>
            <w:r>
              <w:rPr>
                <w:rFonts w:hint="eastAsia" w:ascii="宋体" w:hAnsi="宋体" w:eastAsia="宋体"/>
                <w:sz w:val="24"/>
                <w:szCs w:val="24"/>
              </w:rPr>
              <w:t>第二节 项目启动</w:t>
            </w:r>
          </w:p>
          <w:p w14:paraId="19553EF0">
            <w:pPr>
              <w:rPr>
                <w:rFonts w:ascii="宋体" w:hAnsi="宋体" w:eastAsia="宋体"/>
                <w:sz w:val="24"/>
                <w:szCs w:val="24"/>
              </w:rPr>
            </w:pPr>
            <w:r>
              <w:rPr>
                <w:rFonts w:hint="eastAsia" w:ascii="宋体" w:hAnsi="宋体" w:eastAsia="宋体"/>
                <w:sz w:val="24"/>
                <w:szCs w:val="24"/>
              </w:rPr>
              <w:t>第三节 项目计划</w:t>
            </w:r>
          </w:p>
          <w:p w14:paraId="127F757E">
            <w:pPr>
              <w:rPr>
                <w:rFonts w:ascii="宋体" w:hAnsi="宋体" w:eastAsia="宋体"/>
                <w:sz w:val="24"/>
                <w:szCs w:val="24"/>
              </w:rPr>
            </w:pPr>
            <w:r>
              <w:rPr>
                <w:rFonts w:hint="eastAsia" w:ascii="宋体" w:hAnsi="宋体" w:eastAsia="宋体"/>
                <w:sz w:val="24"/>
                <w:szCs w:val="24"/>
              </w:rPr>
              <w:t>第四节 项目实施和控制</w:t>
            </w:r>
          </w:p>
          <w:p w14:paraId="20F5944C">
            <w:pPr>
              <w:rPr>
                <w:rFonts w:ascii="宋体" w:hAnsi="宋体" w:eastAsia="宋体"/>
                <w:sz w:val="24"/>
                <w:szCs w:val="24"/>
              </w:rPr>
            </w:pPr>
            <w:r>
              <w:rPr>
                <w:rFonts w:hint="eastAsia" w:ascii="宋体" w:hAnsi="宋体" w:eastAsia="宋体"/>
                <w:sz w:val="24"/>
                <w:szCs w:val="24"/>
              </w:rPr>
              <w:t>第五节 项目收尾与后评价</w:t>
            </w:r>
          </w:p>
          <w:p w14:paraId="6EA22A0E">
            <w:pPr>
              <w:rPr>
                <w:rFonts w:ascii="宋体" w:hAnsi="宋体" w:eastAsia="宋体"/>
                <w:sz w:val="24"/>
                <w:szCs w:val="24"/>
              </w:rPr>
            </w:pPr>
            <w:r>
              <w:rPr>
                <w:rFonts w:hint="eastAsia" w:ascii="宋体" w:hAnsi="宋体" w:eastAsia="宋体"/>
                <w:sz w:val="24"/>
                <w:szCs w:val="24"/>
              </w:rPr>
              <w:t>第六节 信息系统运行维护</w:t>
            </w:r>
          </w:p>
        </w:tc>
        <w:tc>
          <w:tcPr>
            <w:tcW w:w="5096" w:type="dxa"/>
            <w:vAlign w:val="center"/>
          </w:tcPr>
          <w:p w14:paraId="5BFCB1F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148150C">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E72A46D">
            <w:pPr>
              <w:rPr>
                <w:rFonts w:ascii="宋体" w:hAnsi="宋体" w:eastAsia="宋体"/>
                <w:sz w:val="24"/>
                <w:szCs w:val="24"/>
              </w:rPr>
            </w:pPr>
            <w:r>
              <w:rPr>
                <w:rFonts w:hint="eastAsia" w:ascii="宋体" w:hAnsi="宋体" w:eastAsia="宋体"/>
                <w:sz w:val="24"/>
                <w:szCs w:val="24"/>
              </w:rPr>
              <w:t>信息系统开发模型</w:t>
            </w:r>
          </w:p>
        </w:tc>
        <w:tc>
          <w:tcPr>
            <w:tcW w:w="1555" w:type="dxa"/>
            <w:vMerge w:val="continue"/>
            <w:vAlign w:val="center"/>
          </w:tcPr>
          <w:p w14:paraId="1428FCD7">
            <w:pPr>
              <w:jc w:val="center"/>
              <w:rPr>
                <w:rFonts w:ascii="宋体" w:hAnsi="宋体" w:eastAsia="宋体"/>
                <w:sz w:val="24"/>
                <w:szCs w:val="24"/>
              </w:rPr>
            </w:pPr>
          </w:p>
        </w:tc>
        <w:tc>
          <w:tcPr>
            <w:tcW w:w="5096" w:type="dxa"/>
            <w:vAlign w:val="center"/>
          </w:tcPr>
          <w:p w14:paraId="2E93B897">
            <w:pPr>
              <w:rPr>
                <w:rFonts w:ascii="宋体" w:hAnsi="宋体" w:eastAsia="宋体"/>
                <w:sz w:val="24"/>
                <w:szCs w:val="24"/>
              </w:rPr>
            </w:pPr>
          </w:p>
        </w:tc>
      </w:tr>
      <w:tr w14:paraId="360E079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9C6255E">
            <w:pPr>
              <w:rPr>
                <w:rFonts w:ascii="宋体" w:hAnsi="宋体" w:eastAsia="宋体"/>
                <w:sz w:val="24"/>
                <w:szCs w:val="24"/>
              </w:rPr>
            </w:pPr>
            <w:r>
              <w:rPr>
                <w:rFonts w:hint="eastAsia" w:ascii="宋体" w:hAnsi="宋体" w:eastAsia="宋体"/>
                <w:sz w:val="24"/>
                <w:szCs w:val="24"/>
              </w:rPr>
              <w:t>第十一章 决策支持系统</w:t>
            </w:r>
          </w:p>
        </w:tc>
        <w:tc>
          <w:tcPr>
            <w:tcW w:w="5096" w:type="dxa"/>
            <w:vAlign w:val="center"/>
          </w:tcPr>
          <w:p w14:paraId="01F581E4">
            <w:pPr>
              <w:rPr>
                <w:rFonts w:ascii="宋体" w:hAnsi="宋体" w:eastAsia="宋体"/>
                <w:sz w:val="24"/>
                <w:szCs w:val="24"/>
              </w:rPr>
            </w:pPr>
            <w:r>
              <w:rPr>
                <w:rFonts w:hint="eastAsia" w:ascii="宋体" w:hAnsi="宋体" w:eastAsia="宋体"/>
                <w:sz w:val="24"/>
                <w:szCs w:val="24"/>
              </w:rPr>
              <w:t>第十一章 决策支持系统</w:t>
            </w:r>
          </w:p>
          <w:p w14:paraId="7C70F1B4">
            <w:pPr>
              <w:rPr>
                <w:rFonts w:ascii="宋体" w:hAnsi="宋体" w:eastAsia="宋体"/>
                <w:sz w:val="24"/>
                <w:szCs w:val="24"/>
              </w:rPr>
            </w:pPr>
            <w:r>
              <w:rPr>
                <w:rFonts w:hint="eastAsia" w:ascii="宋体" w:hAnsi="宋体" w:eastAsia="宋体"/>
                <w:sz w:val="24"/>
                <w:szCs w:val="24"/>
              </w:rPr>
              <w:t>第一节 决策支持系统的概念</w:t>
            </w:r>
          </w:p>
          <w:p w14:paraId="705F2424">
            <w:pPr>
              <w:rPr>
                <w:rFonts w:ascii="宋体" w:hAnsi="宋体" w:eastAsia="宋体"/>
                <w:sz w:val="24"/>
                <w:szCs w:val="24"/>
              </w:rPr>
            </w:pPr>
            <w:r>
              <w:rPr>
                <w:rFonts w:hint="eastAsia" w:ascii="宋体" w:hAnsi="宋体" w:eastAsia="宋体"/>
                <w:sz w:val="24"/>
                <w:szCs w:val="24"/>
              </w:rPr>
              <w:t>第二节 决策支持系统的组成</w:t>
            </w:r>
          </w:p>
          <w:p w14:paraId="17017065">
            <w:pPr>
              <w:rPr>
                <w:rFonts w:ascii="宋体" w:hAnsi="宋体" w:eastAsia="宋体"/>
                <w:sz w:val="24"/>
                <w:szCs w:val="24"/>
              </w:rPr>
            </w:pPr>
            <w:r>
              <w:rPr>
                <w:rFonts w:hint="eastAsia" w:ascii="宋体" w:hAnsi="宋体" w:eastAsia="宋体"/>
                <w:sz w:val="24"/>
                <w:szCs w:val="24"/>
              </w:rPr>
              <w:t>第三节 智能决策支持系统</w:t>
            </w:r>
          </w:p>
          <w:p w14:paraId="1ED79ADA">
            <w:pPr>
              <w:rPr>
                <w:rFonts w:ascii="宋体" w:hAnsi="宋体" w:eastAsia="宋体"/>
                <w:sz w:val="24"/>
                <w:szCs w:val="24"/>
              </w:rPr>
            </w:pPr>
            <w:r>
              <w:rPr>
                <w:rFonts w:hint="eastAsia" w:ascii="宋体" w:hAnsi="宋体" w:eastAsia="宋体"/>
                <w:sz w:val="24"/>
                <w:szCs w:val="24"/>
              </w:rPr>
              <w:t>第四节 群体决策支持系统</w:t>
            </w:r>
          </w:p>
          <w:p w14:paraId="13407BD6">
            <w:pPr>
              <w:rPr>
                <w:rFonts w:ascii="宋体" w:hAnsi="宋体" w:eastAsia="宋体"/>
                <w:sz w:val="24"/>
                <w:szCs w:val="24"/>
              </w:rPr>
            </w:pPr>
            <w:r>
              <w:rPr>
                <w:rFonts w:hint="eastAsia" w:ascii="宋体" w:hAnsi="宋体" w:eastAsia="宋体"/>
                <w:sz w:val="24"/>
                <w:szCs w:val="24"/>
              </w:rPr>
              <w:t>第五节 人工智能及其应用</w:t>
            </w:r>
          </w:p>
        </w:tc>
        <w:tc>
          <w:tcPr>
            <w:tcW w:w="5096" w:type="dxa"/>
            <w:vAlign w:val="center"/>
          </w:tcPr>
          <w:p w14:paraId="12E66529">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31C63B3">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71D2ED8F">
            <w:pPr>
              <w:rPr>
                <w:rFonts w:ascii="宋体" w:hAnsi="宋体" w:eastAsia="宋体"/>
                <w:sz w:val="24"/>
                <w:szCs w:val="24"/>
              </w:rPr>
            </w:pPr>
            <w:r>
              <w:rPr>
                <w:rFonts w:hint="eastAsia" w:ascii="宋体" w:hAnsi="宋体" w:eastAsia="宋体"/>
                <w:sz w:val="24"/>
                <w:szCs w:val="24"/>
              </w:rPr>
              <w:t>决策支持系统的组成</w:t>
            </w:r>
          </w:p>
        </w:tc>
        <w:tc>
          <w:tcPr>
            <w:tcW w:w="1555" w:type="dxa"/>
            <w:vAlign w:val="center"/>
          </w:tcPr>
          <w:p w14:paraId="50C40323">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74C33894">
            <w:pPr>
              <w:rPr>
                <w:rFonts w:ascii="宋体" w:hAnsi="宋体" w:eastAsia="宋体"/>
                <w:sz w:val="24"/>
                <w:szCs w:val="24"/>
              </w:rPr>
            </w:pPr>
          </w:p>
        </w:tc>
      </w:tr>
      <w:tr w14:paraId="278012E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AFA5F3D">
            <w:pPr>
              <w:rPr>
                <w:rFonts w:ascii="宋体" w:hAnsi="宋体" w:eastAsia="宋体"/>
                <w:sz w:val="24"/>
                <w:szCs w:val="24"/>
              </w:rPr>
            </w:pPr>
            <w:r>
              <w:rPr>
                <w:rFonts w:hint="eastAsia" w:ascii="宋体" w:hAnsi="宋体" w:eastAsia="宋体"/>
                <w:sz w:val="24"/>
                <w:szCs w:val="24"/>
              </w:rPr>
              <w:t>第十二章 电子商务</w:t>
            </w:r>
          </w:p>
        </w:tc>
        <w:tc>
          <w:tcPr>
            <w:tcW w:w="5096" w:type="dxa"/>
            <w:vAlign w:val="center"/>
          </w:tcPr>
          <w:p w14:paraId="40C952A5">
            <w:pPr>
              <w:rPr>
                <w:rFonts w:ascii="宋体" w:hAnsi="宋体" w:eastAsia="宋体"/>
                <w:sz w:val="24"/>
                <w:szCs w:val="24"/>
              </w:rPr>
            </w:pPr>
            <w:r>
              <w:rPr>
                <w:rFonts w:hint="eastAsia" w:ascii="宋体" w:hAnsi="宋体" w:eastAsia="宋体"/>
                <w:sz w:val="24"/>
                <w:szCs w:val="24"/>
              </w:rPr>
              <w:t>第十二章 电子商务</w:t>
            </w:r>
          </w:p>
          <w:p w14:paraId="100D6F9F">
            <w:pPr>
              <w:rPr>
                <w:rFonts w:ascii="宋体" w:hAnsi="宋体" w:eastAsia="宋体"/>
                <w:sz w:val="24"/>
                <w:szCs w:val="24"/>
              </w:rPr>
            </w:pPr>
            <w:r>
              <w:rPr>
                <w:rFonts w:hint="eastAsia" w:ascii="宋体" w:hAnsi="宋体" w:eastAsia="宋体"/>
                <w:sz w:val="24"/>
                <w:szCs w:val="24"/>
              </w:rPr>
              <w:t>第一节 电子商务概述</w:t>
            </w:r>
          </w:p>
          <w:p w14:paraId="637184F8">
            <w:pPr>
              <w:rPr>
                <w:rFonts w:ascii="宋体" w:hAnsi="宋体" w:eastAsia="宋体"/>
                <w:sz w:val="24"/>
                <w:szCs w:val="24"/>
              </w:rPr>
            </w:pPr>
            <w:r>
              <w:rPr>
                <w:rFonts w:hint="eastAsia" w:ascii="宋体" w:hAnsi="宋体" w:eastAsia="宋体"/>
                <w:sz w:val="24"/>
                <w:szCs w:val="24"/>
              </w:rPr>
              <w:t>第二节 电子商务的技术基础和结构</w:t>
            </w:r>
          </w:p>
          <w:p w14:paraId="1A1A84DC">
            <w:pPr>
              <w:rPr>
                <w:rFonts w:ascii="宋体" w:hAnsi="宋体" w:eastAsia="宋体"/>
                <w:sz w:val="24"/>
                <w:szCs w:val="24"/>
              </w:rPr>
            </w:pPr>
            <w:r>
              <w:rPr>
                <w:rFonts w:hint="eastAsia" w:ascii="宋体" w:hAnsi="宋体" w:eastAsia="宋体"/>
                <w:sz w:val="24"/>
                <w:szCs w:val="24"/>
              </w:rPr>
              <w:t>第三节 电子商务的商业模式</w:t>
            </w:r>
          </w:p>
          <w:p w14:paraId="7F54BDAD">
            <w:pPr>
              <w:rPr>
                <w:rFonts w:ascii="宋体" w:hAnsi="宋体" w:eastAsia="宋体"/>
                <w:sz w:val="24"/>
                <w:szCs w:val="24"/>
              </w:rPr>
            </w:pPr>
            <w:r>
              <w:rPr>
                <w:rFonts w:hint="eastAsia" w:ascii="宋体" w:hAnsi="宋体" w:eastAsia="宋体"/>
                <w:sz w:val="24"/>
                <w:szCs w:val="24"/>
              </w:rPr>
              <w:t>第四节 电子商务的支付问题</w:t>
            </w:r>
          </w:p>
          <w:p w14:paraId="3C4A841A">
            <w:pPr>
              <w:rPr>
                <w:rFonts w:ascii="宋体" w:hAnsi="宋体" w:eastAsia="宋体"/>
                <w:sz w:val="24"/>
                <w:szCs w:val="24"/>
              </w:rPr>
            </w:pPr>
            <w:r>
              <w:rPr>
                <w:rFonts w:hint="eastAsia" w:ascii="宋体" w:hAnsi="宋体" w:eastAsia="宋体"/>
                <w:sz w:val="24"/>
                <w:szCs w:val="24"/>
              </w:rPr>
              <w:t>第五节 电子商务与物流系统</w:t>
            </w:r>
          </w:p>
          <w:p w14:paraId="23D7B4CC">
            <w:pPr>
              <w:rPr>
                <w:rFonts w:ascii="宋体" w:hAnsi="宋体" w:eastAsia="宋体"/>
                <w:sz w:val="24"/>
                <w:szCs w:val="24"/>
              </w:rPr>
            </w:pPr>
            <w:r>
              <w:rPr>
                <w:rFonts w:hint="eastAsia" w:ascii="宋体" w:hAnsi="宋体" w:eastAsia="宋体"/>
                <w:sz w:val="24"/>
                <w:szCs w:val="24"/>
              </w:rPr>
              <w:t>第六节 移动电子商务</w:t>
            </w:r>
          </w:p>
          <w:p w14:paraId="567FE1A2">
            <w:pPr>
              <w:rPr>
                <w:rFonts w:ascii="宋体" w:hAnsi="宋体" w:eastAsia="宋体"/>
                <w:sz w:val="24"/>
                <w:szCs w:val="24"/>
              </w:rPr>
            </w:pPr>
            <w:r>
              <w:rPr>
                <w:rFonts w:hint="eastAsia" w:ascii="宋体" w:hAnsi="宋体" w:eastAsia="宋体"/>
                <w:sz w:val="24"/>
                <w:szCs w:val="24"/>
              </w:rPr>
              <w:t>第七节 网络营销</w:t>
            </w:r>
          </w:p>
        </w:tc>
        <w:tc>
          <w:tcPr>
            <w:tcW w:w="5096" w:type="dxa"/>
            <w:vAlign w:val="center"/>
          </w:tcPr>
          <w:p w14:paraId="43095BFD">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745FC59D">
            <w:pPr>
              <w:rPr>
                <w:rFonts w:ascii="宋体" w:hAnsi="宋体" w:eastAsia="宋体"/>
                <w:sz w:val="24"/>
                <w:szCs w:val="24"/>
              </w:rPr>
            </w:pPr>
            <w:r>
              <w:rPr>
                <w:rFonts w:hint="eastAsia" w:ascii="宋体" w:hAnsi="宋体" w:eastAsia="宋体"/>
                <w:sz w:val="24"/>
                <w:szCs w:val="24"/>
              </w:rPr>
              <w:t>《中共中央关于制定国民经济和社会发展第十四个五年规划和二〇三五年远景目标的建议》提出：“加强数字社会、数字政府建设，提升公共服务、社会治理等数字化智能化水平。”</w:t>
            </w:r>
          </w:p>
        </w:tc>
        <w:tc>
          <w:tcPr>
            <w:tcW w:w="5096" w:type="dxa"/>
            <w:vAlign w:val="center"/>
          </w:tcPr>
          <w:p w14:paraId="40D648F5">
            <w:pPr>
              <w:rPr>
                <w:rFonts w:ascii="宋体" w:hAnsi="宋体" w:eastAsia="宋体"/>
                <w:sz w:val="24"/>
                <w:szCs w:val="24"/>
              </w:rPr>
            </w:pPr>
            <w:r>
              <w:rPr>
                <w:rFonts w:hint="eastAsia" w:ascii="宋体" w:hAnsi="宋体" w:eastAsia="宋体"/>
                <w:sz w:val="24"/>
                <w:szCs w:val="24"/>
              </w:rPr>
              <w:t>电子商务的商业模式</w:t>
            </w:r>
          </w:p>
        </w:tc>
        <w:tc>
          <w:tcPr>
            <w:tcW w:w="1555" w:type="dxa"/>
            <w:vAlign w:val="center"/>
          </w:tcPr>
          <w:p w14:paraId="17C70818">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40E5108C">
            <w:pPr>
              <w:rPr>
                <w:rFonts w:ascii="宋体" w:hAnsi="宋体" w:eastAsia="宋体"/>
                <w:sz w:val="24"/>
                <w:szCs w:val="24"/>
              </w:rPr>
            </w:pPr>
          </w:p>
        </w:tc>
      </w:tr>
      <w:tr w14:paraId="1667D2A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B0C6573">
            <w:pPr>
              <w:rPr>
                <w:rFonts w:ascii="宋体" w:hAnsi="宋体" w:eastAsia="宋体"/>
                <w:sz w:val="24"/>
                <w:szCs w:val="24"/>
              </w:rPr>
            </w:pPr>
            <w:r>
              <w:rPr>
                <w:rFonts w:hint="eastAsia" w:ascii="宋体" w:hAnsi="宋体" w:eastAsia="宋体"/>
                <w:sz w:val="24"/>
                <w:szCs w:val="24"/>
              </w:rPr>
              <w:t>第十三章 电子政务</w:t>
            </w:r>
          </w:p>
        </w:tc>
        <w:tc>
          <w:tcPr>
            <w:tcW w:w="5096" w:type="dxa"/>
            <w:vAlign w:val="center"/>
          </w:tcPr>
          <w:p w14:paraId="379731B4">
            <w:pPr>
              <w:rPr>
                <w:rFonts w:ascii="宋体" w:hAnsi="宋体" w:eastAsia="宋体"/>
                <w:sz w:val="24"/>
                <w:szCs w:val="24"/>
              </w:rPr>
            </w:pPr>
            <w:r>
              <w:rPr>
                <w:rFonts w:hint="eastAsia" w:ascii="宋体" w:hAnsi="宋体" w:eastAsia="宋体"/>
                <w:sz w:val="24"/>
                <w:szCs w:val="24"/>
              </w:rPr>
              <w:t>第十三章 电子政务</w:t>
            </w:r>
          </w:p>
          <w:p w14:paraId="1ABD2A0D">
            <w:pPr>
              <w:rPr>
                <w:rFonts w:ascii="宋体" w:hAnsi="宋体" w:eastAsia="宋体"/>
                <w:sz w:val="24"/>
                <w:szCs w:val="24"/>
              </w:rPr>
            </w:pPr>
            <w:r>
              <w:rPr>
                <w:rFonts w:hint="eastAsia" w:ascii="宋体" w:hAnsi="宋体" w:eastAsia="宋体"/>
                <w:sz w:val="24"/>
                <w:szCs w:val="24"/>
              </w:rPr>
              <w:t>第一节 电子政务概述</w:t>
            </w:r>
          </w:p>
          <w:p w14:paraId="5B1F4CF8">
            <w:pPr>
              <w:rPr>
                <w:rFonts w:ascii="宋体" w:hAnsi="宋体" w:eastAsia="宋体"/>
                <w:sz w:val="24"/>
                <w:szCs w:val="24"/>
              </w:rPr>
            </w:pPr>
            <w:r>
              <w:rPr>
                <w:rFonts w:hint="eastAsia" w:ascii="宋体" w:hAnsi="宋体" w:eastAsia="宋体"/>
                <w:sz w:val="24"/>
                <w:szCs w:val="24"/>
              </w:rPr>
              <w:t>第二节 电子政务模式类型与应用</w:t>
            </w:r>
          </w:p>
          <w:p w14:paraId="550CE2BE">
            <w:pPr>
              <w:rPr>
                <w:rFonts w:ascii="宋体" w:hAnsi="宋体" w:eastAsia="宋体"/>
                <w:sz w:val="24"/>
                <w:szCs w:val="24"/>
              </w:rPr>
            </w:pPr>
            <w:r>
              <w:rPr>
                <w:rFonts w:hint="eastAsia" w:ascii="宋体" w:hAnsi="宋体" w:eastAsia="宋体"/>
                <w:sz w:val="24"/>
                <w:szCs w:val="24"/>
              </w:rPr>
              <w:t>第三节 电子政务系统的结构</w:t>
            </w:r>
          </w:p>
          <w:p w14:paraId="4339BFCE">
            <w:pPr>
              <w:rPr>
                <w:rFonts w:ascii="宋体" w:hAnsi="宋体" w:eastAsia="宋体"/>
                <w:sz w:val="24"/>
                <w:szCs w:val="24"/>
              </w:rPr>
            </w:pPr>
            <w:r>
              <w:rPr>
                <w:rFonts w:hint="eastAsia" w:ascii="宋体" w:hAnsi="宋体" w:eastAsia="宋体"/>
                <w:sz w:val="24"/>
                <w:szCs w:val="24"/>
              </w:rPr>
              <w:t>第四节 新一代信息技术环境下的电子政务</w:t>
            </w:r>
          </w:p>
        </w:tc>
        <w:tc>
          <w:tcPr>
            <w:tcW w:w="5096" w:type="dxa"/>
            <w:vAlign w:val="center"/>
          </w:tcPr>
          <w:p w14:paraId="1795F95D">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77CCB1D">
            <w:pPr>
              <w:rPr>
                <w:rFonts w:ascii="宋体" w:hAnsi="宋体" w:eastAsia="宋体"/>
                <w:sz w:val="24"/>
                <w:szCs w:val="24"/>
              </w:rPr>
            </w:pPr>
            <w:r>
              <w:rPr>
                <w:rFonts w:hint="eastAsia" w:ascii="宋体" w:hAnsi="宋体" w:eastAsia="宋体"/>
                <w:sz w:val="24"/>
                <w:szCs w:val="24"/>
              </w:rPr>
              <w:t>基于信息系统安全，解读总体国家安全观</w:t>
            </w:r>
          </w:p>
        </w:tc>
        <w:tc>
          <w:tcPr>
            <w:tcW w:w="5096" w:type="dxa"/>
            <w:vAlign w:val="center"/>
          </w:tcPr>
          <w:p w14:paraId="0C3E7F62">
            <w:pPr>
              <w:rPr>
                <w:rFonts w:ascii="宋体" w:hAnsi="宋体" w:eastAsia="宋体"/>
                <w:sz w:val="24"/>
                <w:szCs w:val="24"/>
              </w:rPr>
            </w:pPr>
            <w:r>
              <w:rPr>
                <w:rFonts w:hint="eastAsia" w:ascii="宋体" w:hAnsi="宋体" w:eastAsia="宋体"/>
                <w:sz w:val="24"/>
                <w:szCs w:val="24"/>
              </w:rPr>
              <w:t>电子政务模式类型与应用</w:t>
            </w:r>
          </w:p>
        </w:tc>
        <w:tc>
          <w:tcPr>
            <w:tcW w:w="1555" w:type="dxa"/>
            <w:vAlign w:val="center"/>
          </w:tcPr>
          <w:p w14:paraId="78CD204A">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10C6B33F">
            <w:pPr>
              <w:rPr>
                <w:rFonts w:ascii="宋体" w:hAnsi="宋体" w:eastAsia="宋体"/>
                <w:sz w:val="24"/>
                <w:szCs w:val="24"/>
              </w:rPr>
            </w:pPr>
          </w:p>
        </w:tc>
      </w:tr>
      <w:tr w14:paraId="06CFBD2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6FD0226">
            <w:pPr>
              <w:rPr>
                <w:rFonts w:ascii="宋体" w:hAnsi="宋体" w:eastAsia="宋体"/>
                <w:sz w:val="24"/>
                <w:szCs w:val="24"/>
              </w:rPr>
            </w:pPr>
            <w:r>
              <w:rPr>
                <w:rFonts w:hint="eastAsia" w:ascii="宋体" w:hAnsi="宋体" w:eastAsia="宋体"/>
                <w:sz w:val="24"/>
                <w:szCs w:val="24"/>
              </w:rPr>
              <w:t>企业参访</w:t>
            </w:r>
          </w:p>
        </w:tc>
        <w:tc>
          <w:tcPr>
            <w:tcW w:w="5096" w:type="dxa"/>
            <w:vAlign w:val="center"/>
          </w:tcPr>
          <w:p w14:paraId="02824333">
            <w:pPr>
              <w:rPr>
                <w:rFonts w:ascii="宋体" w:hAnsi="宋体" w:eastAsia="宋体"/>
                <w:sz w:val="24"/>
                <w:szCs w:val="24"/>
              </w:rPr>
            </w:pPr>
            <w:r>
              <w:rPr>
                <w:rFonts w:hint="eastAsia" w:ascii="宋体" w:hAnsi="宋体" w:eastAsia="宋体"/>
                <w:sz w:val="24"/>
                <w:szCs w:val="24"/>
              </w:rPr>
              <w:t>参观高科技企业的信息系统建设、数字化转型等现状，外出参观的公司可能是广东康利达物联科技有限公司、佳都科技有限公司或者同略科技有限公司等高新科技公司</w:t>
            </w:r>
          </w:p>
        </w:tc>
        <w:tc>
          <w:tcPr>
            <w:tcW w:w="5096" w:type="dxa"/>
            <w:vAlign w:val="center"/>
          </w:tcPr>
          <w:p w14:paraId="71E16092">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54ABD35">
            <w:pPr>
              <w:rPr>
                <w:rFonts w:ascii="宋体" w:hAnsi="宋体" w:eastAsia="宋体"/>
                <w:sz w:val="24"/>
                <w:szCs w:val="24"/>
              </w:rPr>
            </w:pPr>
          </w:p>
        </w:tc>
        <w:tc>
          <w:tcPr>
            <w:tcW w:w="5096" w:type="dxa"/>
            <w:vAlign w:val="center"/>
          </w:tcPr>
          <w:p w14:paraId="14C4B6C4">
            <w:pPr>
              <w:rPr>
                <w:rFonts w:ascii="宋体" w:hAnsi="宋体" w:eastAsia="宋体"/>
                <w:sz w:val="24"/>
                <w:szCs w:val="24"/>
              </w:rPr>
            </w:pPr>
          </w:p>
        </w:tc>
        <w:tc>
          <w:tcPr>
            <w:tcW w:w="1555" w:type="dxa"/>
            <w:vAlign w:val="center"/>
          </w:tcPr>
          <w:p w14:paraId="14E5B2E2">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6E120A5D">
            <w:pPr>
              <w:rPr>
                <w:rFonts w:ascii="宋体" w:hAnsi="宋体" w:eastAsia="宋体"/>
                <w:sz w:val="24"/>
                <w:szCs w:val="24"/>
              </w:rPr>
            </w:pPr>
          </w:p>
        </w:tc>
      </w:tr>
      <w:tr w14:paraId="6D5A196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4BC4350">
            <w:pPr>
              <w:rPr>
                <w:rFonts w:ascii="宋体" w:hAnsi="宋体" w:eastAsia="宋体"/>
                <w:sz w:val="24"/>
                <w:szCs w:val="24"/>
              </w:rPr>
            </w:pPr>
            <w:r>
              <w:rPr>
                <w:rFonts w:hint="eastAsia" w:ascii="宋体" w:hAnsi="宋体" w:eastAsia="宋体"/>
                <w:sz w:val="24"/>
                <w:szCs w:val="24"/>
              </w:rPr>
              <w:t>第十五章 跨组织信息系统</w:t>
            </w:r>
          </w:p>
        </w:tc>
        <w:tc>
          <w:tcPr>
            <w:tcW w:w="5096" w:type="dxa"/>
            <w:vAlign w:val="center"/>
          </w:tcPr>
          <w:p w14:paraId="28D7011B">
            <w:pPr>
              <w:rPr>
                <w:rFonts w:ascii="宋体" w:hAnsi="宋体" w:eastAsia="宋体"/>
                <w:sz w:val="24"/>
                <w:szCs w:val="24"/>
              </w:rPr>
            </w:pPr>
            <w:r>
              <w:rPr>
                <w:rFonts w:hint="eastAsia" w:ascii="宋体" w:hAnsi="宋体" w:eastAsia="宋体"/>
                <w:sz w:val="24"/>
                <w:szCs w:val="24"/>
              </w:rPr>
              <w:t>第十五章 跨组织信息系统</w:t>
            </w:r>
          </w:p>
          <w:p w14:paraId="558B0A9C">
            <w:pPr>
              <w:rPr>
                <w:rFonts w:ascii="宋体" w:hAnsi="宋体" w:eastAsia="宋体"/>
                <w:sz w:val="24"/>
                <w:szCs w:val="24"/>
              </w:rPr>
            </w:pPr>
            <w:r>
              <w:rPr>
                <w:rFonts w:hint="eastAsia" w:ascii="宋体" w:hAnsi="宋体" w:eastAsia="宋体"/>
                <w:sz w:val="24"/>
                <w:szCs w:val="24"/>
              </w:rPr>
              <w:t>第一节 跨组织信息系统概述</w:t>
            </w:r>
          </w:p>
          <w:p w14:paraId="44AC74C4">
            <w:pPr>
              <w:rPr>
                <w:rFonts w:ascii="宋体" w:hAnsi="宋体" w:eastAsia="宋体"/>
                <w:sz w:val="24"/>
                <w:szCs w:val="24"/>
              </w:rPr>
            </w:pPr>
            <w:r>
              <w:rPr>
                <w:rFonts w:hint="eastAsia" w:ascii="宋体" w:hAnsi="宋体" w:eastAsia="宋体"/>
                <w:sz w:val="24"/>
                <w:szCs w:val="24"/>
              </w:rPr>
              <w:t>第二节 供应链管理系统</w:t>
            </w:r>
          </w:p>
          <w:p w14:paraId="33DA36CA">
            <w:pPr>
              <w:rPr>
                <w:rFonts w:ascii="宋体" w:hAnsi="宋体" w:eastAsia="宋体"/>
                <w:sz w:val="24"/>
                <w:szCs w:val="24"/>
              </w:rPr>
            </w:pPr>
            <w:r>
              <w:rPr>
                <w:rFonts w:hint="eastAsia" w:ascii="宋体" w:hAnsi="宋体" w:eastAsia="宋体"/>
                <w:sz w:val="24"/>
                <w:szCs w:val="24"/>
              </w:rPr>
              <w:t>第三节 客户关系管理系统</w:t>
            </w:r>
          </w:p>
          <w:p w14:paraId="2D10ECBD">
            <w:pPr>
              <w:rPr>
                <w:rFonts w:ascii="宋体" w:hAnsi="宋体" w:eastAsia="宋体"/>
                <w:sz w:val="24"/>
                <w:szCs w:val="24"/>
              </w:rPr>
            </w:pPr>
            <w:r>
              <w:rPr>
                <w:rFonts w:hint="eastAsia" w:ascii="宋体" w:hAnsi="宋体" w:eastAsia="宋体"/>
                <w:sz w:val="24"/>
                <w:szCs w:val="24"/>
              </w:rPr>
              <w:t>第四节 跨组织信息系统全球化</w:t>
            </w:r>
          </w:p>
        </w:tc>
        <w:tc>
          <w:tcPr>
            <w:tcW w:w="5096" w:type="dxa"/>
            <w:vAlign w:val="center"/>
          </w:tcPr>
          <w:p w14:paraId="15D6BCE7">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27083AB2">
            <w:pPr>
              <w:rPr>
                <w:rFonts w:ascii="宋体" w:hAnsi="宋体" w:eastAsia="宋体"/>
                <w:sz w:val="24"/>
                <w:szCs w:val="24"/>
              </w:rPr>
            </w:pPr>
            <w:r>
              <w:rPr>
                <w:rFonts w:hint="eastAsia" w:ascii="宋体" w:hAnsi="宋体" w:eastAsia="宋体"/>
                <w:sz w:val="24"/>
                <w:szCs w:val="24"/>
              </w:rPr>
              <w:t>从ERP发展的角度，讲述四个现代化的宏伟目标</w:t>
            </w:r>
          </w:p>
        </w:tc>
        <w:tc>
          <w:tcPr>
            <w:tcW w:w="5096" w:type="dxa"/>
            <w:vAlign w:val="center"/>
          </w:tcPr>
          <w:p w14:paraId="3C250A5E">
            <w:pPr>
              <w:rPr>
                <w:rFonts w:ascii="宋体" w:hAnsi="宋体" w:eastAsia="宋体"/>
                <w:sz w:val="24"/>
                <w:szCs w:val="24"/>
              </w:rPr>
            </w:pPr>
            <w:r>
              <w:rPr>
                <w:rFonts w:hint="eastAsia" w:ascii="宋体" w:hAnsi="宋体" w:eastAsia="宋体"/>
                <w:sz w:val="24"/>
                <w:szCs w:val="24"/>
              </w:rPr>
              <w:t>跨组织信息系统全球化</w:t>
            </w:r>
          </w:p>
        </w:tc>
        <w:tc>
          <w:tcPr>
            <w:tcW w:w="1555" w:type="dxa"/>
            <w:vAlign w:val="center"/>
          </w:tcPr>
          <w:p w14:paraId="73E57622">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582FAB72">
            <w:pPr>
              <w:rPr>
                <w:rFonts w:ascii="宋体" w:hAnsi="宋体" w:eastAsia="宋体"/>
                <w:sz w:val="24"/>
                <w:szCs w:val="24"/>
              </w:rPr>
            </w:pPr>
          </w:p>
        </w:tc>
      </w:tr>
      <w:tr w14:paraId="16679D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D517E7C">
            <w:pPr>
              <w:rPr>
                <w:rFonts w:ascii="宋体" w:hAnsi="宋体" w:eastAsia="宋体"/>
                <w:sz w:val="24"/>
                <w:szCs w:val="24"/>
              </w:rPr>
            </w:pPr>
            <w:r>
              <w:rPr>
                <w:rFonts w:hint="eastAsia" w:ascii="宋体" w:hAnsi="宋体" w:eastAsia="宋体"/>
                <w:sz w:val="24"/>
                <w:szCs w:val="24"/>
              </w:rPr>
              <w:t>第十六章 商务数据分析概论</w:t>
            </w:r>
          </w:p>
        </w:tc>
        <w:tc>
          <w:tcPr>
            <w:tcW w:w="5096" w:type="dxa"/>
            <w:vAlign w:val="center"/>
          </w:tcPr>
          <w:p w14:paraId="13B03763">
            <w:pPr>
              <w:rPr>
                <w:rFonts w:ascii="宋体" w:hAnsi="宋体" w:eastAsia="宋体"/>
                <w:sz w:val="24"/>
                <w:szCs w:val="24"/>
              </w:rPr>
            </w:pPr>
            <w:r>
              <w:rPr>
                <w:rFonts w:hint="eastAsia" w:ascii="宋体" w:hAnsi="宋体" w:eastAsia="宋体"/>
                <w:sz w:val="24"/>
                <w:szCs w:val="24"/>
              </w:rPr>
              <w:t>第十六章 商务数据分析概论</w:t>
            </w:r>
          </w:p>
          <w:p w14:paraId="7F055608">
            <w:pPr>
              <w:rPr>
                <w:rFonts w:ascii="宋体" w:hAnsi="宋体" w:eastAsia="宋体"/>
                <w:sz w:val="24"/>
                <w:szCs w:val="24"/>
              </w:rPr>
            </w:pPr>
            <w:r>
              <w:rPr>
                <w:rFonts w:hint="eastAsia" w:ascii="宋体" w:hAnsi="宋体" w:eastAsia="宋体"/>
                <w:sz w:val="24"/>
                <w:szCs w:val="24"/>
              </w:rPr>
              <w:t>第一节 数据及其商业价值</w:t>
            </w:r>
          </w:p>
          <w:p w14:paraId="4DA01F5F">
            <w:pPr>
              <w:rPr>
                <w:rFonts w:ascii="宋体" w:hAnsi="宋体" w:eastAsia="宋体"/>
                <w:sz w:val="24"/>
                <w:szCs w:val="24"/>
              </w:rPr>
            </w:pPr>
            <w:r>
              <w:rPr>
                <w:rFonts w:hint="eastAsia" w:ascii="宋体" w:hAnsi="宋体" w:eastAsia="宋体"/>
                <w:sz w:val="24"/>
                <w:szCs w:val="24"/>
              </w:rPr>
              <w:t>第二节 商务数据分析的概念与步骤</w:t>
            </w:r>
          </w:p>
          <w:p w14:paraId="72799240">
            <w:pPr>
              <w:rPr>
                <w:rFonts w:ascii="宋体" w:hAnsi="宋体" w:eastAsia="宋体"/>
                <w:sz w:val="24"/>
                <w:szCs w:val="24"/>
              </w:rPr>
            </w:pPr>
            <w:r>
              <w:rPr>
                <w:rFonts w:hint="eastAsia" w:ascii="宋体" w:hAnsi="宋体" w:eastAsia="宋体"/>
                <w:sz w:val="24"/>
                <w:szCs w:val="24"/>
              </w:rPr>
              <w:t>第三节 面向商务决策的数据组织</w:t>
            </w:r>
          </w:p>
          <w:p w14:paraId="4EEC94A1">
            <w:pPr>
              <w:rPr>
                <w:rFonts w:ascii="宋体" w:hAnsi="宋体" w:eastAsia="宋体"/>
                <w:sz w:val="24"/>
                <w:szCs w:val="24"/>
              </w:rPr>
            </w:pPr>
            <w:r>
              <w:rPr>
                <w:rFonts w:hint="eastAsia" w:ascii="宋体" w:hAnsi="宋体" w:eastAsia="宋体"/>
                <w:sz w:val="24"/>
                <w:szCs w:val="24"/>
              </w:rPr>
              <w:t>【实例49】 一个网络爬虫的示例</w:t>
            </w:r>
          </w:p>
          <w:p w14:paraId="5A2B0AAD">
            <w:pPr>
              <w:rPr>
                <w:rFonts w:ascii="宋体" w:hAnsi="宋体" w:eastAsia="宋体"/>
                <w:sz w:val="24"/>
                <w:szCs w:val="24"/>
              </w:rPr>
            </w:pPr>
            <w:r>
              <w:rPr>
                <w:rFonts w:hint="eastAsia" w:ascii="宋体" w:hAnsi="宋体" w:eastAsia="宋体"/>
                <w:sz w:val="24"/>
                <w:szCs w:val="24"/>
              </w:rPr>
              <w:t>第四节 数据挖掘及其商业应用</w:t>
            </w:r>
          </w:p>
          <w:p w14:paraId="4811309F">
            <w:pPr>
              <w:rPr>
                <w:rFonts w:ascii="宋体" w:hAnsi="宋体" w:eastAsia="宋体"/>
                <w:sz w:val="24"/>
                <w:szCs w:val="24"/>
              </w:rPr>
            </w:pPr>
            <w:r>
              <w:rPr>
                <w:rFonts w:hint="eastAsia" w:ascii="宋体" w:hAnsi="宋体" w:eastAsia="宋体"/>
                <w:sz w:val="24"/>
                <w:szCs w:val="24"/>
              </w:rPr>
              <w:t>【实例49】 航空公司客户价值细分</w:t>
            </w:r>
          </w:p>
          <w:p w14:paraId="2E6CD7E8">
            <w:pPr>
              <w:rPr>
                <w:rFonts w:ascii="宋体" w:hAnsi="宋体" w:eastAsia="宋体"/>
                <w:sz w:val="24"/>
                <w:szCs w:val="24"/>
              </w:rPr>
            </w:pPr>
            <w:r>
              <w:rPr>
                <w:rFonts w:hint="eastAsia" w:ascii="宋体" w:hAnsi="宋体" w:eastAsia="宋体"/>
                <w:sz w:val="24"/>
                <w:szCs w:val="24"/>
              </w:rPr>
              <w:t>第五节 商业分析中的统计学方法</w:t>
            </w:r>
          </w:p>
        </w:tc>
        <w:tc>
          <w:tcPr>
            <w:tcW w:w="5096" w:type="dxa"/>
            <w:vAlign w:val="center"/>
          </w:tcPr>
          <w:p w14:paraId="1F30E3C0">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756C217">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7608DA7">
            <w:pPr>
              <w:rPr>
                <w:rFonts w:ascii="宋体" w:hAnsi="宋体" w:eastAsia="宋体"/>
                <w:sz w:val="24"/>
                <w:szCs w:val="24"/>
              </w:rPr>
            </w:pPr>
            <w:r>
              <w:rPr>
                <w:rFonts w:hint="eastAsia" w:ascii="宋体" w:hAnsi="宋体" w:eastAsia="宋体"/>
                <w:sz w:val="24"/>
                <w:szCs w:val="24"/>
              </w:rPr>
              <w:t>商务数据分析的常用方法及其场景</w:t>
            </w:r>
          </w:p>
        </w:tc>
        <w:tc>
          <w:tcPr>
            <w:tcW w:w="1555" w:type="dxa"/>
            <w:vAlign w:val="center"/>
          </w:tcPr>
          <w:p w14:paraId="38B9B0B7">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76B7775B">
            <w:pPr>
              <w:rPr>
                <w:rFonts w:ascii="宋体" w:hAnsi="宋体" w:eastAsia="宋体"/>
                <w:sz w:val="24"/>
                <w:szCs w:val="24"/>
              </w:rPr>
            </w:pPr>
          </w:p>
        </w:tc>
      </w:tr>
      <w:tr w14:paraId="52F02A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218E9BD">
            <w:pPr>
              <w:rPr>
                <w:rFonts w:ascii="宋体" w:hAnsi="宋体" w:eastAsia="宋体"/>
                <w:sz w:val="24"/>
                <w:szCs w:val="24"/>
              </w:rPr>
            </w:pPr>
            <w:r>
              <w:rPr>
                <w:rFonts w:hint="eastAsia" w:ascii="宋体" w:hAnsi="宋体" w:eastAsia="宋体"/>
                <w:sz w:val="24"/>
                <w:szCs w:val="24"/>
              </w:rPr>
              <w:t>第十七章 管理系统模拟概论</w:t>
            </w:r>
          </w:p>
        </w:tc>
        <w:tc>
          <w:tcPr>
            <w:tcW w:w="5096" w:type="dxa"/>
            <w:vAlign w:val="center"/>
          </w:tcPr>
          <w:p w14:paraId="6274C4D3">
            <w:pPr>
              <w:rPr>
                <w:rFonts w:ascii="宋体" w:hAnsi="宋体" w:eastAsia="宋体"/>
                <w:sz w:val="24"/>
                <w:szCs w:val="24"/>
              </w:rPr>
            </w:pPr>
            <w:r>
              <w:rPr>
                <w:rFonts w:hint="eastAsia" w:ascii="宋体" w:hAnsi="宋体" w:eastAsia="宋体"/>
                <w:sz w:val="24"/>
                <w:szCs w:val="24"/>
              </w:rPr>
              <w:t>第十七章 管理系统模拟概论</w:t>
            </w:r>
          </w:p>
          <w:p w14:paraId="0B207061">
            <w:pPr>
              <w:rPr>
                <w:rFonts w:ascii="宋体" w:hAnsi="宋体" w:eastAsia="宋体"/>
                <w:sz w:val="24"/>
                <w:szCs w:val="24"/>
              </w:rPr>
            </w:pPr>
            <w:r>
              <w:rPr>
                <w:rFonts w:hint="eastAsia" w:ascii="宋体" w:hAnsi="宋体" w:eastAsia="宋体"/>
                <w:sz w:val="24"/>
                <w:szCs w:val="24"/>
              </w:rPr>
              <w:t>第一节 管理系统模拟概述</w:t>
            </w:r>
          </w:p>
          <w:p w14:paraId="26E40EFA">
            <w:pPr>
              <w:rPr>
                <w:rFonts w:ascii="宋体" w:hAnsi="宋体" w:eastAsia="宋体"/>
                <w:sz w:val="24"/>
                <w:szCs w:val="24"/>
              </w:rPr>
            </w:pPr>
            <w:r>
              <w:rPr>
                <w:rFonts w:hint="eastAsia" w:ascii="宋体" w:hAnsi="宋体" w:eastAsia="宋体"/>
                <w:sz w:val="24"/>
                <w:szCs w:val="24"/>
              </w:rPr>
              <w:t>第二节 管理系统模拟研究的主要步骤</w:t>
            </w:r>
          </w:p>
          <w:p w14:paraId="7F95823D">
            <w:pPr>
              <w:rPr>
                <w:rFonts w:ascii="宋体" w:hAnsi="宋体" w:eastAsia="宋体"/>
                <w:sz w:val="24"/>
                <w:szCs w:val="24"/>
              </w:rPr>
            </w:pPr>
            <w:r>
              <w:rPr>
                <w:rFonts w:hint="eastAsia" w:ascii="宋体" w:hAnsi="宋体" w:eastAsia="宋体"/>
                <w:sz w:val="24"/>
                <w:szCs w:val="24"/>
              </w:rPr>
              <w:t>第三节 离散事件模拟</w:t>
            </w:r>
          </w:p>
          <w:p w14:paraId="668452FE">
            <w:pPr>
              <w:rPr>
                <w:rFonts w:ascii="宋体" w:hAnsi="宋体" w:eastAsia="宋体"/>
                <w:sz w:val="24"/>
                <w:szCs w:val="24"/>
              </w:rPr>
            </w:pPr>
            <w:r>
              <w:rPr>
                <w:rFonts w:hint="eastAsia" w:ascii="宋体" w:hAnsi="宋体" w:eastAsia="宋体"/>
                <w:sz w:val="24"/>
                <w:szCs w:val="24"/>
              </w:rPr>
              <w:t>第四节 系统模拟</w:t>
            </w:r>
          </w:p>
        </w:tc>
        <w:tc>
          <w:tcPr>
            <w:tcW w:w="5096" w:type="dxa"/>
            <w:vAlign w:val="center"/>
          </w:tcPr>
          <w:p w14:paraId="754F9E1B">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236707CD">
            <w:pPr>
              <w:rPr>
                <w:rFonts w:ascii="宋体" w:hAnsi="宋体" w:eastAsia="宋体"/>
                <w:sz w:val="24"/>
                <w:szCs w:val="24"/>
              </w:rPr>
            </w:pPr>
            <w:r>
              <w:rPr>
                <w:rFonts w:hint="eastAsia" w:ascii="宋体" w:hAnsi="宋体" w:eastAsia="宋体"/>
                <w:sz w:val="24"/>
                <w:szCs w:val="24"/>
              </w:rPr>
              <w:t>从系统模拟的角度，谈“星星之火，可以燎原”</w:t>
            </w:r>
          </w:p>
        </w:tc>
        <w:tc>
          <w:tcPr>
            <w:tcW w:w="5096" w:type="dxa"/>
            <w:vAlign w:val="center"/>
          </w:tcPr>
          <w:p w14:paraId="76193A8E">
            <w:pPr>
              <w:rPr>
                <w:rFonts w:ascii="宋体" w:hAnsi="宋体" w:eastAsia="宋体"/>
                <w:sz w:val="24"/>
                <w:szCs w:val="24"/>
              </w:rPr>
            </w:pPr>
            <w:r>
              <w:rPr>
                <w:rFonts w:hint="eastAsia" w:ascii="宋体" w:hAnsi="宋体" w:eastAsia="宋体"/>
                <w:sz w:val="24"/>
                <w:szCs w:val="24"/>
              </w:rPr>
              <w:t>系统模拟的方法分类，及其软件实现</w:t>
            </w:r>
          </w:p>
        </w:tc>
        <w:tc>
          <w:tcPr>
            <w:tcW w:w="1555" w:type="dxa"/>
            <w:vAlign w:val="center"/>
          </w:tcPr>
          <w:p w14:paraId="63D4A63D">
            <w:pPr>
              <w:jc w:val="center"/>
              <w:rPr>
                <w:rFonts w:ascii="宋体" w:hAnsi="宋体" w:eastAsia="宋体"/>
                <w:sz w:val="24"/>
                <w:szCs w:val="24"/>
              </w:rPr>
            </w:pPr>
            <w:r>
              <w:rPr>
                <w:rFonts w:hint="eastAsia" w:ascii="宋体" w:hAnsi="宋体" w:eastAsia="宋体"/>
                <w:sz w:val="24"/>
                <w:szCs w:val="24"/>
              </w:rPr>
              <w:t>第16,17 周</w:t>
            </w:r>
          </w:p>
        </w:tc>
        <w:tc>
          <w:tcPr>
            <w:tcW w:w="5096" w:type="dxa"/>
            <w:vAlign w:val="center"/>
          </w:tcPr>
          <w:p w14:paraId="585BE24F">
            <w:pPr>
              <w:rPr>
                <w:rFonts w:ascii="宋体" w:hAnsi="宋体" w:eastAsia="宋体"/>
                <w:sz w:val="24"/>
                <w:szCs w:val="24"/>
              </w:rPr>
            </w:pPr>
          </w:p>
        </w:tc>
      </w:tr>
      <w:tr w14:paraId="329E97B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88005CB">
            <w:pPr>
              <w:rPr>
                <w:rFonts w:ascii="宋体" w:hAnsi="宋体" w:eastAsia="宋体"/>
                <w:sz w:val="24"/>
                <w:szCs w:val="24"/>
              </w:rPr>
            </w:pPr>
            <w:r>
              <w:rPr>
                <w:rFonts w:hint="eastAsia" w:ascii="宋体" w:hAnsi="宋体" w:eastAsia="宋体"/>
                <w:sz w:val="24"/>
                <w:szCs w:val="24"/>
              </w:rPr>
              <w:t>期末考查</w:t>
            </w:r>
          </w:p>
        </w:tc>
        <w:tc>
          <w:tcPr>
            <w:tcW w:w="5096" w:type="dxa"/>
            <w:vAlign w:val="center"/>
          </w:tcPr>
          <w:p w14:paraId="2092C9D3">
            <w:pPr>
              <w:rPr>
                <w:rFonts w:ascii="宋体" w:hAnsi="宋体" w:eastAsia="宋体"/>
                <w:sz w:val="24"/>
                <w:szCs w:val="24"/>
              </w:rPr>
            </w:pPr>
            <w:r>
              <w:rPr>
                <w:rFonts w:hint="eastAsia" w:ascii="宋体" w:hAnsi="宋体" w:eastAsia="宋体"/>
                <w:sz w:val="24"/>
                <w:szCs w:val="24"/>
              </w:rPr>
              <w:t>完成期末考查作业</w:t>
            </w:r>
          </w:p>
        </w:tc>
        <w:tc>
          <w:tcPr>
            <w:tcW w:w="5096" w:type="dxa"/>
            <w:vAlign w:val="center"/>
          </w:tcPr>
          <w:p w14:paraId="53B97003">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8F4F58C">
            <w:pPr>
              <w:rPr>
                <w:rFonts w:ascii="宋体" w:hAnsi="宋体" w:eastAsia="宋体"/>
                <w:sz w:val="24"/>
                <w:szCs w:val="24"/>
              </w:rPr>
            </w:pPr>
          </w:p>
        </w:tc>
        <w:tc>
          <w:tcPr>
            <w:tcW w:w="5096" w:type="dxa"/>
            <w:vAlign w:val="center"/>
          </w:tcPr>
          <w:p w14:paraId="30FE1091">
            <w:pPr>
              <w:rPr>
                <w:rFonts w:ascii="宋体" w:hAnsi="宋体" w:eastAsia="宋体"/>
                <w:sz w:val="24"/>
                <w:szCs w:val="24"/>
              </w:rPr>
            </w:pPr>
          </w:p>
        </w:tc>
        <w:tc>
          <w:tcPr>
            <w:tcW w:w="1555" w:type="dxa"/>
            <w:vAlign w:val="center"/>
          </w:tcPr>
          <w:p w14:paraId="6A68D0CD">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6825270A">
            <w:pPr>
              <w:rPr>
                <w:rFonts w:ascii="宋体" w:hAnsi="宋体" w:eastAsia="宋体"/>
                <w:sz w:val="24"/>
                <w:szCs w:val="24"/>
              </w:rPr>
            </w:pPr>
          </w:p>
        </w:tc>
      </w:tr>
    </w:tbl>
    <w:p w14:paraId="046B3CD4">
      <w:pPr>
        <w:spacing w:line="480" w:lineRule="exact"/>
        <w:ind w:firstLine="360" w:firstLineChars="150"/>
        <w:rPr>
          <w:rFonts w:hint="eastAsia"/>
          <w:sz w:val="24"/>
        </w:rPr>
      </w:pPr>
      <w:r>
        <w:rPr>
          <w:sz w:val="24"/>
        </w:rPr>
        <w:t>合计:54</w:t>
      </w:r>
    </w:p>
    <w:p w14:paraId="7FA523AB">
      <w:pPr>
        <w:spacing w:line="480" w:lineRule="exact"/>
        <w:rPr>
          <w:sz w:val="24"/>
        </w:rPr>
      </w:pPr>
    </w:p>
    <w:p w14:paraId="2BF76FB4">
      <w:pPr>
        <w:spacing w:line="480" w:lineRule="exact"/>
        <w:rPr>
          <w:rFonts w:hint="eastAsia"/>
          <w:sz w:val="24"/>
        </w:rPr>
      </w:pPr>
    </w:p>
    <w:p w14:paraId="14C21668">
      <w:pPr>
        <w:spacing w:line="480" w:lineRule="exact"/>
        <w:ind w:firstLine="480" w:firstLineChars="200"/>
        <w:rPr>
          <w:sz w:val="24"/>
        </w:rPr>
      </w:pPr>
      <w:r>
        <w:rPr>
          <w:sz w:val="24"/>
        </w:rPr>
        <w:t>（二）</w:t>
      </w:r>
      <w:r>
        <w:rPr>
          <w:b/>
          <w:sz w:val="24"/>
        </w:rPr>
        <w:t>教学环节安排</w:t>
      </w:r>
    </w:p>
    <w:p w14:paraId="278BA50B">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290A6C73">
      <w:pPr>
        <w:spacing w:line="480" w:lineRule="exact"/>
        <w:ind w:firstLine="360" w:firstLineChars="150"/>
        <w:rPr>
          <w:rFonts w:hint="eastAsia"/>
          <w:sz w:val="24"/>
        </w:rPr>
      </w:pPr>
      <w:r>
        <w:rPr>
          <w:sz w:val="24"/>
        </w:rPr>
        <w:t>本课程包含51学时的课堂讲授和3学时的企业参访。其中课堂讲授包含信息系统基本概念、技术基础、关键应用和信息系统管理等模块；外出参观的公司可能是广东康利达物联科技有限公司、佳都科技有限公司或者同略科技有限公司等高新科技公司。</w:t>
      </w:r>
    </w:p>
    <w:p w14:paraId="7F5EFC7A">
      <w:pPr>
        <w:spacing w:line="480" w:lineRule="exact"/>
        <w:rPr>
          <w:sz w:val="24"/>
        </w:rPr>
      </w:pPr>
    </w:p>
    <w:p w14:paraId="70BA3E63">
      <w:pPr>
        <w:spacing w:line="480" w:lineRule="exact"/>
        <w:ind w:firstLine="480" w:firstLineChars="200"/>
        <w:rPr>
          <w:rFonts w:hint="eastAsia"/>
          <w:sz w:val="24"/>
        </w:rPr>
      </w:pPr>
      <w:r>
        <w:rPr>
          <w:sz w:val="24"/>
        </w:rPr>
        <w:t>（三）</w:t>
      </w:r>
      <w:r>
        <w:rPr>
          <w:b/>
          <w:sz w:val="24"/>
        </w:rPr>
        <w:t>教学方法</w:t>
      </w:r>
    </w:p>
    <w:p w14:paraId="08C1E2E1">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287629FF">
      <w:pPr>
        <w:spacing w:line="480" w:lineRule="exact"/>
        <w:ind w:firstLine="360" w:firstLineChars="150"/>
        <w:rPr>
          <w:rFonts w:hint="eastAsia"/>
          <w:sz w:val="24"/>
        </w:rPr>
      </w:pPr>
      <w:r>
        <w:rPr>
          <w:sz w:val="24"/>
        </w:rPr>
        <w:t>以课堂讲授为主，并通过企业参访、课后练习及答疑加强学生对信息系统分析设计及管理的认识。</w:t>
      </w:r>
    </w:p>
    <w:p w14:paraId="5CE8099B">
      <w:pPr>
        <w:spacing w:line="480" w:lineRule="exact"/>
        <w:ind w:firstLine="360" w:firstLineChars="150"/>
        <w:rPr>
          <w:sz w:val="24"/>
        </w:rPr>
      </w:pPr>
    </w:p>
    <w:p w14:paraId="0A8F4D08">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0DE7F178">
      <w:pPr>
        <w:spacing w:line="480" w:lineRule="exact"/>
        <w:ind w:firstLine="360" w:firstLineChars="150"/>
        <w:rPr>
          <w:sz w:val="24"/>
        </w:rPr>
      </w:pPr>
      <w:r>
        <w:rPr>
          <w:rFonts w:hint="eastAsia"/>
          <w:sz w:val="24"/>
        </w:rPr>
        <w:t>黄梯云，李一军.管理信息系统（第七版），北京：中国高等教育出版社</w:t>
      </w:r>
    </w:p>
    <w:p w14:paraId="3852B3FC">
      <w:pPr>
        <w:spacing w:line="480" w:lineRule="exact"/>
        <w:ind w:firstLine="360" w:firstLineChars="150"/>
        <w:rPr>
          <w:sz w:val="24"/>
        </w:rPr>
      </w:pPr>
    </w:p>
    <w:p w14:paraId="2292AC0F">
      <w:pPr>
        <w:spacing w:line="480" w:lineRule="exact"/>
        <w:ind w:firstLine="480" w:firstLineChars="200"/>
        <w:rPr>
          <w:sz w:val="24"/>
        </w:rPr>
      </w:pPr>
      <w:r>
        <w:rPr>
          <w:sz w:val="24"/>
        </w:rPr>
        <w:t>（五）</w:t>
      </w:r>
      <w:r>
        <w:rPr>
          <w:b/>
          <w:sz w:val="24"/>
        </w:rPr>
        <w:t>主要参考书目</w:t>
      </w:r>
    </w:p>
    <w:p w14:paraId="67EF3894">
      <w:pPr>
        <w:spacing w:line="480" w:lineRule="exact"/>
        <w:ind w:firstLine="482" w:firstLineChars="200"/>
        <w:rPr>
          <w:sz w:val="24"/>
        </w:rPr>
      </w:pPr>
      <w:r>
        <w:rPr>
          <w:b/>
          <w:sz w:val="24"/>
        </w:rPr>
        <w:t>（推荐若干参考书，并注明书名、作者、出版社、版本、出版日期等，每个章节指定一定数量、明确的阅读资料）</w:t>
      </w:r>
    </w:p>
    <w:p w14:paraId="53EE797E">
      <w:pPr>
        <w:spacing w:line="480" w:lineRule="exact"/>
        <w:ind w:firstLine="360" w:firstLineChars="150"/>
        <w:rPr>
          <w:sz w:val="24"/>
        </w:rPr>
      </w:pPr>
      <w:r>
        <w:rPr>
          <w:rFonts w:hint="eastAsia"/>
          <w:sz w:val="24"/>
        </w:rPr>
        <w:t>无</w:t>
      </w:r>
    </w:p>
    <w:p w14:paraId="6829A38A">
      <w:pPr>
        <w:spacing w:line="480" w:lineRule="exact"/>
        <w:ind w:firstLine="480" w:firstLineChars="200"/>
        <w:rPr>
          <w:sz w:val="24"/>
        </w:rPr>
      </w:pPr>
      <w:r>
        <w:rPr>
          <w:sz w:val="24"/>
        </w:rPr>
        <w:t>（六）</w:t>
      </w:r>
      <w:r>
        <w:rPr>
          <w:b/>
          <w:sz w:val="24"/>
        </w:rPr>
        <w:t>成绩评定方式</w:t>
      </w:r>
    </w:p>
    <w:p w14:paraId="173E61BE">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22690818">
      <w:pPr>
        <w:spacing w:line="480" w:lineRule="exact"/>
        <w:ind w:firstLine="482" w:firstLineChars="200"/>
        <w:rPr>
          <w:sz w:val="24"/>
        </w:rPr>
      </w:pPr>
      <w:r>
        <w:rPr>
          <w:rFonts w:hint="eastAsia"/>
          <w:b/>
          <w:sz w:val="24"/>
        </w:rPr>
        <w:t>考 核 方 式：考查</w:t>
      </w:r>
    </w:p>
    <w:p w14:paraId="51F0278B">
      <w:pPr>
        <w:spacing w:line="480" w:lineRule="exact"/>
        <w:ind w:firstLine="482" w:firstLineChars="200"/>
        <w:rPr>
          <w:sz w:val="24"/>
        </w:rPr>
      </w:pPr>
      <w:r>
        <w:rPr>
          <w:rFonts w:hint="eastAsia"/>
          <w:b/>
          <w:sz w:val="24"/>
        </w:rPr>
        <w:t>成绩录入方式： 百分制</w:t>
      </w:r>
    </w:p>
    <w:p w14:paraId="3E071468">
      <w:pPr>
        <w:spacing w:line="480" w:lineRule="exact"/>
        <w:ind w:firstLine="360" w:firstLineChars="150"/>
        <w:rPr>
          <w:sz w:val="24"/>
        </w:rPr>
      </w:pPr>
      <w:r>
        <w:rPr>
          <w:rFonts w:hint="eastAsia"/>
          <w:sz w:val="24"/>
        </w:rPr>
        <w:t>1. 总成绩构成：平时考核占比40%，期末考核占比60%。</w:t>
      </w:r>
    </w:p>
    <w:p w14:paraId="019901E1">
      <w:pPr>
        <w:spacing w:line="480" w:lineRule="exact"/>
        <w:ind w:firstLine="360" w:firstLineChars="150"/>
        <w:rPr>
          <w:sz w:val="24"/>
        </w:rPr>
      </w:pPr>
      <w:r>
        <w:rPr>
          <w:rFonts w:hint="eastAsia"/>
          <w:sz w:val="24"/>
        </w:rPr>
        <w:t>2. 平时考核说明：</w:t>
      </w:r>
    </w:p>
    <w:p w14:paraId="700A7866">
      <w:pPr>
        <w:spacing w:line="480" w:lineRule="exact"/>
        <w:ind w:firstLine="360" w:firstLineChars="150"/>
        <w:rPr>
          <w:sz w:val="24"/>
        </w:rPr>
      </w:pPr>
      <w:r>
        <w:rPr>
          <w:rFonts w:hint="eastAsia"/>
          <w:sz w:val="24"/>
        </w:rPr>
        <w:t>（1）课堂参与度与出勤情况（占平时成绩10%）。每学期考勤次数不少于5次，每次考勤2分，无故旷课、迟到、早退等情况扣除当次考勤分数。请假须按照学校规定执行，须提前请假，不得由他人代请假；却因特殊情况未提前请假的，须事后1周内补齐请假手续，否则按旷课处理。</w:t>
      </w:r>
    </w:p>
    <w:p w14:paraId="18D8E42A">
      <w:pPr>
        <w:spacing w:line="480" w:lineRule="exact"/>
        <w:ind w:firstLine="360" w:firstLineChars="150"/>
        <w:rPr>
          <w:sz w:val="24"/>
        </w:rPr>
      </w:pPr>
      <w:r>
        <w:rPr>
          <w:rFonts w:hint="eastAsia"/>
          <w:sz w:val="24"/>
        </w:rPr>
        <w:t>（2）三次课后作业（占平时成绩90%）。根据教学进度安排3次课后作业，每次作业30分。主要考察学生对讲授内容的理解和运用能力，由任课教师批阅并给分。</w:t>
      </w:r>
    </w:p>
    <w:p w14:paraId="118023C3">
      <w:pPr>
        <w:spacing w:line="480" w:lineRule="exact"/>
        <w:ind w:firstLine="360" w:firstLineChars="150"/>
        <w:rPr>
          <w:sz w:val="24"/>
        </w:rPr>
      </w:pPr>
      <w:r>
        <w:rPr>
          <w:rFonts w:hint="eastAsia"/>
          <w:sz w:val="24"/>
        </w:rPr>
        <w:t>3. 期末考核说明：</w:t>
      </w:r>
    </w:p>
    <w:p w14:paraId="5D99FBB7">
      <w:pPr>
        <w:spacing w:line="480" w:lineRule="exact"/>
        <w:ind w:firstLine="360" w:firstLineChars="150"/>
        <w:rPr>
          <w:sz w:val="24"/>
        </w:rPr>
      </w:pPr>
      <w:r>
        <w:rPr>
          <w:rFonts w:hint="eastAsia"/>
          <w:sz w:val="24"/>
        </w:rPr>
        <w:t>期末考核采用考查，考查内容为学生在本课程范围内，自主选择一个科学问题，阅读不少于10篇中外文文献，按照指定的论文格式撰写1份文献阅读报告。评分标准包括阅读报告的标题（10%）、摘要（10%）、正文（60%，考察条理性、创新性与完整性）和学术规范性（20%）。</w:t>
      </w:r>
    </w:p>
    <w:p w14:paraId="58355B00">
      <w:pPr>
        <w:spacing w:line="480" w:lineRule="exact"/>
        <w:rPr>
          <w:sz w:val="24"/>
        </w:rPr>
      </w:pPr>
    </w:p>
    <w:p w14:paraId="71D2BAEB">
      <w:pPr>
        <w:spacing w:line="480" w:lineRule="exact"/>
        <w:rPr>
          <w:sz w:val="24"/>
        </w:rPr>
      </w:pPr>
    </w:p>
    <w:p w14:paraId="3D0788B8">
      <w:pPr>
        <w:spacing w:line="480" w:lineRule="exact"/>
        <w:rPr>
          <w:sz w:val="24"/>
        </w:rPr>
      </w:pPr>
    </w:p>
    <w:p w14:paraId="5855B041">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7C685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11</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2026-04-12T06:23:34Z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075ABC2429AC4AB290D6B1107BAE91AC_13</vt:lpwstr>
  </property>
</Properties>
</file>